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BC3AE" w14:textId="77777777" w:rsidR="00846605" w:rsidRPr="00846605" w:rsidRDefault="00846605" w:rsidP="00846605">
      <w:pPr>
        <w:keepNext/>
        <w:keepLines/>
        <w:tabs>
          <w:tab w:val="left" w:pos="480"/>
        </w:tabs>
        <w:spacing w:line="360" w:lineRule="auto"/>
        <w:jc w:val="center"/>
        <w:outlineLvl w:val="1"/>
        <w:rPr>
          <w:rFonts w:ascii="宋体" w:eastAsia="宋体" w:hAnsi="宋体" w:cs="Times New Roman"/>
          <w:sz w:val="24"/>
          <w:szCs w:val="32"/>
        </w:rPr>
      </w:pPr>
      <w:r w:rsidRPr="00846605">
        <w:rPr>
          <w:rFonts w:ascii="宋体" w:eastAsia="宋体" w:hAnsi="宋体" w:cs="仿宋" w:hint="eastAsia"/>
          <w:b/>
          <w:bCs/>
          <w:szCs w:val="21"/>
        </w:rPr>
        <w:t>采购清单</w:t>
      </w:r>
    </w:p>
    <w:tbl>
      <w:tblPr>
        <w:tblW w:w="9776" w:type="dxa"/>
        <w:tblInd w:w="113" w:type="dxa"/>
        <w:tblLook w:val="0000" w:firstRow="0" w:lastRow="0" w:firstColumn="0" w:lastColumn="0" w:noHBand="0" w:noVBand="0"/>
      </w:tblPr>
      <w:tblGrid>
        <w:gridCol w:w="437"/>
        <w:gridCol w:w="3953"/>
        <w:gridCol w:w="1275"/>
        <w:gridCol w:w="1418"/>
        <w:gridCol w:w="1984"/>
        <w:gridCol w:w="709"/>
      </w:tblGrid>
      <w:tr w:rsidR="00846605" w:rsidRPr="00846605" w14:paraId="40E17E14" w14:textId="77777777" w:rsidTr="00D72922">
        <w:trPr>
          <w:trHeight w:val="567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EE36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bookmarkStart w:id="0" w:name="RANGE!A1"/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  <w:bookmarkEnd w:id="0"/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5825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标的名称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5FA6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32C9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408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是否为包段核心产品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03FE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846605" w:rsidRPr="00846605" w14:paraId="394B2743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AEADB8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一、机房环境提升</w:t>
            </w:r>
          </w:p>
        </w:tc>
      </w:tr>
      <w:tr w:rsidR="00846605" w:rsidRPr="00846605" w14:paraId="1B41A6F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E10C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586A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顶面防尘涂料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4C1DB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1C0BC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E00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47A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06DB771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FCD9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FA1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铝方通吊顶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0D41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67BD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7AA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8EE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B9A9163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3322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7292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吊顶龙骨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29F1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E6B8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F238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1FE6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DB053E9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84B2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6BB0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吊筋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1E26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080BC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69C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F79C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C83DCEF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FF28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7F99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防静电地板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DDEF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F339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C3C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5164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244A48F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F997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E24A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橡塑</w:t>
            </w: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保温面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0A84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C5946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D62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2F3E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1956721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9FD8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F2BE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地面防尘处理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5432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DDBBA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5E8D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33A6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E2CDFEA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2164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ACD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踢脚线（不锈钢）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898C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9F5B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53FA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6F9E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B10D74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96F02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88B7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入口踏步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C53D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A1F2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E04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9D0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B651BE3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077B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CAF8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入口斜坡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06629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0726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19A7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477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B202B00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B98E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67E2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设备承重架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33B2D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156F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2590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97A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0325A205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1E7B7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33D4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墙面彩钢板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1A2E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466C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303.2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7530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92DF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B859F65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5574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156B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彩钢板基础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58B63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3795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303.2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2767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6883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F42F681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0BC9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07B2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墙面乳胶漆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D034E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B015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100.8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F955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F49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0DF272F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F7839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EF6D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玻璃隔断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0738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D626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18.6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F6A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850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FBFD64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1DB8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09E4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玻璃隔断基层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5769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271E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904A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49B8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B6C631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D017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D321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钢质甲级防火门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7F86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20D2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F09F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E84E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4E515E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230BE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D6C6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钢质甲级防火门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35A3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8EAC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4160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F0CA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0E162A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86BB8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034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玻璃双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开门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DA1B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樘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1BFC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7D88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B016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39AA656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93386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6973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窗户封堵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2DDE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4711F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71D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1C4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C475D14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C033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423E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空调拦水坝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152D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73F5B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6781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A324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10A33DD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CAA434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二、机房照明系统</w:t>
            </w:r>
          </w:p>
        </w:tc>
      </w:tr>
      <w:tr w:rsidR="00846605" w:rsidRPr="00846605" w14:paraId="78CDA1B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4580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143C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照明线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3121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92D6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ED13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B87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E08B576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E14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8050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插座线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C0E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60BD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6B0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30A2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2241E70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342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A9BA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照明配电箱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2EC7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6D9B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C043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D88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0DCF4B8B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8A7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D315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照明造型灯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B2B0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839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D57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B935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FAF7A5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C10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7FA5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安全出口指示灯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BEE0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6E67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78D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F5FE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C86AF75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F9E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14F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消防应急照明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F3AB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CA8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6883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4B5F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4D75753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01B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C4D4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照明开关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E66E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F77C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2D36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5D70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165CF8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EA1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2D2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开关插座底盒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2FED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8725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A92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41C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FAA7B3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470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9226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墙面插座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A450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F56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7FA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761A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5E60E14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D41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4272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穿线管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F4CC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2268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C922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F51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BF21102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CFA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866C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强电桥架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C7DF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A69F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009C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604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E2BDAFF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36BE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FE95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主桥架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6A54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ED74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93C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2791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1DA5423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37D1D50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三、机房接地系统</w:t>
            </w:r>
          </w:p>
        </w:tc>
      </w:tr>
      <w:tr w:rsidR="00846605" w:rsidRPr="00846605" w14:paraId="0E55476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AA6E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1736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设备外壳接地线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5634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765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598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B3D8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596A584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0E8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3C9B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接地下引线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2DB9A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855F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5FEA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23E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6BD8470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8AD2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819E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接地铜排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646C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F8F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F55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EE0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0F8537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EA21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C36C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静电泄漏网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F1B0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CE38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F29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51D7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149F8A2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7ECE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740F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接地系统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50E2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D3C7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BD8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BA6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2A951AD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411F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192D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等电位连接箱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2AE36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1A63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DC6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4E3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144AE43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AF39AF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四、新风系统</w:t>
            </w:r>
          </w:p>
        </w:tc>
      </w:tr>
      <w:tr w:rsidR="00846605" w:rsidRPr="00846605" w14:paraId="0815B038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DE295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CE5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新风换气机1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F7ED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2413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DAE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EC4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F53D0E0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15FAC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2AB7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新风换气机2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B8C1C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EEF6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CCF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9F0B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02DB9FF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1170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AEA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70度电动防火阀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5DB7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256E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CA57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E13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5739E2A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453C4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9AE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新风管道制作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44B1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25E0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EA2E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B97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E044792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8770E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1FD0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外墙防雨罩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472C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C3D43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059D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07F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F7A7AF8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A8D8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40D3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室内散流器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8BF86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495A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EF20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7CAC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80B5E74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CC7E06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五、机房消防系统</w:t>
            </w:r>
          </w:p>
        </w:tc>
      </w:tr>
      <w:tr w:rsidR="00846605" w:rsidRPr="00846605" w14:paraId="5135953B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3383C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11A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设备机房灭火装置1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166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95CB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7557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58BE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0EFEDA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AD0A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5BF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设备机房灭火装置2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3A3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D228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A1B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647D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87A093D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E2AD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530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七氟丙烷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药剂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4BE2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KG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FF293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2CE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32AB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D7B7671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15EC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98B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感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烟探测器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49D4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3C5D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91FA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0D22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C7A0B49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B971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FC5C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感温探测器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3A30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2632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231E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0110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0BBF6BEF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FF63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72C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声光报警器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166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F678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AF2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7B1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0D20B19D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C761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D23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紧急启动/停止按钮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2FE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8F70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8852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A08C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E896738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A814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E8F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喷洒指示灯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54C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B385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CD20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1EC0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0499A9F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9A7B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C45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气体灭火控制器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CFF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0FD7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83B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0DF7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2C7C9D3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D76B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2F3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手持灭火器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B67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C9AE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F39F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F1BB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7FDB32B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664E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5DD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灭火器箱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E6F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C58F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EB1C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379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7EC0CFB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CF526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6AA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防毒面具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FFB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9E979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9AD8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018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C2581D7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AF11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0AF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泄压阀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88B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2BAC0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35B8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870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0976EA2C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F314EE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六、环境监控系统</w:t>
            </w:r>
          </w:p>
        </w:tc>
      </w:tr>
      <w:tr w:rsidR="00846605" w:rsidRPr="00846605" w14:paraId="46C0701F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2494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180C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温湿度传感器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652A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D638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E95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5B07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1955F57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A1E6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CC6F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区域式漏水控制器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B97CA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099E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9DA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5FF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C298A92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776EB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E26D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不定位漏水感应线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85A65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BC23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63A3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AE2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EA2F5D8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5E7A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562C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光电烟感探测器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2BA6C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A714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2E6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8C53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CC096C4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BE4D0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D5B8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人脸刷卡门禁一体机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C67F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D2B2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C2D8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BC27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0AA7C068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4ABF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585C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开门按钮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8B2BD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1DC89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65CB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FDA5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8D87209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8CFAD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1137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双门磁力锁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D520B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3D2F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0E4B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3D11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EA6DEE7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B9C9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EDC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电源模块箱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F7AEA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F2FBB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F2F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9239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6D7F53B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1FA3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9EA7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硬盘录像机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4140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0F74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5B7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146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EF00443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7AC0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063D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摄像机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2DEE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E662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303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3B69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57E8156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E0568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4713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硬盘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58A56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E000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4C2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9FA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0DCC723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BED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B49C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3D多功能一体化监控主机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9B20A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1799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9F0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E598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6029720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03FA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72E3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3D智能化机房运</w:t>
            </w: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维管理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平台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46BB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60C4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BDE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374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2D9BF9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C9C0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AF76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串口告警网关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15CF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B76A7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AF8D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94C1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CB9F9A3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98C40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F9C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资产管理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0F8B8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8AF7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FE72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4BB1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EDE9A5D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AA71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85AF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容量管理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26B87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01F1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5E8C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1282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3EC131D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4CA2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C61C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线路管理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01C3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7F6D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CC0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038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D403BE5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5FFA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E55E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动环巡检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278C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1F5BE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8EC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14A6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E74116B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44677F0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七、配电柜及</w:t>
            </w:r>
            <w:r w:rsidRPr="00846605">
              <w:rPr>
                <w:rFonts w:ascii="Times New Roman" w:eastAsia="仿宋_GB2312" w:hAnsi="Times New Roman" w:cs="仿宋_GB2312" w:hint="eastAsia"/>
                <w:kern w:val="0"/>
                <w:sz w:val="20"/>
                <w:szCs w:val="20"/>
                <w:lang w:bidi="ar"/>
              </w:rPr>
              <w:t>不间断系统</w:t>
            </w:r>
          </w:p>
        </w:tc>
      </w:tr>
      <w:tr w:rsidR="00846605" w:rsidRPr="00846605" w14:paraId="2B894D9D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D30E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9F17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ATS输入柜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27E5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583F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50CC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072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B77A342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3449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B5CC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市电输入柜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C304C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C036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E1C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6FF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A620290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ED6B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F3B9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Times New Roman" w:eastAsia="仿宋_GB2312" w:hAnsi="Times New Roman" w:hint="eastAsia"/>
                <w:sz w:val="20"/>
              </w:rPr>
              <w:t>不间断电源</w:t>
            </w: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输出柜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DC9E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5A2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11F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7061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DB6D8ED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09367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B392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动力配电柜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4BDFB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D132F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CE0E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007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70791A7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CC8D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1207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不间断电源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8537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615C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F4E1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2879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F760876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6B948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EB9B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蓄电池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883A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0023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388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FF9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73D6B19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F65D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2D42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电池架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2B1E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2049A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772B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0D3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871ED4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26FA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338A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直流开关柜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0713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37CE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9FC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8AC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65B9447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98A3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8921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列头柜引入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电缆1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9269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B3FF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17B8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E09D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0843170A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639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DAF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列头柜引入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电缆2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80F8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8FF9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2C1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149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C742459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8BD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D5DB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列头柜引入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电缆3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A1642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8B7C1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5A7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3DB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609023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3361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EB5F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Times New Roman" w:eastAsia="仿宋_GB2312" w:hAnsi="Times New Roman" w:hint="eastAsia"/>
                <w:sz w:val="20"/>
              </w:rPr>
              <w:t>不间断电源</w:t>
            </w: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输入输出线缆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77CC2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ECA1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B550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DFB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55D9559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7E14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A826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精密空调电缆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9EEA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4735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9130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4E7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CEDE167" w14:textId="77777777" w:rsidTr="00D72922">
        <w:trPr>
          <w:trHeight w:val="397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760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3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8170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机柜输入电线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846A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A553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4312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F00C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C1E28CB" w14:textId="77777777" w:rsidTr="00D72922">
        <w:trPr>
          <w:trHeight w:val="397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D2A1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E5E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47C86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EF59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FD50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D4CF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D8AA9AF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FF31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EE45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电池连接组件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BBF0D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14654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BBC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34C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0B31DE4A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B9C6DED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八、精密空调制冷系统</w:t>
            </w:r>
          </w:p>
        </w:tc>
      </w:tr>
      <w:tr w:rsidR="00846605" w:rsidRPr="00846605" w14:paraId="21184365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9716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0894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列间精密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空调机组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F7B9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4B03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9D4F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C32D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2A2C3E3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E3DE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89F7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铜管及辅材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0A004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892A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F171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5A1F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1264505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1C8C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0A16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制冷剂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C08A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62AD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6715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609E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41CBC9B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2BED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EFDE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上下水组件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FD75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6179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347D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742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3993C81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C683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D58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软水机组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86C4E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CA23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8F39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1A2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C1C4E81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8B32842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九、机柜及冷通道系统</w:t>
            </w:r>
          </w:p>
        </w:tc>
      </w:tr>
      <w:tr w:rsidR="00846605" w:rsidRPr="00846605" w14:paraId="67344771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FCA59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9A67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列头柜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2F7F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8ECFE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B050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D6A4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D32AE7A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A5A5B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384B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列头柜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770D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D1CF6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DE18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ECB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E51CF2E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C462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0D9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列头柜</w:t>
            </w:r>
            <w:proofErr w:type="gramEnd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FC44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1ACBB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DE9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6F56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625F068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5F23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A5EB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服务器机柜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1069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6ED2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5D02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E7AB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7700D3E" w14:textId="77777777" w:rsidTr="00D72922">
        <w:trPr>
          <w:trHeight w:val="397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4954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FBA4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PDU1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A2EC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6255B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F7FB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2DD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9B5B8B3" w14:textId="77777777" w:rsidTr="00D72922">
        <w:trPr>
          <w:trHeight w:val="397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BF7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61E1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PDU2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0BF98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70358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1C66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E86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C90B566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B84B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F4A9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封闭通道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FCF16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5A38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6B5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387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54609B3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BDC2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A873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动环监控系统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0F1F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FE523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3D8A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B30A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FDBF1EA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EF74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09A0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3D可视化系统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71224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3DF38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A98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7B8D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8CFC459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C92F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F22B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端门显示屏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E297A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1843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017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E10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559F2EDC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AC7F5E" w14:textId="77777777" w:rsidR="00846605" w:rsidRPr="00846605" w:rsidRDefault="00846605" w:rsidP="008466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十、综合布线系统</w:t>
            </w:r>
          </w:p>
        </w:tc>
      </w:tr>
      <w:tr w:rsidR="00846605" w:rsidRPr="00846605" w14:paraId="0D20168F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5957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41DD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144芯ODF架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9CDF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F8F8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18E6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AC6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326EF98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E1A5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4F31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24芯ODF架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D91E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2B30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7C7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5BD2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9C13D8A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24D1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785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48芯ODF架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5AA88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F4E7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1A01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6838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E9EAD44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2D35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376EB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室内单模光缆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5F0F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8D95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5BFC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4C5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5FE595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A14D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E882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光纤跳线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9DFF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0D4A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E12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807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66FFAEC1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6F45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97AB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光纤布线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66E2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D225D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333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567E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2501C113" w14:textId="77777777" w:rsidTr="00D72922">
        <w:trPr>
          <w:trHeight w:val="397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E017E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十一、机房配套设备</w:t>
            </w:r>
          </w:p>
        </w:tc>
      </w:tr>
      <w:tr w:rsidR="00846605" w:rsidRPr="00846605" w14:paraId="2EC1ABA0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8CCB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382D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管理终端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0636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3323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9B40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5BA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647F4BC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D51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7D30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管理大屏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6A17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F18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D5F1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000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1FF02758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4D05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9D08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移动工作站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00CD7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7179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A8A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34D1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17E32D0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22E3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C64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定制桌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9700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B69C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6AC3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9DCF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48D2B629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03BF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A3E7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定制椅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FA2D40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6AC9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18F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63B0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390DDAC8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31517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CF729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机房环境空调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52B7A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B69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98B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6B656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20536DB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F06D1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69CE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IT资源管理系统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B8AA33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6405F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0334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C48E5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846605" w:rsidRPr="00846605" w14:paraId="7D5EA044" w14:textId="77777777" w:rsidTr="00D72922">
        <w:trPr>
          <w:trHeight w:val="397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65C34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C1F6A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系统集成及安装调试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AE0E42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5D16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CEBC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846605">
              <w:rPr>
                <w:rFonts w:ascii="宋体" w:eastAsia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AEC78" w14:textId="77777777" w:rsidR="00846605" w:rsidRPr="00846605" w:rsidRDefault="00846605" w:rsidP="0084660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32374764" w14:textId="77777777" w:rsidR="00846605" w:rsidRPr="00846605" w:rsidRDefault="00846605" w:rsidP="00846605">
      <w:pPr>
        <w:spacing w:after="120"/>
        <w:ind w:firstLineChars="100" w:firstLine="210"/>
        <w:rPr>
          <w:rFonts w:ascii="宋体" w:eastAsia="宋体" w:hAnsi="宋体"/>
        </w:rPr>
      </w:pPr>
    </w:p>
    <w:p w14:paraId="6CF8E77B" w14:textId="77777777" w:rsidR="005E3CCD" w:rsidRDefault="005E3CCD"/>
    <w:sectPr w:rsidR="005E3CCD" w:rsidSect="0091228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F74F" w14:textId="77777777" w:rsidR="00A46CFE" w:rsidRDefault="00A46CFE" w:rsidP="00061375">
      <w:r>
        <w:separator/>
      </w:r>
    </w:p>
  </w:endnote>
  <w:endnote w:type="continuationSeparator" w:id="0">
    <w:p w14:paraId="7E4098F7" w14:textId="77777777" w:rsidR="00A46CFE" w:rsidRDefault="00A46CFE" w:rsidP="0006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D454" w14:textId="77777777" w:rsidR="00A46CFE" w:rsidRDefault="00A46CFE" w:rsidP="00061375">
      <w:r>
        <w:separator/>
      </w:r>
    </w:p>
  </w:footnote>
  <w:footnote w:type="continuationSeparator" w:id="0">
    <w:p w14:paraId="0D61AE76" w14:textId="77777777" w:rsidR="00A46CFE" w:rsidRDefault="00A46CFE" w:rsidP="00061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33"/>
    <w:rsid w:val="00061375"/>
    <w:rsid w:val="001C540C"/>
    <w:rsid w:val="002B0C22"/>
    <w:rsid w:val="004D69EE"/>
    <w:rsid w:val="00582120"/>
    <w:rsid w:val="005912C8"/>
    <w:rsid w:val="005E3CCD"/>
    <w:rsid w:val="00846605"/>
    <w:rsid w:val="008B72CA"/>
    <w:rsid w:val="00912288"/>
    <w:rsid w:val="009433AA"/>
    <w:rsid w:val="00A46CFE"/>
    <w:rsid w:val="00D54A33"/>
    <w:rsid w:val="00F1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18249"/>
  <w15:chartTrackingRefBased/>
  <w15:docId w15:val="{2E40D1B7-DFD0-462C-8098-CD312FB0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375"/>
    <w:pPr>
      <w:widowControl w:val="0"/>
      <w:jc w:val="both"/>
    </w:pPr>
    <w:rPr>
      <w:rFonts w:ascii="Tahoma" w:eastAsia="等线" w:hAnsi="Tahoma" w:cs="Tahoma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4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D54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A3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A3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A3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A3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A3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A3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A3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qFormat/>
    <w:rsid w:val="00D54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4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4A3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4A3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4A33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4A3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4A3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4A3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4A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4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A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4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A33"/>
    <w:pPr>
      <w:spacing w:before="160" w:after="160"/>
      <w:jc w:val="center"/>
    </w:pPr>
    <w:rPr>
      <w:rFonts w:ascii="宋体" w:eastAsia="宋体" w:hAnsi="宋体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D54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A33"/>
    <w:pPr>
      <w:ind w:left="720"/>
      <w:contextualSpacing/>
    </w:pPr>
    <w:rPr>
      <w:rFonts w:ascii="宋体" w:eastAsia="宋体" w:hAnsi="宋体" w:cstheme="minorBidi"/>
      <w:szCs w:val="22"/>
    </w:rPr>
  </w:style>
  <w:style w:type="character" w:styleId="aa">
    <w:name w:val="Intense Emphasis"/>
    <w:basedOn w:val="a0"/>
    <w:uiPriority w:val="21"/>
    <w:qFormat/>
    <w:rsid w:val="00D54A3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4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宋体" w:eastAsia="宋体" w:hAnsi="宋体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D54A3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4A3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1375"/>
    <w:pP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6137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61375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613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2025-08-14T10:07:00Z</dcterms:created>
  <dcterms:modified xsi:type="dcterms:W3CDTF">2025-09-25T06:56:00Z</dcterms:modified>
</cp:coreProperties>
</file>