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CC731">
      <w:pPr>
        <w:rPr>
          <w:rFonts w:hint="eastAsia" w:ascii="仿宋" w:hAnsi="仿宋" w:eastAsia="仿宋" w:cs="仿宋"/>
          <w:bCs/>
          <w:color w:val="auto"/>
          <w:sz w:val="32"/>
          <w:szCs w:val="32"/>
        </w:rPr>
      </w:pPr>
    </w:p>
    <w:p w14:paraId="62A2809C">
      <w:pPr>
        <w:rPr>
          <w:rFonts w:hint="eastAsia" w:ascii="仿宋" w:hAnsi="仿宋" w:eastAsia="仿宋" w:cs="仿宋"/>
          <w:bCs/>
          <w:color w:val="auto"/>
          <w:sz w:val="32"/>
          <w:szCs w:val="32"/>
        </w:rPr>
      </w:pPr>
      <w:r>
        <w:rPr>
          <w:rFonts w:hint="eastAsia" w:ascii="仿宋" w:hAnsi="仿宋" w:eastAsia="仿宋" w:cs="仿宋"/>
          <w:bCs/>
          <w:color w:val="auto"/>
          <w:sz w:val="32"/>
          <w:szCs w:val="32"/>
        </w:rPr>
        <w:t>（GF—2017—0201）</w:t>
      </w:r>
    </w:p>
    <w:p w14:paraId="0F2CCA66">
      <w:pPr>
        <w:jc w:val="center"/>
        <w:rPr>
          <w:rFonts w:hint="eastAsia" w:ascii="仿宋" w:hAnsi="仿宋" w:eastAsia="仿宋" w:cs="仿宋"/>
          <w:b/>
          <w:color w:val="auto"/>
          <w:sz w:val="48"/>
          <w:szCs w:val="48"/>
        </w:rPr>
      </w:pPr>
    </w:p>
    <w:p w14:paraId="445D69D8">
      <w:pPr>
        <w:jc w:val="center"/>
        <w:rPr>
          <w:rFonts w:hint="eastAsia" w:ascii="仿宋" w:hAnsi="仿宋" w:eastAsia="仿宋" w:cs="仿宋"/>
          <w:b/>
          <w:color w:val="auto"/>
          <w:sz w:val="48"/>
          <w:szCs w:val="48"/>
        </w:rPr>
      </w:pPr>
    </w:p>
    <w:p w14:paraId="4EB2658D">
      <w:pPr>
        <w:jc w:val="center"/>
        <w:rPr>
          <w:rFonts w:hint="eastAsia" w:ascii="仿宋" w:hAnsi="仿宋" w:eastAsia="仿宋" w:cs="仿宋"/>
          <w:b/>
          <w:color w:val="auto"/>
          <w:sz w:val="48"/>
          <w:szCs w:val="48"/>
        </w:rPr>
      </w:pPr>
    </w:p>
    <w:p w14:paraId="2CEEA326">
      <w:pPr>
        <w:pStyle w:val="3"/>
        <w:rPr>
          <w:rFonts w:hint="eastAsia" w:ascii="仿宋" w:hAnsi="仿宋" w:eastAsia="仿宋" w:cs="仿宋"/>
        </w:rPr>
      </w:pPr>
    </w:p>
    <w:p w14:paraId="59F5A2DF">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建设工程施工合同</w:t>
      </w:r>
    </w:p>
    <w:p w14:paraId="3F763C73">
      <w:pPr>
        <w:pStyle w:val="3"/>
        <w:rPr>
          <w:rFonts w:hint="eastAsia" w:ascii="仿宋" w:hAnsi="仿宋" w:eastAsia="仿宋" w:cs="仿宋"/>
        </w:rPr>
      </w:pPr>
    </w:p>
    <w:p w14:paraId="35F9CFC9">
      <w:pPr>
        <w:rPr>
          <w:rFonts w:hint="eastAsia" w:ascii="仿宋" w:hAnsi="仿宋" w:eastAsia="仿宋" w:cs="仿宋"/>
        </w:rPr>
      </w:pPr>
    </w:p>
    <w:p w14:paraId="4BA51AD9">
      <w:pPr>
        <w:pStyle w:val="10"/>
        <w:ind w:firstLine="1112" w:firstLineChars="400"/>
        <w:rPr>
          <w:rFonts w:hint="eastAsia" w:ascii="仿宋" w:hAnsi="仿宋" w:eastAsia="仿宋" w:cs="仿宋"/>
          <w:spacing w:val="-2"/>
          <w:sz w:val="28"/>
          <w:szCs w:val="28"/>
          <w:u w:val="single"/>
          <w:lang w:eastAsia="zh-CN"/>
        </w:rPr>
      </w:pPr>
      <w:r>
        <w:rPr>
          <w:rFonts w:hint="eastAsia" w:ascii="仿宋" w:hAnsi="仿宋" w:eastAsia="仿宋" w:cs="仿宋"/>
          <w:spacing w:val="-1"/>
          <w:sz w:val="28"/>
          <w:szCs w:val="28"/>
          <w:u w:val="single"/>
          <w:lang w:eastAsia="zh-CN"/>
        </w:rPr>
        <w:t>（河南省工业学校实验楼</w:t>
      </w:r>
      <w:r>
        <w:rPr>
          <w:rFonts w:hint="eastAsia" w:ascii="仿宋" w:hAnsi="仿宋" w:eastAsia="仿宋" w:cs="仿宋"/>
          <w:spacing w:val="-40"/>
          <w:sz w:val="28"/>
          <w:szCs w:val="28"/>
          <w:u w:val="single"/>
          <w:lang w:eastAsia="zh-CN"/>
        </w:rPr>
        <w:t xml:space="preserve"> </w:t>
      </w:r>
      <w:r>
        <w:rPr>
          <w:rFonts w:hint="eastAsia" w:ascii="仿宋" w:hAnsi="仿宋" w:eastAsia="仿宋" w:cs="仿宋"/>
          <w:spacing w:val="-1"/>
          <w:sz w:val="28"/>
          <w:szCs w:val="28"/>
          <w:u w:val="single"/>
          <w:lang w:eastAsia="zh-CN"/>
        </w:rPr>
        <w:t>C</w:t>
      </w:r>
      <w:r>
        <w:rPr>
          <w:rFonts w:hint="eastAsia" w:ascii="仿宋" w:hAnsi="仿宋" w:eastAsia="仿宋" w:cs="仿宋"/>
          <w:spacing w:val="-33"/>
          <w:sz w:val="28"/>
          <w:szCs w:val="28"/>
          <w:u w:val="single"/>
          <w:lang w:eastAsia="zh-CN"/>
        </w:rPr>
        <w:t xml:space="preserve"> </w:t>
      </w:r>
      <w:r>
        <w:rPr>
          <w:rFonts w:hint="eastAsia" w:ascii="仿宋" w:hAnsi="仿宋" w:eastAsia="仿宋" w:cs="仿宋"/>
          <w:spacing w:val="-2"/>
          <w:sz w:val="28"/>
          <w:szCs w:val="28"/>
          <w:u w:val="single"/>
          <w:lang w:eastAsia="zh-CN"/>
        </w:rPr>
        <w:t>级加固改造项目）</w:t>
      </w:r>
    </w:p>
    <w:p w14:paraId="1803E5F4">
      <w:pPr>
        <w:pStyle w:val="4"/>
        <w:ind w:firstLine="412"/>
        <w:rPr>
          <w:rFonts w:hint="eastAsia" w:ascii="仿宋" w:hAnsi="仿宋" w:eastAsia="仿宋" w:cs="仿宋"/>
          <w:spacing w:val="-2"/>
          <w:highlight w:val="cyan"/>
          <w:u w:val="single"/>
          <w:lang w:eastAsia="zh-CN"/>
        </w:rPr>
      </w:pPr>
    </w:p>
    <w:p w14:paraId="6899836D">
      <w:pPr>
        <w:pStyle w:val="5"/>
        <w:rPr>
          <w:rFonts w:hint="eastAsia" w:ascii="仿宋" w:hAnsi="仿宋" w:eastAsia="仿宋" w:cs="仿宋"/>
          <w:spacing w:val="-2"/>
          <w:highlight w:val="cyan"/>
          <w:u w:val="single"/>
          <w:lang w:eastAsia="zh-CN"/>
        </w:rPr>
      </w:pPr>
    </w:p>
    <w:p w14:paraId="6453D8DE">
      <w:pPr>
        <w:pStyle w:val="5"/>
        <w:rPr>
          <w:rFonts w:hint="eastAsia" w:ascii="仿宋" w:hAnsi="仿宋" w:eastAsia="仿宋" w:cs="仿宋"/>
          <w:spacing w:val="-2"/>
          <w:highlight w:val="cyan"/>
          <w:u w:val="single"/>
          <w:lang w:eastAsia="zh-CN"/>
        </w:rPr>
      </w:pPr>
    </w:p>
    <w:p w14:paraId="7FB3A88B">
      <w:pPr>
        <w:pStyle w:val="5"/>
        <w:rPr>
          <w:rFonts w:hint="eastAsia" w:ascii="仿宋" w:hAnsi="仿宋" w:eastAsia="仿宋" w:cs="仿宋"/>
          <w:spacing w:val="-2"/>
          <w:highlight w:val="cyan"/>
          <w:u w:val="single"/>
          <w:lang w:eastAsia="zh-CN"/>
        </w:rPr>
      </w:pPr>
    </w:p>
    <w:p w14:paraId="2A55CBEB">
      <w:pPr>
        <w:pStyle w:val="5"/>
        <w:rPr>
          <w:rFonts w:hint="eastAsia" w:ascii="仿宋" w:hAnsi="仿宋" w:eastAsia="仿宋" w:cs="仿宋"/>
          <w:spacing w:val="-2"/>
          <w:highlight w:val="cyan"/>
          <w:u w:val="single"/>
          <w:lang w:eastAsia="zh-CN"/>
        </w:rPr>
      </w:pPr>
    </w:p>
    <w:p w14:paraId="387CADBE">
      <w:pPr>
        <w:rPr>
          <w:rFonts w:hint="eastAsia" w:ascii="仿宋" w:hAnsi="仿宋" w:eastAsia="仿宋" w:cs="仿宋"/>
          <w:b/>
          <w:color w:val="auto"/>
          <w:sz w:val="24"/>
          <w:szCs w:val="24"/>
          <w:lang w:eastAsia="zh-CN"/>
        </w:rPr>
      </w:pPr>
    </w:p>
    <w:p w14:paraId="222234C8">
      <w:pPr>
        <w:pStyle w:val="3"/>
        <w:rPr>
          <w:rFonts w:hint="eastAsia" w:ascii="仿宋" w:hAnsi="仿宋" w:eastAsia="仿宋" w:cs="仿宋"/>
          <w:lang w:eastAsia="zh-CN"/>
        </w:rPr>
      </w:pPr>
    </w:p>
    <w:p w14:paraId="154F9F92">
      <w:pPr>
        <w:rPr>
          <w:rFonts w:hint="eastAsia" w:ascii="仿宋" w:hAnsi="仿宋" w:eastAsia="仿宋" w:cs="仿宋"/>
          <w:lang w:eastAsia="zh-CN"/>
        </w:rPr>
      </w:pPr>
    </w:p>
    <w:p w14:paraId="2AA95F62">
      <w:pPr>
        <w:rPr>
          <w:rFonts w:hint="eastAsia" w:ascii="仿宋" w:hAnsi="仿宋" w:eastAsia="仿宋" w:cs="仿宋"/>
          <w:b/>
          <w:color w:val="auto"/>
          <w:sz w:val="24"/>
          <w:szCs w:val="24"/>
          <w:lang w:eastAsia="zh-CN"/>
        </w:rPr>
      </w:pPr>
    </w:p>
    <w:p w14:paraId="3EBD070C">
      <w:pPr>
        <w:rPr>
          <w:rFonts w:hint="eastAsia" w:ascii="仿宋" w:hAnsi="仿宋" w:eastAsia="仿宋" w:cs="仿宋"/>
          <w:b/>
          <w:color w:val="auto"/>
          <w:sz w:val="24"/>
          <w:szCs w:val="24"/>
          <w:lang w:eastAsia="zh-CN"/>
        </w:rPr>
      </w:pPr>
    </w:p>
    <w:p w14:paraId="74C42608">
      <w:pPr>
        <w:ind w:right="2719" w:rightChars="1295" w:firstLine="2608" w:firstLineChars="1304"/>
        <w:jc w:val="distribute"/>
        <w:rPr>
          <w:rFonts w:hint="eastAsia" w:ascii="仿宋" w:hAnsi="仿宋" w:eastAsia="仿宋" w:cs="仿宋"/>
          <w:b/>
          <w:color w:val="auto"/>
          <w:sz w:val="28"/>
          <w:szCs w:val="24"/>
          <w:lang w:eastAsia="zh-CN"/>
        </w:rPr>
      </w:pPr>
      <w:r>
        <w:rPr>
          <w:rFonts w:hint="eastAsia" w:ascii="仿宋" w:hAnsi="仿宋" w:eastAsia="仿宋" w:cs="仿宋"/>
          <w:color w:val="auto"/>
          <w:sz w:val="20"/>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A5F7686">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3A5F7686">
                      <w:pPr>
                        <w:rPr>
                          <w:b/>
                          <w:bCs/>
                          <w:sz w:val="32"/>
                        </w:rPr>
                      </w:pPr>
                      <w:r>
                        <w:rPr>
                          <w:rFonts w:hint="eastAsia"/>
                          <w:b/>
                          <w:bCs/>
                          <w:sz w:val="32"/>
                        </w:rPr>
                        <w:t>制定</w:t>
                      </w:r>
                    </w:p>
                  </w:txbxContent>
                </v:textbox>
              </v:shape>
            </w:pict>
          </mc:Fallback>
        </mc:AlternateContent>
      </w:r>
      <w:r>
        <w:rPr>
          <w:rFonts w:hint="eastAsia" w:ascii="仿宋" w:hAnsi="仿宋" w:eastAsia="仿宋" w:cs="仿宋"/>
          <w:b/>
          <w:color w:val="auto"/>
          <w:sz w:val="28"/>
          <w:szCs w:val="24"/>
          <w:lang w:eastAsia="zh-CN"/>
        </w:rPr>
        <w:t>住房和城乡建设部</w:t>
      </w:r>
    </w:p>
    <w:p w14:paraId="23F3F679">
      <w:pPr>
        <w:tabs>
          <w:tab w:val="left" w:pos="720"/>
        </w:tabs>
        <w:ind w:firstLine="2811" w:firstLineChars="1000"/>
        <w:jc w:val="both"/>
        <w:rPr>
          <w:rFonts w:hint="eastAsia" w:ascii="仿宋" w:hAnsi="仿宋" w:eastAsia="仿宋" w:cs="仿宋"/>
          <w:b/>
          <w:bCs/>
          <w:color w:val="auto"/>
          <w:sz w:val="28"/>
          <w:szCs w:val="28"/>
          <w:lang w:eastAsia="zh-CN"/>
        </w:rPr>
        <w:sectPr>
          <w:pgSz w:w="11906" w:h="16838"/>
          <w:pgMar w:top="1440" w:right="1800" w:bottom="1440" w:left="1800" w:header="851" w:footer="992" w:gutter="0"/>
          <w:pgNumType w:fmt="decimal" w:start="0"/>
          <w:cols w:space="720" w:num="1"/>
          <w:docGrid w:type="lines" w:linePitch="312" w:charSpace="0"/>
        </w:sectPr>
      </w:pPr>
      <w:bookmarkStart w:id="0" w:name="_Toc15699"/>
      <w:bookmarkStart w:id="1" w:name="_Toc32146922"/>
      <w:bookmarkStart w:id="2" w:name="_Toc16888"/>
      <w:r>
        <w:rPr>
          <w:rFonts w:hint="eastAsia" w:ascii="仿宋" w:hAnsi="仿宋" w:eastAsia="仿宋" w:cs="仿宋"/>
          <w:b/>
          <w:bCs/>
          <w:color w:val="auto"/>
          <w:sz w:val="28"/>
          <w:szCs w:val="28"/>
          <w:lang w:eastAsia="zh-CN"/>
        </w:rPr>
        <w:t>国家工商行政管理总局</w:t>
      </w:r>
      <w:bookmarkEnd w:id="0"/>
      <w:bookmarkEnd w:id="1"/>
      <w:bookmarkEnd w:id="2"/>
    </w:p>
    <w:p w14:paraId="61433348">
      <w:pPr>
        <w:pStyle w:val="2"/>
        <w:spacing w:before="97" w:line="219" w:lineRule="auto"/>
        <w:jc w:val="center"/>
        <w:outlineLvl w:val="1"/>
        <w:rPr>
          <w:rFonts w:hint="eastAsia" w:ascii="仿宋" w:hAnsi="仿宋" w:eastAsia="仿宋" w:cs="仿宋"/>
          <w:b/>
          <w:bCs/>
          <w:spacing w:val="3"/>
          <w:sz w:val="30"/>
          <w:szCs w:val="30"/>
          <w:lang w:eastAsia="zh-CN"/>
        </w:rPr>
      </w:pPr>
    </w:p>
    <w:p w14:paraId="4CF91314">
      <w:pPr>
        <w:pStyle w:val="2"/>
        <w:spacing w:before="97" w:line="219" w:lineRule="auto"/>
        <w:jc w:val="center"/>
        <w:outlineLvl w:val="1"/>
        <w:rPr>
          <w:rFonts w:hint="eastAsia" w:ascii="仿宋" w:hAnsi="仿宋" w:eastAsia="仿宋" w:cs="仿宋"/>
          <w:b/>
          <w:bCs/>
          <w:spacing w:val="3"/>
          <w:sz w:val="30"/>
          <w:szCs w:val="30"/>
          <w:lang w:eastAsia="zh-CN"/>
        </w:rPr>
        <w:sectPr>
          <w:headerReference r:id="rId3" w:type="default"/>
          <w:footerReference r:id="rId4" w:type="default"/>
          <w:pgSz w:w="11910" w:h="16845"/>
          <w:pgMar w:top="1200" w:right="1471" w:bottom="1371" w:left="1771" w:header="840" w:footer="1170" w:gutter="0"/>
          <w:pgNumType w:fmt="decimal"/>
          <w:cols w:space="720" w:num="1"/>
        </w:sectPr>
      </w:pPr>
    </w:p>
    <w:p w14:paraId="6A133B41">
      <w:pPr>
        <w:pStyle w:val="2"/>
        <w:spacing w:before="97" w:line="219" w:lineRule="auto"/>
        <w:jc w:val="center"/>
        <w:outlineLvl w:val="1"/>
        <w:rPr>
          <w:rFonts w:hint="eastAsia" w:ascii="仿宋" w:hAnsi="仿宋" w:eastAsia="仿宋" w:cs="仿宋"/>
          <w:sz w:val="30"/>
          <w:szCs w:val="30"/>
          <w:lang w:eastAsia="zh-CN"/>
        </w:rPr>
      </w:pPr>
      <w:r>
        <w:rPr>
          <w:rFonts w:hint="eastAsia" w:ascii="仿宋" w:hAnsi="仿宋" w:eastAsia="仿宋" w:cs="仿宋"/>
          <w:b/>
          <w:bCs/>
          <w:spacing w:val="3"/>
          <w:sz w:val="30"/>
          <w:szCs w:val="30"/>
          <w:lang w:eastAsia="zh-CN"/>
        </w:rPr>
        <w:t>第一部分</w:t>
      </w:r>
      <w:r>
        <w:rPr>
          <w:rFonts w:hint="eastAsia" w:ascii="仿宋" w:hAnsi="仿宋" w:eastAsia="仿宋" w:cs="仿宋"/>
          <w:spacing w:val="-32"/>
          <w:sz w:val="30"/>
          <w:szCs w:val="30"/>
          <w:lang w:eastAsia="zh-CN"/>
        </w:rPr>
        <w:t xml:space="preserve"> </w:t>
      </w:r>
      <w:r>
        <w:rPr>
          <w:rFonts w:hint="eastAsia" w:ascii="仿宋" w:hAnsi="仿宋" w:eastAsia="仿宋" w:cs="仿宋"/>
          <w:b/>
          <w:bCs/>
          <w:spacing w:val="3"/>
          <w:sz w:val="30"/>
          <w:szCs w:val="30"/>
          <w:lang w:eastAsia="zh-CN"/>
        </w:rPr>
        <w:t>合同协议书</w:t>
      </w:r>
    </w:p>
    <w:p w14:paraId="7ED50E3E">
      <w:pPr>
        <w:spacing w:line="405" w:lineRule="auto"/>
        <w:rPr>
          <w:rFonts w:hint="eastAsia" w:ascii="仿宋" w:hAnsi="仿宋" w:eastAsia="仿宋" w:cs="仿宋"/>
          <w:lang w:eastAsia="zh-CN"/>
        </w:rPr>
      </w:pPr>
    </w:p>
    <w:p w14:paraId="4E90545D">
      <w:pPr>
        <w:pStyle w:val="2"/>
        <w:spacing w:before="94" w:line="340" w:lineRule="exact"/>
        <w:ind w:left="42"/>
        <w:rPr>
          <w:rFonts w:hint="eastAsia" w:ascii="仿宋" w:hAnsi="仿宋" w:eastAsia="仿宋" w:cs="仿宋"/>
          <w:sz w:val="22"/>
          <w:szCs w:val="22"/>
          <w:lang w:eastAsia="zh-CN"/>
        </w:rPr>
      </w:pPr>
      <w:r>
        <w:rPr>
          <w:rFonts w:hint="eastAsia" w:ascii="仿宋" w:hAnsi="仿宋" w:eastAsia="仿宋" w:cs="仿宋"/>
          <w:b/>
          <w:bCs/>
          <w:spacing w:val="-5"/>
          <w:lang w:eastAsia="zh-CN"/>
        </w:rPr>
        <w:t>发包人（全称</w:t>
      </w:r>
      <w:r>
        <w:rPr>
          <w:rFonts w:hint="eastAsia" w:ascii="仿宋" w:hAnsi="仿宋" w:eastAsia="仿宋" w:cs="仿宋"/>
          <w:b/>
          <w:bCs/>
          <w:spacing w:val="7"/>
          <w:lang w:eastAsia="zh-CN"/>
        </w:rPr>
        <w:t>）：</w:t>
      </w:r>
      <w:r>
        <w:rPr>
          <w:rFonts w:hint="eastAsia" w:ascii="仿宋" w:hAnsi="仿宋" w:eastAsia="仿宋" w:cs="仿宋"/>
          <w:spacing w:val="-1"/>
          <w:u w:val="single"/>
          <w:lang w:eastAsia="zh-CN"/>
        </w:rPr>
        <w:t xml:space="preserve"> </w:t>
      </w:r>
      <w:r>
        <w:rPr>
          <w:rFonts w:hint="eastAsia" w:ascii="仿宋" w:hAnsi="仿宋" w:eastAsia="仿宋" w:cs="仿宋"/>
          <w:b/>
          <w:bCs/>
          <w:spacing w:val="-5"/>
          <w:u w:val="single"/>
          <w:lang w:eastAsia="zh-CN"/>
        </w:rPr>
        <w:t xml:space="preserve">      河南省工业学校       </w:t>
      </w:r>
      <w:r>
        <w:rPr>
          <w:rFonts w:hint="eastAsia" w:ascii="仿宋" w:hAnsi="仿宋" w:eastAsia="仿宋" w:cs="仿宋"/>
          <w:b/>
          <w:bCs/>
          <w:spacing w:val="-5"/>
          <w:lang w:eastAsia="zh-CN"/>
        </w:rPr>
        <w:t xml:space="preserve">       </w:t>
      </w:r>
    </w:p>
    <w:p w14:paraId="120146BC">
      <w:pPr>
        <w:pStyle w:val="2"/>
        <w:spacing w:before="108" w:line="340" w:lineRule="exact"/>
        <w:ind w:left="38"/>
        <w:rPr>
          <w:rFonts w:hint="eastAsia" w:ascii="仿宋" w:hAnsi="仿宋" w:eastAsia="仿宋" w:cs="仿宋"/>
          <w:b/>
          <w:bCs/>
          <w:spacing w:val="-5"/>
          <w:u w:val="single"/>
          <w:lang w:eastAsia="zh-CN"/>
        </w:rPr>
      </w:pPr>
      <w:r>
        <w:rPr>
          <w:rFonts w:hint="eastAsia" w:ascii="仿宋" w:hAnsi="仿宋" w:eastAsia="仿宋" w:cs="仿宋"/>
          <w:b/>
          <w:bCs/>
          <w:spacing w:val="2"/>
          <w:lang w:eastAsia="zh-CN"/>
        </w:rPr>
        <w:t>承包人（全称</w:t>
      </w:r>
      <w:r>
        <w:rPr>
          <w:rFonts w:hint="eastAsia" w:ascii="仿宋" w:hAnsi="仿宋" w:eastAsia="仿宋" w:cs="仿宋"/>
          <w:b/>
          <w:bCs/>
          <w:spacing w:val="4"/>
          <w:lang w:eastAsia="zh-CN"/>
        </w:rPr>
        <w:t>）：</w:t>
      </w:r>
      <w:r>
        <w:rPr>
          <w:rFonts w:hint="eastAsia" w:ascii="仿宋" w:hAnsi="仿宋" w:eastAsia="仿宋" w:cs="仿宋"/>
          <w:b/>
          <w:bCs/>
          <w:spacing w:val="-5"/>
          <w:u w:val="single"/>
          <w:lang w:eastAsia="zh-CN"/>
        </w:rPr>
        <w:t xml:space="preserve">  河南景旭建筑工程有限公司  </w:t>
      </w:r>
    </w:p>
    <w:p w14:paraId="560350B2">
      <w:pPr>
        <w:pStyle w:val="2"/>
        <w:spacing w:before="156" w:line="340" w:lineRule="exact"/>
        <w:ind w:left="42" w:firstLine="417"/>
        <w:jc w:val="both"/>
        <w:rPr>
          <w:rFonts w:hint="eastAsia" w:ascii="仿宋" w:hAnsi="仿宋" w:eastAsia="仿宋" w:cs="仿宋"/>
          <w:lang w:eastAsia="zh-CN"/>
        </w:rPr>
      </w:pPr>
      <w:r>
        <w:rPr>
          <w:rFonts w:hint="eastAsia" w:ascii="仿宋" w:hAnsi="仿宋" w:eastAsia="仿宋" w:cs="仿宋"/>
          <w:spacing w:val="-3"/>
          <w:lang w:eastAsia="zh-CN"/>
        </w:rPr>
        <w:t>根据《中华人民共和国民法典》、《中华人民共和国建筑法》及</w:t>
      </w:r>
      <w:r>
        <w:rPr>
          <w:rFonts w:hint="eastAsia" w:ascii="仿宋" w:hAnsi="仿宋" w:eastAsia="仿宋" w:cs="仿宋"/>
          <w:spacing w:val="-4"/>
          <w:lang w:eastAsia="zh-CN"/>
        </w:rPr>
        <w:t>有关法律规定，遵循平等、</w:t>
      </w:r>
      <w:r>
        <w:rPr>
          <w:rFonts w:hint="eastAsia" w:ascii="仿宋" w:hAnsi="仿宋" w:eastAsia="仿宋" w:cs="仿宋"/>
          <w:lang w:eastAsia="zh-CN"/>
        </w:rPr>
        <w:t xml:space="preserve"> </w:t>
      </w:r>
      <w:r>
        <w:rPr>
          <w:rFonts w:hint="eastAsia" w:ascii="仿宋" w:hAnsi="仿宋" w:eastAsia="仿宋" w:cs="仿宋"/>
          <w:spacing w:val="-1"/>
          <w:lang w:eastAsia="zh-CN"/>
        </w:rPr>
        <w:t>自愿、公平和诚实信用的原则，双方就</w:t>
      </w:r>
      <w:r>
        <w:rPr>
          <w:rFonts w:hint="eastAsia" w:ascii="仿宋" w:hAnsi="仿宋" w:eastAsia="仿宋" w:cs="仿宋"/>
          <w:spacing w:val="-1"/>
          <w:u w:val="single"/>
          <w:lang w:eastAsia="zh-CN"/>
        </w:rPr>
        <w:t xml:space="preserve">  河南省工业学校实验楼</w:t>
      </w:r>
      <w:r>
        <w:rPr>
          <w:rFonts w:hint="eastAsia" w:ascii="仿宋" w:hAnsi="仿宋" w:eastAsia="仿宋" w:cs="仿宋"/>
          <w:spacing w:val="-40"/>
          <w:u w:val="single"/>
          <w:lang w:eastAsia="zh-CN"/>
        </w:rPr>
        <w:t xml:space="preserve"> </w:t>
      </w:r>
      <w:r>
        <w:rPr>
          <w:rFonts w:hint="eastAsia" w:ascii="仿宋" w:hAnsi="仿宋" w:eastAsia="仿宋" w:cs="仿宋"/>
          <w:spacing w:val="-1"/>
          <w:u w:val="single"/>
          <w:lang w:eastAsia="zh-CN"/>
        </w:rPr>
        <w:t>C</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 xml:space="preserve">级加固改造项目  </w:t>
      </w:r>
      <w:r>
        <w:rPr>
          <w:rFonts w:hint="eastAsia" w:ascii="仿宋" w:hAnsi="仿宋" w:eastAsia="仿宋" w:cs="仿宋"/>
          <w:spacing w:val="-98"/>
          <w:lang w:eastAsia="zh-CN"/>
        </w:rPr>
        <w:t xml:space="preserve"> </w:t>
      </w:r>
      <w:r>
        <w:rPr>
          <w:rFonts w:hint="eastAsia" w:ascii="仿宋" w:hAnsi="仿宋" w:eastAsia="仿宋" w:cs="仿宋"/>
          <w:spacing w:val="-2"/>
          <w:lang w:eastAsia="zh-CN"/>
        </w:rPr>
        <w:t>及有关事</w:t>
      </w:r>
      <w:r>
        <w:rPr>
          <w:rFonts w:hint="eastAsia" w:ascii="仿宋" w:hAnsi="仿宋" w:eastAsia="仿宋" w:cs="仿宋"/>
          <w:spacing w:val="-4"/>
          <w:lang w:eastAsia="zh-CN"/>
        </w:rPr>
        <w:t>项协商一致，共同达成如下协议：</w:t>
      </w:r>
    </w:p>
    <w:p w14:paraId="583B918F">
      <w:pPr>
        <w:pStyle w:val="2"/>
        <w:spacing w:before="1" w:line="340" w:lineRule="exact"/>
        <w:ind w:left="632"/>
        <w:outlineLvl w:val="2"/>
        <w:rPr>
          <w:rFonts w:hint="eastAsia" w:ascii="仿宋" w:hAnsi="仿宋" w:eastAsia="仿宋" w:cs="仿宋"/>
          <w:lang w:eastAsia="zh-CN"/>
        </w:rPr>
      </w:pPr>
      <w:r>
        <w:rPr>
          <w:rFonts w:hint="eastAsia" w:ascii="仿宋" w:hAnsi="仿宋" w:eastAsia="仿宋" w:cs="仿宋"/>
          <w:b/>
          <w:bCs/>
          <w:spacing w:val="-5"/>
          <w:sz w:val="28"/>
          <w:szCs w:val="28"/>
          <w:lang w:eastAsia="zh-CN"/>
        </w:rPr>
        <w:t>1.1.1</w:t>
      </w:r>
      <w:r>
        <w:rPr>
          <w:rFonts w:hint="eastAsia" w:ascii="仿宋" w:hAnsi="仿宋" w:eastAsia="仿宋" w:cs="仿宋"/>
          <w:spacing w:val="-5"/>
          <w:sz w:val="28"/>
          <w:szCs w:val="28"/>
          <w:lang w:eastAsia="zh-CN"/>
        </w:rPr>
        <w:t xml:space="preserve">  </w:t>
      </w:r>
      <w:r>
        <w:rPr>
          <w:rFonts w:hint="eastAsia" w:ascii="仿宋" w:hAnsi="仿宋" w:eastAsia="仿宋" w:cs="仿宋"/>
          <w:spacing w:val="-5"/>
          <w:lang w:eastAsia="zh-CN"/>
        </w:rPr>
        <w:t>一、工程概况</w:t>
      </w:r>
    </w:p>
    <w:p w14:paraId="004BED13">
      <w:pPr>
        <w:pStyle w:val="2"/>
        <w:spacing w:before="124" w:line="340" w:lineRule="exact"/>
        <w:ind w:left="459"/>
        <w:rPr>
          <w:rFonts w:hint="eastAsia" w:ascii="仿宋" w:hAnsi="仿宋" w:eastAsia="仿宋" w:cs="仿宋"/>
          <w:lang w:eastAsia="zh-CN"/>
        </w:rPr>
      </w:pPr>
      <w:r>
        <w:rPr>
          <w:rFonts w:hint="eastAsia" w:ascii="仿宋" w:hAnsi="仿宋" w:eastAsia="仿宋" w:cs="仿宋"/>
          <w:spacing w:val="-1"/>
          <w:lang w:eastAsia="zh-CN"/>
        </w:rPr>
        <w:t>1.工程名称：</w:t>
      </w:r>
      <w:r>
        <w:rPr>
          <w:rFonts w:hint="eastAsia" w:ascii="仿宋" w:hAnsi="仿宋" w:eastAsia="仿宋" w:cs="仿宋"/>
          <w:spacing w:val="-1"/>
          <w:u w:val="single"/>
          <w:lang w:eastAsia="zh-CN"/>
        </w:rPr>
        <w:t>河南省工业学校实验楼</w:t>
      </w:r>
      <w:r>
        <w:rPr>
          <w:rFonts w:hint="eastAsia" w:ascii="仿宋" w:hAnsi="仿宋" w:eastAsia="仿宋" w:cs="仿宋"/>
          <w:spacing w:val="-40"/>
          <w:u w:val="single"/>
          <w:lang w:eastAsia="zh-CN"/>
        </w:rPr>
        <w:t xml:space="preserve"> </w:t>
      </w:r>
      <w:r>
        <w:rPr>
          <w:rFonts w:hint="eastAsia" w:ascii="仿宋" w:hAnsi="仿宋" w:eastAsia="仿宋" w:cs="仿宋"/>
          <w:spacing w:val="-2"/>
          <w:u w:val="single"/>
          <w:lang w:eastAsia="zh-CN"/>
        </w:rPr>
        <w:t>C</w:t>
      </w:r>
      <w:r>
        <w:rPr>
          <w:rFonts w:hint="eastAsia" w:ascii="仿宋" w:hAnsi="仿宋" w:eastAsia="仿宋" w:cs="仿宋"/>
          <w:spacing w:val="-34"/>
          <w:u w:val="single"/>
          <w:lang w:eastAsia="zh-CN"/>
        </w:rPr>
        <w:t xml:space="preserve"> </w:t>
      </w:r>
      <w:r>
        <w:rPr>
          <w:rFonts w:hint="eastAsia" w:ascii="仿宋" w:hAnsi="仿宋" w:eastAsia="仿宋" w:cs="仿宋"/>
          <w:spacing w:val="-2"/>
          <w:u w:val="single"/>
          <w:lang w:eastAsia="zh-CN"/>
        </w:rPr>
        <w:t xml:space="preserve">级加固改造项目 </w:t>
      </w:r>
    </w:p>
    <w:p w14:paraId="7BD2A85F">
      <w:pPr>
        <w:pStyle w:val="2"/>
        <w:spacing w:before="141" w:line="340" w:lineRule="exact"/>
        <w:ind w:left="446"/>
        <w:rPr>
          <w:rFonts w:hint="eastAsia" w:ascii="仿宋" w:hAnsi="仿宋" w:eastAsia="仿宋" w:cs="仿宋"/>
          <w:lang w:eastAsia="zh-CN"/>
        </w:rPr>
      </w:pPr>
      <w:r>
        <w:rPr>
          <w:rFonts w:hint="eastAsia" w:ascii="仿宋" w:hAnsi="仿宋" w:eastAsia="仿宋" w:cs="仿宋"/>
          <w:spacing w:val="-2"/>
          <w:lang w:eastAsia="zh-CN"/>
        </w:rPr>
        <w:t>2.工程地点：</w:t>
      </w:r>
      <w:r>
        <w:rPr>
          <w:rFonts w:hint="eastAsia" w:ascii="仿宋" w:hAnsi="仿宋" w:eastAsia="仿宋" w:cs="仿宋"/>
          <w:u w:val="single"/>
          <w:lang w:eastAsia="zh-CN"/>
        </w:rPr>
        <w:t xml:space="preserve">    郑州市金水区文化路78号           </w:t>
      </w:r>
    </w:p>
    <w:p w14:paraId="5B9246BD">
      <w:pPr>
        <w:pStyle w:val="2"/>
        <w:spacing w:before="155" w:line="340" w:lineRule="exact"/>
        <w:ind w:left="448"/>
        <w:rPr>
          <w:rFonts w:hint="eastAsia" w:ascii="仿宋" w:hAnsi="仿宋" w:eastAsia="仿宋" w:cs="仿宋"/>
          <w:lang w:eastAsia="zh-CN"/>
        </w:rPr>
      </w:pPr>
      <w:r>
        <w:rPr>
          <w:rFonts w:hint="eastAsia" w:ascii="仿宋" w:hAnsi="仿宋" w:eastAsia="仿宋" w:cs="仿宋"/>
          <w:spacing w:val="-1"/>
          <w:lang w:eastAsia="zh-CN"/>
        </w:rPr>
        <w:t>3.工程立项批准文号：</w:t>
      </w:r>
      <w:r>
        <w:rPr>
          <w:rFonts w:hint="eastAsia" w:ascii="仿宋" w:hAnsi="仿宋" w:eastAsia="仿宋" w:cs="仿宋"/>
          <w:u w:val="single"/>
          <w:lang w:eastAsia="zh-CN"/>
        </w:rPr>
        <w:t xml:space="preserve">                             </w:t>
      </w:r>
    </w:p>
    <w:p w14:paraId="15B09D0D">
      <w:pPr>
        <w:pStyle w:val="2"/>
        <w:spacing w:before="155" w:line="340" w:lineRule="exact"/>
        <w:ind w:left="443"/>
        <w:rPr>
          <w:rFonts w:hint="eastAsia" w:ascii="仿宋" w:hAnsi="仿宋" w:eastAsia="仿宋" w:cs="仿宋"/>
          <w:lang w:eastAsia="zh-CN"/>
        </w:rPr>
      </w:pPr>
      <w:r>
        <w:rPr>
          <w:rFonts w:hint="eastAsia" w:ascii="仿宋" w:hAnsi="仿宋" w:eastAsia="仿宋" w:cs="仿宋"/>
          <w:spacing w:val="-1"/>
          <w:lang w:eastAsia="zh-CN"/>
        </w:rPr>
        <w:t>4.资金来源：</w:t>
      </w:r>
      <w:r>
        <w:rPr>
          <w:rFonts w:hint="eastAsia" w:ascii="仿宋" w:hAnsi="仿宋" w:eastAsia="仿宋" w:cs="仿宋"/>
          <w:u w:val="single"/>
          <w:lang w:eastAsia="zh-CN"/>
        </w:rPr>
        <w:t xml:space="preserve">      财政资金                       </w:t>
      </w:r>
    </w:p>
    <w:p w14:paraId="3385ADC7">
      <w:pPr>
        <w:pStyle w:val="2"/>
        <w:spacing w:before="140" w:line="340" w:lineRule="exact"/>
        <w:ind w:left="448"/>
        <w:rPr>
          <w:rFonts w:hint="eastAsia" w:ascii="仿宋" w:hAnsi="仿宋" w:eastAsia="仿宋" w:cs="仿宋"/>
          <w:lang w:eastAsia="zh-CN"/>
        </w:rPr>
      </w:pPr>
      <w:r>
        <w:rPr>
          <w:rFonts w:hint="eastAsia" w:ascii="仿宋" w:hAnsi="仿宋" w:eastAsia="仿宋" w:cs="仿宋"/>
          <w:spacing w:val="-2"/>
          <w:lang w:eastAsia="zh-CN"/>
        </w:rPr>
        <w:t>5.工程内容：</w:t>
      </w:r>
      <w:r>
        <w:rPr>
          <w:rFonts w:hint="eastAsia" w:ascii="仿宋" w:hAnsi="仿宋" w:eastAsia="仿宋" w:cs="仿宋"/>
          <w:spacing w:val="-2"/>
          <w:u w:val="single"/>
          <w:lang w:eastAsia="zh-CN"/>
        </w:rPr>
        <w:t xml:space="preserve"> </w:t>
      </w:r>
      <w:r>
        <w:rPr>
          <w:rFonts w:hint="eastAsia" w:ascii="仿宋" w:hAnsi="仿宋" w:eastAsia="仿宋" w:cs="仿宋"/>
          <w:spacing w:val="-1"/>
          <w:u w:val="single"/>
          <w:lang w:eastAsia="zh-CN"/>
        </w:rPr>
        <w:t xml:space="preserve">实验楼建筑面积为 2217 平方米，为 4 层砖混结构，本次加固改造工程主要包括建筑结构加固、卫生间改造、宿舍改造、电路改造等,具体内容详见工程量清单。 </w:t>
      </w:r>
    </w:p>
    <w:p w14:paraId="2A686BA8">
      <w:pPr>
        <w:pStyle w:val="2"/>
        <w:spacing w:before="155" w:line="340" w:lineRule="exact"/>
        <w:ind w:left="444"/>
        <w:rPr>
          <w:rFonts w:hint="eastAsia" w:ascii="仿宋" w:hAnsi="仿宋" w:eastAsia="仿宋" w:cs="仿宋"/>
          <w:lang w:eastAsia="zh-CN"/>
        </w:rPr>
      </w:pPr>
      <w:r>
        <w:rPr>
          <w:rFonts w:hint="eastAsia" w:ascii="仿宋" w:hAnsi="仿宋" w:eastAsia="仿宋" w:cs="仿宋"/>
          <w:spacing w:val="-2"/>
          <w:lang w:eastAsia="zh-CN"/>
        </w:rPr>
        <w:t>群体工程应附《承包人承揽工程项目一览表》（附件</w:t>
      </w:r>
      <w:r>
        <w:rPr>
          <w:rFonts w:hint="eastAsia" w:ascii="仿宋" w:hAnsi="仿宋" w:eastAsia="仿宋" w:cs="仿宋"/>
          <w:spacing w:val="-12"/>
          <w:lang w:eastAsia="zh-CN"/>
        </w:rPr>
        <w:t xml:space="preserve"> </w:t>
      </w:r>
      <w:r>
        <w:rPr>
          <w:rFonts w:hint="eastAsia" w:ascii="仿宋" w:hAnsi="仿宋" w:eastAsia="仿宋" w:cs="仿宋"/>
          <w:spacing w:val="-2"/>
          <w:lang w:eastAsia="zh-CN"/>
        </w:rPr>
        <w:t>1）</w:t>
      </w:r>
    </w:p>
    <w:p w14:paraId="02F6E700">
      <w:pPr>
        <w:pStyle w:val="2"/>
        <w:spacing w:before="156" w:line="340" w:lineRule="exact"/>
        <w:ind w:left="445"/>
        <w:rPr>
          <w:rFonts w:hint="eastAsia" w:ascii="仿宋" w:hAnsi="仿宋" w:eastAsia="仿宋" w:cs="仿宋"/>
          <w:lang w:eastAsia="zh-CN"/>
        </w:rPr>
      </w:pPr>
      <w:r>
        <w:rPr>
          <w:rFonts w:hint="eastAsia" w:ascii="仿宋" w:hAnsi="仿宋" w:eastAsia="仿宋" w:cs="仿宋"/>
          <w:spacing w:val="-1"/>
          <w:lang w:eastAsia="zh-CN"/>
        </w:rPr>
        <w:t>6.工程承包范围：</w:t>
      </w:r>
      <w:r>
        <w:rPr>
          <w:rFonts w:hint="eastAsia" w:ascii="仿宋" w:hAnsi="仿宋" w:eastAsia="仿宋" w:cs="仿宋"/>
          <w:u w:val="single"/>
          <w:lang w:eastAsia="zh-CN"/>
        </w:rPr>
        <w:t xml:space="preserve">  工程量清单及施工图纸范围内的所有内容。</w:t>
      </w:r>
    </w:p>
    <w:p w14:paraId="55088BBE">
      <w:pPr>
        <w:pStyle w:val="2"/>
        <w:spacing w:before="76"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1.1.2</w:t>
      </w:r>
      <w:r>
        <w:rPr>
          <w:rFonts w:hint="eastAsia" w:ascii="仿宋" w:hAnsi="仿宋" w:eastAsia="仿宋" w:cs="仿宋"/>
          <w:spacing w:val="-4"/>
          <w:sz w:val="28"/>
          <w:szCs w:val="28"/>
          <w:lang w:eastAsia="zh-CN"/>
        </w:rPr>
        <w:t xml:space="preserve">  </w:t>
      </w:r>
      <w:r>
        <w:rPr>
          <w:rFonts w:hint="eastAsia" w:ascii="仿宋" w:hAnsi="仿宋" w:eastAsia="仿宋" w:cs="仿宋"/>
          <w:spacing w:val="-4"/>
          <w:lang w:eastAsia="zh-CN"/>
        </w:rPr>
        <w:t>二、合同工期</w:t>
      </w:r>
    </w:p>
    <w:p w14:paraId="43E5E053">
      <w:pPr>
        <w:pStyle w:val="2"/>
        <w:spacing w:before="124" w:line="340" w:lineRule="exact"/>
        <w:ind w:left="504"/>
        <w:rPr>
          <w:rFonts w:hint="eastAsia" w:ascii="仿宋" w:hAnsi="仿宋" w:eastAsia="仿宋" w:cs="仿宋"/>
          <w:lang w:eastAsia="zh-CN"/>
        </w:rPr>
      </w:pPr>
      <w:r>
        <w:rPr>
          <w:rFonts w:hint="eastAsia" w:ascii="仿宋" w:hAnsi="仿宋" w:eastAsia="仿宋" w:cs="仿宋"/>
          <w:spacing w:val="-6"/>
          <w:lang w:eastAsia="zh-CN"/>
        </w:rPr>
        <w:t>计划开工日期：</w:t>
      </w:r>
      <w:r>
        <w:rPr>
          <w:rFonts w:hint="eastAsia" w:ascii="仿宋" w:hAnsi="仿宋" w:eastAsia="仿宋" w:cs="仿宋"/>
          <w:u w:val="single"/>
          <w:lang w:eastAsia="zh-CN"/>
        </w:rPr>
        <w:t xml:space="preserve">      2025    </w:t>
      </w:r>
      <w:r>
        <w:rPr>
          <w:rFonts w:hint="eastAsia" w:ascii="仿宋" w:hAnsi="仿宋" w:eastAsia="仿宋" w:cs="仿宋"/>
          <w:spacing w:val="-6"/>
          <w:lang w:eastAsia="zh-CN"/>
        </w:rPr>
        <w:t>年</w:t>
      </w:r>
      <w:r>
        <w:rPr>
          <w:rFonts w:hint="eastAsia" w:ascii="仿宋" w:hAnsi="仿宋" w:eastAsia="仿宋" w:cs="仿宋"/>
          <w:spacing w:val="-104"/>
          <w:lang w:eastAsia="zh-CN"/>
        </w:rPr>
        <w:t xml:space="preserve"> </w:t>
      </w:r>
      <w:r>
        <w:rPr>
          <w:rFonts w:hint="eastAsia" w:ascii="仿宋" w:hAnsi="仿宋" w:eastAsia="仿宋" w:cs="仿宋"/>
          <w:u w:val="single"/>
          <w:lang w:eastAsia="zh-CN"/>
        </w:rPr>
        <w:t xml:space="preserve">    6  </w:t>
      </w:r>
      <w:r>
        <w:rPr>
          <w:rFonts w:hint="eastAsia" w:ascii="仿宋" w:hAnsi="仿宋" w:eastAsia="仿宋" w:cs="仿宋"/>
          <w:spacing w:val="-6"/>
          <w:lang w:eastAsia="zh-CN"/>
        </w:rPr>
        <w:t>月</w:t>
      </w:r>
      <w:r>
        <w:rPr>
          <w:rFonts w:hint="eastAsia" w:ascii="仿宋" w:hAnsi="仿宋" w:eastAsia="仿宋" w:cs="仿宋"/>
          <w:spacing w:val="-104"/>
          <w:lang w:eastAsia="zh-CN"/>
        </w:rPr>
        <w:t xml:space="preserve"> </w:t>
      </w:r>
      <w:r>
        <w:rPr>
          <w:rFonts w:hint="eastAsia" w:ascii="仿宋" w:hAnsi="仿宋" w:eastAsia="仿宋" w:cs="仿宋"/>
          <w:u w:val="single"/>
          <w:lang w:eastAsia="zh-CN"/>
        </w:rPr>
        <w:t xml:space="preserve">    14  </w:t>
      </w:r>
      <w:r>
        <w:rPr>
          <w:rFonts w:hint="eastAsia" w:ascii="仿宋" w:hAnsi="仿宋" w:eastAsia="仿宋" w:cs="仿宋"/>
          <w:spacing w:val="-61"/>
          <w:lang w:eastAsia="zh-CN"/>
        </w:rPr>
        <w:t xml:space="preserve"> </w:t>
      </w:r>
      <w:r>
        <w:rPr>
          <w:rFonts w:hint="eastAsia" w:ascii="仿宋" w:hAnsi="仿宋" w:eastAsia="仿宋" w:cs="仿宋"/>
          <w:spacing w:val="-6"/>
          <w:lang w:eastAsia="zh-CN"/>
        </w:rPr>
        <w:t>日。</w:t>
      </w:r>
    </w:p>
    <w:p w14:paraId="64DBBB00">
      <w:pPr>
        <w:pStyle w:val="2"/>
        <w:spacing w:before="154" w:line="340" w:lineRule="exact"/>
        <w:ind w:left="504"/>
        <w:rPr>
          <w:rFonts w:hint="eastAsia" w:ascii="仿宋" w:hAnsi="仿宋" w:eastAsia="仿宋" w:cs="仿宋"/>
          <w:lang w:eastAsia="zh-CN"/>
        </w:rPr>
      </w:pPr>
      <w:r>
        <w:rPr>
          <w:rFonts w:hint="eastAsia" w:ascii="仿宋" w:hAnsi="仿宋" w:eastAsia="仿宋" w:cs="仿宋"/>
          <w:spacing w:val="-6"/>
          <w:lang w:eastAsia="zh-CN"/>
        </w:rPr>
        <w:t>计划竣工日期：</w:t>
      </w:r>
      <w:r>
        <w:rPr>
          <w:rFonts w:hint="eastAsia" w:ascii="仿宋" w:hAnsi="仿宋" w:eastAsia="仿宋" w:cs="仿宋"/>
          <w:u w:val="single"/>
          <w:lang w:eastAsia="zh-CN"/>
        </w:rPr>
        <w:t xml:space="preserve">     2025     </w:t>
      </w:r>
      <w:r>
        <w:rPr>
          <w:rFonts w:hint="eastAsia" w:ascii="仿宋" w:hAnsi="仿宋" w:eastAsia="仿宋" w:cs="仿宋"/>
          <w:spacing w:val="-6"/>
          <w:lang w:eastAsia="zh-CN"/>
        </w:rPr>
        <w:t>年</w:t>
      </w:r>
      <w:r>
        <w:rPr>
          <w:rFonts w:hint="eastAsia" w:ascii="仿宋" w:hAnsi="仿宋" w:eastAsia="仿宋" w:cs="仿宋"/>
          <w:spacing w:val="-104"/>
          <w:lang w:eastAsia="zh-CN"/>
        </w:rPr>
        <w:t xml:space="preserve"> </w:t>
      </w:r>
      <w:r>
        <w:rPr>
          <w:rFonts w:hint="eastAsia" w:ascii="仿宋" w:hAnsi="仿宋" w:eastAsia="仿宋" w:cs="仿宋"/>
          <w:u w:val="single"/>
          <w:lang w:eastAsia="zh-CN"/>
        </w:rPr>
        <w:t xml:space="preserve">    8  </w:t>
      </w:r>
      <w:r>
        <w:rPr>
          <w:rFonts w:hint="eastAsia" w:ascii="仿宋" w:hAnsi="仿宋" w:eastAsia="仿宋" w:cs="仿宋"/>
          <w:spacing w:val="-6"/>
          <w:lang w:eastAsia="zh-CN"/>
        </w:rPr>
        <w:t>月</w:t>
      </w:r>
      <w:r>
        <w:rPr>
          <w:rFonts w:hint="eastAsia" w:ascii="仿宋" w:hAnsi="仿宋" w:eastAsia="仿宋" w:cs="仿宋"/>
          <w:spacing w:val="-104"/>
          <w:lang w:eastAsia="zh-CN"/>
        </w:rPr>
        <w:t xml:space="preserve"> </w:t>
      </w:r>
      <w:r>
        <w:rPr>
          <w:rFonts w:hint="eastAsia" w:ascii="仿宋" w:hAnsi="仿宋" w:eastAsia="仿宋" w:cs="仿宋"/>
          <w:u w:val="single"/>
          <w:lang w:eastAsia="zh-CN"/>
        </w:rPr>
        <w:t xml:space="preserve">    17  </w:t>
      </w:r>
      <w:r>
        <w:rPr>
          <w:rFonts w:hint="eastAsia" w:ascii="仿宋" w:hAnsi="仿宋" w:eastAsia="仿宋" w:cs="仿宋"/>
          <w:spacing w:val="-61"/>
          <w:lang w:eastAsia="zh-CN"/>
        </w:rPr>
        <w:t xml:space="preserve"> </w:t>
      </w:r>
      <w:r>
        <w:rPr>
          <w:rFonts w:hint="eastAsia" w:ascii="仿宋" w:hAnsi="仿宋" w:eastAsia="仿宋" w:cs="仿宋"/>
          <w:spacing w:val="-6"/>
          <w:lang w:eastAsia="zh-CN"/>
        </w:rPr>
        <w:t>日。</w:t>
      </w:r>
    </w:p>
    <w:p w14:paraId="5CA1C996">
      <w:pPr>
        <w:pStyle w:val="2"/>
        <w:spacing w:before="141" w:line="340" w:lineRule="exact"/>
        <w:ind w:left="42" w:right="88" w:firstLine="463"/>
        <w:rPr>
          <w:rFonts w:hint="eastAsia" w:ascii="仿宋" w:hAnsi="仿宋" w:eastAsia="仿宋" w:cs="仿宋"/>
          <w:lang w:eastAsia="zh-CN"/>
        </w:rPr>
      </w:pPr>
      <w:r>
        <w:rPr>
          <w:rFonts w:hint="eastAsia" w:ascii="仿宋" w:hAnsi="仿宋" w:eastAsia="仿宋" w:cs="仿宋"/>
          <w:spacing w:val="-2"/>
          <w:lang w:eastAsia="zh-CN"/>
        </w:rPr>
        <w:t>工期总日历天数：</w:t>
      </w:r>
      <w:r>
        <w:rPr>
          <w:rFonts w:hint="eastAsia" w:ascii="仿宋" w:hAnsi="仿宋" w:eastAsia="仿宋" w:cs="仿宋"/>
          <w:spacing w:val="-2"/>
          <w:u w:val="single"/>
          <w:lang w:eastAsia="zh-CN"/>
        </w:rPr>
        <w:t xml:space="preserve">  65  </w:t>
      </w:r>
      <w:r>
        <w:rPr>
          <w:rFonts w:hint="eastAsia" w:ascii="仿宋" w:hAnsi="仿宋" w:eastAsia="仿宋" w:cs="仿宋"/>
          <w:spacing w:val="-2"/>
          <w:lang w:eastAsia="zh-CN"/>
        </w:rPr>
        <w:t>天。工期总日历天数与根据前述计划开竣工日期计算的工期天数不一致的，以工期总日历天数为准。</w:t>
      </w:r>
    </w:p>
    <w:p w14:paraId="45BF707C">
      <w:pPr>
        <w:pStyle w:val="2"/>
        <w:spacing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1.1.3</w:t>
      </w:r>
      <w:r>
        <w:rPr>
          <w:rFonts w:hint="eastAsia" w:ascii="仿宋" w:hAnsi="仿宋" w:eastAsia="仿宋" w:cs="仿宋"/>
          <w:spacing w:val="137"/>
          <w:sz w:val="28"/>
          <w:szCs w:val="28"/>
          <w:lang w:eastAsia="zh-CN"/>
        </w:rPr>
        <w:t xml:space="preserve"> </w:t>
      </w:r>
      <w:r>
        <w:rPr>
          <w:rFonts w:hint="eastAsia" w:ascii="仿宋" w:hAnsi="仿宋" w:eastAsia="仿宋" w:cs="仿宋"/>
          <w:spacing w:val="-4"/>
          <w:lang w:eastAsia="zh-CN"/>
        </w:rPr>
        <w:t>三、质量标准</w:t>
      </w:r>
    </w:p>
    <w:p w14:paraId="5C4B1B96">
      <w:pPr>
        <w:spacing w:line="340" w:lineRule="exact"/>
        <w:ind w:firstLine="416" w:firstLineChars="200"/>
        <w:rPr>
          <w:rFonts w:hint="eastAsia" w:ascii="仿宋" w:hAnsi="仿宋" w:eastAsia="仿宋" w:cs="仿宋"/>
          <w:lang w:eastAsia="zh-CN"/>
        </w:rPr>
      </w:pPr>
      <w:r>
        <w:rPr>
          <w:rFonts w:hint="eastAsia" w:ascii="仿宋" w:hAnsi="仿宋" w:eastAsia="仿宋" w:cs="仿宋"/>
          <w:spacing w:val="-1"/>
          <w:lang w:eastAsia="zh-CN"/>
        </w:rPr>
        <w:t>工程质量符合</w:t>
      </w:r>
      <w:r>
        <w:rPr>
          <w:rFonts w:hint="eastAsia" w:ascii="仿宋" w:hAnsi="仿宋" w:eastAsia="仿宋" w:cs="仿宋"/>
          <w:u w:val="single"/>
          <w:lang w:eastAsia="zh-CN"/>
        </w:rPr>
        <w:t xml:space="preserve"> 国家现行施工质量验收合格 </w:t>
      </w:r>
      <w:r>
        <w:rPr>
          <w:rFonts w:hint="eastAsia" w:ascii="仿宋" w:hAnsi="仿宋" w:eastAsia="仿宋" w:cs="仿宋"/>
          <w:spacing w:val="-1"/>
          <w:u w:val="single"/>
          <w:lang w:eastAsia="zh-CN"/>
        </w:rPr>
        <w:t xml:space="preserve"> </w:t>
      </w:r>
      <w:r>
        <w:rPr>
          <w:rFonts w:hint="eastAsia" w:ascii="仿宋" w:hAnsi="仿宋" w:eastAsia="仿宋" w:cs="仿宋"/>
          <w:spacing w:val="-83"/>
          <w:lang w:eastAsia="zh-CN"/>
        </w:rPr>
        <w:t xml:space="preserve"> </w:t>
      </w:r>
      <w:r>
        <w:rPr>
          <w:rFonts w:hint="eastAsia" w:ascii="仿宋" w:hAnsi="仿宋" w:eastAsia="仿宋" w:cs="仿宋"/>
          <w:spacing w:val="-1"/>
          <w:lang w:eastAsia="zh-CN"/>
        </w:rPr>
        <w:t>标准，并满足甲方要求。</w:t>
      </w:r>
    </w:p>
    <w:p w14:paraId="486E41D4">
      <w:pPr>
        <w:pStyle w:val="2"/>
        <w:spacing w:before="92" w:line="340" w:lineRule="exact"/>
        <w:ind w:left="632"/>
        <w:outlineLvl w:val="2"/>
        <w:rPr>
          <w:rFonts w:hint="eastAsia" w:ascii="仿宋" w:hAnsi="仿宋" w:eastAsia="仿宋" w:cs="仿宋"/>
          <w:lang w:eastAsia="zh-CN"/>
        </w:rPr>
      </w:pPr>
      <w:r>
        <w:rPr>
          <w:rFonts w:hint="eastAsia" w:ascii="仿宋" w:hAnsi="仿宋" w:eastAsia="仿宋" w:cs="仿宋"/>
          <w:b/>
          <w:bCs/>
          <w:spacing w:val="-2"/>
          <w:sz w:val="28"/>
          <w:szCs w:val="28"/>
          <w:lang w:eastAsia="zh-CN"/>
        </w:rPr>
        <w:t>1.1.4</w:t>
      </w:r>
      <w:r>
        <w:rPr>
          <w:rFonts w:hint="eastAsia" w:ascii="仿宋" w:hAnsi="仿宋" w:eastAsia="仿宋" w:cs="仿宋"/>
          <w:spacing w:val="-2"/>
          <w:sz w:val="28"/>
          <w:szCs w:val="28"/>
          <w:lang w:eastAsia="zh-CN"/>
        </w:rPr>
        <w:t xml:space="preserve">  </w:t>
      </w:r>
      <w:r>
        <w:rPr>
          <w:rFonts w:hint="eastAsia" w:ascii="仿宋" w:hAnsi="仿宋" w:eastAsia="仿宋" w:cs="仿宋"/>
          <w:spacing w:val="-2"/>
          <w:lang w:eastAsia="zh-CN"/>
        </w:rPr>
        <w:t>四、签约合同价与合同价格形式</w:t>
      </w:r>
    </w:p>
    <w:p w14:paraId="48E030EA">
      <w:pPr>
        <w:pStyle w:val="2"/>
        <w:spacing w:before="126" w:line="340" w:lineRule="exact"/>
        <w:ind w:left="474"/>
        <w:rPr>
          <w:rFonts w:hint="eastAsia" w:ascii="仿宋" w:hAnsi="仿宋" w:eastAsia="仿宋" w:cs="仿宋"/>
          <w:lang w:eastAsia="zh-CN"/>
        </w:rPr>
      </w:pPr>
      <w:r>
        <w:rPr>
          <w:rFonts w:hint="eastAsia" w:ascii="仿宋" w:hAnsi="仿宋" w:eastAsia="仿宋" w:cs="仿宋"/>
          <w:spacing w:val="-7"/>
          <w:lang w:eastAsia="zh-CN"/>
        </w:rPr>
        <w:t>1.签约合同价为：</w:t>
      </w:r>
    </w:p>
    <w:p w14:paraId="5BC1651C">
      <w:pPr>
        <w:pStyle w:val="2"/>
        <w:spacing w:before="142" w:line="340" w:lineRule="exact"/>
        <w:ind w:left="460"/>
        <w:rPr>
          <w:rFonts w:hint="eastAsia" w:ascii="仿宋" w:hAnsi="仿宋" w:eastAsia="仿宋" w:cs="仿宋"/>
          <w:lang w:eastAsia="zh-CN"/>
        </w:rPr>
      </w:pPr>
      <w:r>
        <w:rPr>
          <w:rFonts w:hint="eastAsia" w:ascii="仿宋" w:hAnsi="仿宋" w:eastAsia="仿宋" w:cs="仿宋"/>
          <w:spacing w:val="-6"/>
          <w:lang w:eastAsia="zh-CN"/>
        </w:rPr>
        <w:t>人民币（大写）</w:t>
      </w:r>
      <w:r>
        <w:rPr>
          <w:rFonts w:hint="eastAsia" w:ascii="仿宋" w:hAnsi="仿宋" w:eastAsia="仿宋" w:cs="仿宋"/>
          <w:u w:val="single"/>
          <w:lang w:eastAsia="zh-CN"/>
        </w:rPr>
        <w:t xml:space="preserve"> 叁佰叁拾玖万陆仟肆佰元整 </w:t>
      </w:r>
      <w:r>
        <w:rPr>
          <w:rFonts w:hint="eastAsia" w:ascii="仿宋" w:hAnsi="仿宋" w:eastAsia="仿宋" w:cs="仿宋"/>
          <w:spacing w:val="-50"/>
          <w:lang w:eastAsia="zh-CN"/>
        </w:rPr>
        <w:t xml:space="preserve"> </w:t>
      </w:r>
      <w:r>
        <w:rPr>
          <w:rFonts w:hint="eastAsia" w:ascii="仿宋" w:hAnsi="仿宋" w:eastAsia="仿宋" w:cs="仿宋"/>
          <w:spacing w:val="-6"/>
          <w:lang w:eastAsia="zh-CN"/>
        </w:rPr>
        <w:t>(¥</w:t>
      </w:r>
      <w:r>
        <w:rPr>
          <w:rFonts w:hint="eastAsia" w:ascii="仿宋" w:hAnsi="仿宋" w:eastAsia="仿宋" w:cs="仿宋"/>
          <w:u w:val="single"/>
          <w:lang w:eastAsia="zh-CN"/>
        </w:rPr>
        <w:t xml:space="preserve"> 3396400.00 </w:t>
      </w:r>
      <w:r>
        <w:rPr>
          <w:rFonts w:hint="eastAsia" w:ascii="仿宋" w:hAnsi="仿宋" w:eastAsia="仿宋" w:cs="仿宋"/>
          <w:spacing w:val="-93"/>
          <w:lang w:eastAsia="zh-CN"/>
        </w:rPr>
        <w:t xml:space="preserve"> </w:t>
      </w:r>
      <w:r>
        <w:rPr>
          <w:rFonts w:hint="eastAsia" w:ascii="仿宋" w:hAnsi="仿宋" w:eastAsia="仿宋" w:cs="仿宋"/>
          <w:spacing w:val="-6"/>
          <w:lang w:eastAsia="zh-CN"/>
        </w:rPr>
        <w:t>元)；</w:t>
      </w:r>
    </w:p>
    <w:p w14:paraId="2550D6CA">
      <w:pPr>
        <w:pStyle w:val="2"/>
        <w:spacing w:before="157" w:line="340" w:lineRule="exact"/>
        <w:ind w:left="460"/>
        <w:rPr>
          <w:rFonts w:hint="eastAsia" w:ascii="仿宋" w:hAnsi="仿宋" w:eastAsia="仿宋" w:cs="仿宋"/>
          <w:lang w:eastAsia="zh-CN"/>
        </w:rPr>
      </w:pPr>
      <w:r>
        <w:rPr>
          <w:rFonts w:hint="eastAsia" w:ascii="仿宋" w:hAnsi="仿宋" w:eastAsia="仿宋" w:cs="仿宋"/>
          <w:spacing w:val="-13"/>
          <w:lang w:eastAsia="zh-CN"/>
        </w:rPr>
        <w:t>其中：</w:t>
      </w:r>
    </w:p>
    <w:p w14:paraId="294CC146">
      <w:pPr>
        <w:pStyle w:val="2"/>
        <w:spacing w:before="154" w:line="340" w:lineRule="exact"/>
        <w:ind w:left="464"/>
        <w:rPr>
          <w:rFonts w:hint="eastAsia" w:ascii="仿宋" w:hAnsi="仿宋" w:eastAsia="仿宋" w:cs="仿宋"/>
          <w:lang w:eastAsia="zh-CN"/>
        </w:rPr>
      </w:pPr>
      <w:r>
        <w:rPr>
          <w:rFonts w:hint="eastAsia" w:ascii="仿宋" w:hAnsi="仿宋" w:eastAsia="仿宋" w:cs="仿宋"/>
          <w:spacing w:val="-5"/>
          <w:lang w:eastAsia="zh-CN"/>
        </w:rPr>
        <w:t>（1）安全文明施工费：</w:t>
      </w:r>
    </w:p>
    <w:p w14:paraId="009F759F">
      <w:pPr>
        <w:pStyle w:val="2"/>
        <w:spacing w:before="141" w:line="340" w:lineRule="exact"/>
        <w:ind w:left="986"/>
        <w:rPr>
          <w:rFonts w:hint="eastAsia" w:ascii="仿宋" w:hAnsi="仿宋" w:eastAsia="仿宋" w:cs="仿宋"/>
          <w:lang w:eastAsia="zh-CN"/>
        </w:rPr>
      </w:pPr>
      <w:r>
        <w:rPr>
          <w:rFonts w:hint="eastAsia" w:ascii="仿宋" w:hAnsi="仿宋" w:eastAsia="仿宋" w:cs="仿宋"/>
          <w:spacing w:val="-6"/>
          <w:lang w:eastAsia="zh-CN"/>
        </w:rPr>
        <w:t>人民币（大写）</w:t>
      </w:r>
      <w:r>
        <w:rPr>
          <w:rFonts w:hint="eastAsia" w:ascii="仿宋" w:hAnsi="仿宋" w:eastAsia="仿宋" w:cs="仿宋"/>
          <w:u w:val="single"/>
          <w:lang w:eastAsia="zh-CN"/>
        </w:rPr>
        <w:t xml:space="preserve">   陆万捌仟肆佰零肆元肆角   </w:t>
      </w:r>
      <w:r>
        <w:rPr>
          <w:rFonts w:hint="eastAsia" w:ascii="仿宋" w:hAnsi="仿宋" w:eastAsia="仿宋" w:cs="仿宋"/>
          <w:spacing w:val="55"/>
          <w:lang w:eastAsia="zh-CN"/>
        </w:rPr>
        <w:t xml:space="preserve"> </w:t>
      </w:r>
      <w:r>
        <w:rPr>
          <w:rFonts w:hint="eastAsia" w:ascii="仿宋" w:hAnsi="仿宋" w:eastAsia="仿宋" w:cs="仿宋"/>
          <w:spacing w:val="-6"/>
          <w:lang w:eastAsia="zh-CN"/>
        </w:rPr>
        <w:t>(¥</w:t>
      </w:r>
      <w:r>
        <w:rPr>
          <w:rFonts w:hint="eastAsia" w:ascii="仿宋" w:hAnsi="仿宋" w:eastAsia="仿宋" w:cs="仿宋"/>
          <w:u w:val="single"/>
          <w:lang w:eastAsia="zh-CN"/>
        </w:rPr>
        <w:t xml:space="preserve">  68404.40 </w:t>
      </w:r>
      <w:r>
        <w:rPr>
          <w:rFonts w:hint="eastAsia" w:ascii="仿宋" w:hAnsi="仿宋" w:eastAsia="仿宋" w:cs="仿宋"/>
          <w:spacing w:val="-94"/>
          <w:lang w:eastAsia="zh-CN"/>
        </w:rPr>
        <w:t xml:space="preserve"> </w:t>
      </w:r>
      <w:r>
        <w:rPr>
          <w:rFonts w:hint="eastAsia" w:ascii="仿宋" w:hAnsi="仿宋" w:eastAsia="仿宋" w:cs="仿宋"/>
          <w:spacing w:val="-6"/>
          <w:lang w:eastAsia="zh-CN"/>
        </w:rPr>
        <w:t>元)；</w:t>
      </w:r>
    </w:p>
    <w:p w14:paraId="00700A6A">
      <w:pPr>
        <w:pStyle w:val="2"/>
        <w:spacing w:before="156" w:line="340" w:lineRule="exact"/>
        <w:ind w:left="464"/>
        <w:rPr>
          <w:rFonts w:hint="eastAsia" w:ascii="仿宋" w:hAnsi="仿宋" w:eastAsia="仿宋" w:cs="仿宋"/>
          <w:lang w:eastAsia="zh-CN"/>
        </w:rPr>
      </w:pPr>
      <w:r>
        <w:rPr>
          <w:rFonts w:hint="eastAsia" w:ascii="仿宋" w:hAnsi="仿宋" w:eastAsia="仿宋" w:cs="仿宋"/>
          <w:spacing w:val="-4"/>
          <w:lang w:eastAsia="zh-CN"/>
        </w:rPr>
        <w:t>（2）材料和工程设备暂估价金额：</w:t>
      </w:r>
    </w:p>
    <w:p w14:paraId="654C3A15">
      <w:pPr>
        <w:pStyle w:val="2"/>
        <w:spacing w:before="157" w:line="340" w:lineRule="exact"/>
        <w:ind w:left="986"/>
        <w:rPr>
          <w:rFonts w:hint="eastAsia" w:ascii="仿宋" w:hAnsi="仿宋" w:eastAsia="仿宋" w:cs="仿宋"/>
          <w:lang w:eastAsia="zh-CN"/>
        </w:rPr>
      </w:pPr>
      <w:r>
        <w:rPr>
          <w:rFonts w:hint="eastAsia" w:ascii="仿宋" w:hAnsi="仿宋" w:eastAsia="仿宋" w:cs="仿宋"/>
          <w:spacing w:val="-6"/>
          <w:lang w:eastAsia="zh-CN"/>
        </w:rPr>
        <w:t>人民币（大写）</w:t>
      </w:r>
      <w:r>
        <w:rPr>
          <w:rFonts w:hint="eastAsia" w:ascii="仿宋" w:hAnsi="仿宋" w:eastAsia="仿宋" w:cs="仿宋"/>
          <w:u w:val="single"/>
          <w:lang w:eastAsia="zh-CN"/>
        </w:rPr>
        <w:t xml:space="preserve">        /      </w:t>
      </w:r>
      <w:r>
        <w:rPr>
          <w:rFonts w:hint="eastAsia" w:ascii="仿宋" w:hAnsi="仿宋" w:eastAsia="仿宋" w:cs="仿宋"/>
          <w:spacing w:val="55"/>
          <w:lang w:eastAsia="zh-CN"/>
        </w:rPr>
        <w:t xml:space="preserve"> </w:t>
      </w:r>
      <w:r>
        <w:rPr>
          <w:rFonts w:hint="eastAsia" w:ascii="仿宋" w:hAnsi="仿宋" w:eastAsia="仿宋" w:cs="仿宋"/>
          <w:spacing w:val="-6"/>
          <w:lang w:eastAsia="zh-CN"/>
        </w:rPr>
        <w:t>(¥</w:t>
      </w:r>
      <w:r>
        <w:rPr>
          <w:rFonts w:hint="eastAsia" w:ascii="仿宋" w:hAnsi="仿宋" w:eastAsia="仿宋" w:cs="仿宋"/>
          <w:u w:val="single"/>
          <w:lang w:eastAsia="zh-CN"/>
        </w:rPr>
        <w:t xml:space="preserve">      /    </w:t>
      </w:r>
      <w:r>
        <w:rPr>
          <w:rFonts w:hint="eastAsia" w:ascii="仿宋" w:hAnsi="仿宋" w:eastAsia="仿宋" w:cs="仿宋"/>
          <w:spacing w:val="-94"/>
          <w:lang w:eastAsia="zh-CN"/>
        </w:rPr>
        <w:t xml:space="preserve"> </w:t>
      </w:r>
      <w:r>
        <w:rPr>
          <w:rFonts w:hint="eastAsia" w:ascii="仿宋" w:hAnsi="仿宋" w:eastAsia="仿宋" w:cs="仿宋"/>
          <w:spacing w:val="-6"/>
          <w:lang w:eastAsia="zh-CN"/>
        </w:rPr>
        <w:t>元)；</w:t>
      </w:r>
    </w:p>
    <w:p w14:paraId="385D1819">
      <w:pPr>
        <w:pStyle w:val="2"/>
        <w:spacing w:before="142" w:line="340" w:lineRule="exact"/>
        <w:ind w:left="464"/>
        <w:rPr>
          <w:rFonts w:hint="eastAsia" w:ascii="仿宋" w:hAnsi="仿宋" w:eastAsia="仿宋" w:cs="仿宋"/>
          <w:lang w:eastAsia="zh-CN"/>
        </w:rPr>
      </w:pPr>
      <w:r>
        <w:rPr>
          <w:rFonts w:hint="eastAsia" w:ascii="仿宋" w:hAnsi="仿宋" w:eastAsia="仿宋" w:cs="仿宋"/>
          <w:spacing w:val="-5"/>
          <w:lang w:eastAsia="zh-CN"/>
        </w:rPr>
        <w:t>（3）专业工程暂估价金额：</w:t>
      </w:r>
      <w:bookmarkStart w:id="25" w:name="_GoBack"/>
      <w:bookmarkEnd w:id="25"/>
    </w:p>
    <w:p w14:paraId="667247DA">
      <w:pPr>
        <w:pStyle w:val="2"/>
        <w:spacing w:before="69" w:line="340" w:lineRule="exact"/>
        <w:ind w:left="986"/>
        <w:rPr>
          <w:rFonts w:hint="eastAsia" w:ascii="仿宋" w:hAnsi="仿宋" w:eastAsia="仿宋" w:cs="仿宋"/>
          <w:lang w:eastAsia="zh-CN"/>
        </w:rPr>
      </w:pPr>
      <w:r>
        <w:rPr>
          <w:rFonts w:hint="eastAsia" w:ascii="仿宋" w:hAnsi="仿宋" w:eastAsia="仿宋" w:cs="仿宋"/>
          <w:spacing w:val="-8"/>
          <w:lang w:eastAsia="zh-CN"/>
        </w:rPr>
        <w:t>人民币（大写）</w:t>
      </w:r>
      <w:r>
        <w:rPr>
          <w:rFonts w:hint="eastAsia" w:ascii="仿宋" w:hAnsi="仿宋" w:eastAsia="仿宋" w:cs="仿宋"/>
          <w:spacing w:val="-73"/>
          <w:lang w:eastAsia="zh-CN"/>
        </w:rPr>
        <w:t xml:space="preserve"> </w:t>
      </w:r>
      <w:r>
        <w:rPr>
          <w:rFonts w:hint="eastAsia" w:ascii="仿宋" w:hAnsi="仿宋" w:eastAsia="仿宋" w:cs="仿宋"/>
          <w:u w:val="single"/>
          <w:lang w:eastAsia="zh-CN"/>
        </w:rPr>
        <w:t xml:space="preserve">       /       </w:t>
      </w:r>
      <w:r>
        <w:rPr>
          <w:rFonts w:hint="eastAsia" w:ascii="仿宋" w:hAnsi="仿宋" w:eastAsia="仿宋" w:cs="仿宋"/>
          <w:spacing w:val="47"/>
          <w:lang w:eastAsia="zh-CN"/>
        </w:rPr>
        <w:t xml:space="preserve"> </w:t>
      </w:r>
      <w:r>
        <w:rPr>
          <w:rFonts w:hint="eastAsia" w:ascii="仿宋" w:hAnsi="仿宋" w:eastAsia="仿宋" w:cs="仿宋"/>
          <w:spacing w:val="-8"/>
          <w:lang w:eastAsia="zh-CN"/>
        </w:rPr>
        <w:t>(¥</w:t>
      </w:r>
      <w:r>
        <w:rPr>
          <w:rFonts w:hint="eastAsia" w:ascii="仿宋" w:hAnsi="仿宋" w:eastAsia="仿宋" w:cs="仿宋"/>
          <w:u w:val="single"/>
          <w:lang w:eastAsia="zh-CN"/>
        </w:rPr>
        <w:t xml:space="preserve">      /    </w:t>
      </w:r>
      <w:r>
        <w:rPr>
          <w:rFonts w:hint="eastAsia" w:ascii="仿宋" w:hAnsi="仿宋" w:eastAsia="仿宋" w:cs="仿宋"/>
          <w:spacing w:val="-94"/>
          <w:lang w:eastAsia="zh-CN"/>
        </w:rPr>
        <w:t xml:space="preserve"> </w:t>
      </w:r>
      <w:r>
        <w:rPr>
          <w:rFonts w:hint="eastAsia" w:ascii="仿宋" w:hAnsi="仿宋" w:eastAsia="仿宋" w:cs="仿宋"/>
          <w:spacing w:val="-8"/>
          <w:lang w:eastAsia="zh-CN"/>
        </w:rPr>
        <w:t>元)；</w:t>
      </w:r>
    </w:p>
    <w:p w14:paraId="493B6F0E">
      <w:pPr>
        <w:pStyle w:val="2"/>
        <w:spacing w:before="155" w:line="340" w:lineRule="exact"/>
        <w:ind w:left="464"/>
        <w:rPr>
          <w:rFonts w:hint="eastAsia" w:ascii="仿宋" w:hAnsi="仿宋" w:eastAsia="仿宋" w:cs="仿宋"/>
          <w:lang w:eastAsia="zh-CN"/>
        </w:rPr>
      </w:pPr>
      <w:r>
        <w:rPr>
          <w:rFonts w:hint="eastAsia" w:ascii="仿宋" w:hAnsi="仿宋" w:eastAsia="仿宋" w:cs="仿宋"/>
          <w:spacing w:val="-7"/>
          <w:lang w:eastAsia="zh-CN"/>
        </w:rPr>
        <w:t>（4）暂列金额：</w:t>
      </w:r>
    </w:p>
    <w:p w14:paraId="08204567">
      <w:pPr>
        <w:pStyle w:val="2"/>
        <w:spacing w:before="140" w:line="340" w:lineRule="exact"/>
        <w:ind w:left="986"/>
        <w:rPr>
          <w:rFonts w:hint="eastAsia" w:ascii="仿宋" w:hAnsi="仿宋" w:eastAsia="仿宋" w:cs="仿宋"/>
          <w:lang w:eastAsia="zh-CN"/>
        </w:rPr>
      </w:pPr>
      <w:r>
        <w:rPr>
          <w:rFonts w:hint="eastAsia" w:ascii="仿宋" w:hAnsi="仿宋" w:eastAsia="仿宋" w:cs="仿宋"/>
          <w:spacing w:val="-6"/>
          <w:lang w:eastAsia="zh-CN"/>
        </w:rPr>
        <w:t>人民币（大写）</w:t>
      </w:r>
      <w:r>
        <w:rPr>
          <w:rFonts w:hint="eastAsia" w:ascii="仿宋" w:hAnsi="仿宋" w:eastAsia="仿宋" w:cs="仿宋"/>
          <w:u w:val="single"/>
          <w:lang w:eastAsia="zh-CN"/>
        </w:rPr>
        <w:t xml:space="preserve">  柒万元整  </w:t>
      </w:r>
      <w:r>
        <w:rPr>
          <w:rFonts w:hint="eastAsia" w:ascii="仿宋" w:hAnsi="仿宋" w:eastAsia="仿宋" w:cs="仿宋"/>
          <w:spacing w:val="55"/>
          <w:lang w:eastAsia="zh-CN"/>
        </w:rPr>
        <w:t xml:space="preserve"> </w:t>
      </w:r>
      <w:r>
        <w:rPr>
          <w:rFonts w:hint="eastAsia" w:ascii="仿宋" w:hAnsi="仿宋" w:eastAsia="仿宋" w:cs="仿宋"/>
          <w:spacing w:val="-6"/>
          <w:lang w:eastAsia="zh-CN"/>
        </w:rPr>
        <w:t>(¥</w:t>
      </w:r>
      <w:r>
        <w:rPr>
          <w:rFonts w:hint="eastAsia" w:ascii="仿宋" w:hAnsi="仿宋" w:eastAsia="仿宋" w:cs="仿宋"/>
          <w:u w:val="single"/>
          <w:lang w:eastAsia="zh-CN"/>
        </w:rPr>
        <w:t xml:space="preserve">  70000.00 </w:t>
      </w:r>
      <w:r>
        <w:rPr>
          <w:rFonts w:hint="eastAsia" w:ascii="仿宋" w:hAnsi="仿宋" w:eastAsia="仿宋" w:cs="仿宋"/>
          <w:spacing w:val="-94"/>
          <w:lang w:eastAsia="zh-CN"/>
        </w:rPr>
        <w:t xml:space="preserve"> </w:t>
      </w:r>
      <w:r>
        <w:rPr>
          <w:rFonts w:hint="eastAsia" w:ascii="仿宋" w:hAnsi="仿宋" w:eastAsia="仿宋" w:cs="仿宋"/>
          <w:spacing w:val="-6"/>
          <w:lang w:eastAsia="zh-CN"/>
        </w:rPr>
        <w:t>元)。</w:t>
      </w:r>
    </w:p>
    <w:p w14:paraId="591347AC">
      <w:pPr>
        <w:pStyle w:val="2"/>
        <w:spacing w:before="156" w:line="340" w:lineRule="exact"/>
        <w:ind w:left="461"/>
        <w:rPr>
          <w:rFonts w:hint="eastAsia" w:ascii="仿宋" w:hAnsi="仿宋" w:eastAsia="仿宋" w:cs="仿宋"/>
          <w:lang w:eastAsia="zh-CN"/>
        </w:rPr>
      </w:pPr>
      <w:r>
        <w:rPr>
          <w:rFonts w:hint="eastAsia" w:ascii="仿宋" w:hAnsi="仿宋" w:eastAsia="仿宋" w:cs="仿宋"/>
          <w:spacing w:val="-1"/>
          <w:lang w:eastAsia="zh-CN"/>
        </w:rPr>
        <w:t>2.合同价格形式：</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固定单价合同。</w:t>
      </w:r>
      <w:r>
        <w:rPr>
          <w:rFonts w:hint="eastAsia" w:ascii="仿宋" w:hAnsi="仿宋" w:eastAsia="仿宋" w:cs="仿宋"/>
          <w:u w:val="single"/>
          <w:lang w:eastAsia="zh-CN"/>
        </w:rPr>
        <w:t xml:space="preserve">  </w:t>
      </w:r>
    </w:p>
    <w:p w14:paraId="53B187B8">
      <w:pPr>
        <w:pStyle w:val="2"/>
        <w:spacing w:before="93"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1.1.5</w:t>
      </w:r>
      <w:r>
        <w:rPr>
          <w:rFonts w:hint="eastAsia" w:ascii="仿宋" w:hAnsi="仿宋" w:eastAsia="仿宋" w:cs="仿宋"/>
          <w:spacing w:val="-4"/>
          <w:sz w:val="28"/>
          <w:szCs w:val="28"/>
          <w:lang w:eastAsia="zh-CN"/>
        </w:rPr>
        <w:t xml:space="preserve">  </w:t>
      </w:r>
      <w:r>
        <w:rPr>
          <w:rFonts w:hint="eastAsia" w:ascii="仿宋" w:hAnsi="仿宋" w:eastAsia="仿宋" w:cs="仿宋"/>
          <w:spacing w:val="-4"/>
          <w:lang w:eastAsia="zh-CN"/>
        </w:rPr>
        <w:t>五、项目经理</w:t>
      </w:r>
    </w:p>
    <w:p w14:paraId="5CB08FCF">
      <w:pPr>
        <w:pStyle w:val="2"/>
        <w:spacing w:before="108" w:line="340" w:lineRule="exact"/>
        <w:ind w:left="459"/>
        <w:rPr>
          <w:rFonts w:hint="eastAsia" w:ascii="仿宋" w:hAnsi="仿宋" w:eastAsia="仿宋" w:cs="仿宋"/>
          <w:lang w:eastAsia="zh-CN"/>
        </w:rPr>
      </w:pPr>
      <w:r>
        <w:rPr>
          <w:rFonts w:hint="eastAsia" w:ascii="仿宋" w:hAnsi="仿宋" w:eastAsia="仿宋" w:cs="仿宋"/>
          <w:lang w:eastAsia="zh-CN"/>
        </w:rPr>
        <w:t>承包人项目经理：</w:t>
      </w:r>
      <w:r>
        <w:rPr>
          <w:rFonts w:hint="eastAsia" w:ascii="仿宋" w:hAnsi="仿宋" w:eastAsia="仿宋" w:cs="仿宋"/>
          <w:u w:val="single"/>
          <w:lang w:eastAsia="zh-CN"/>
        </w:rPr>
        <w:t xml:space="preserve">   张付江 </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7C89DC9A">
      <w:pPr>
        <w:pStyle w:val="2"/>
        <w:spacing w:before="90"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1.1.6</w:t>
      </w:r>
      <w:r>
        <w:rPr>
          <w:rFonts w:hint="eastAsia" w:ascii="仿宋" w:hAnsi="仿宋" w:eastAsia="仿宋" w:cs="仿宋"/>
          <w:spacing w:val="146"/>
          <w:sz w:val="28"/>
          <w:szCs w:val="28"/>
          <w:lang w:eastAsia="zh-CN"/>
        </w:rPr>
        <w:t xml:space="preserve"> </w:t>
      </w:r>
      <w:r>
        <w:rPr>
          <w:rFonts w:hint="eastAsia" w:ascii="仿宋" w:hAnsi="仿宋" w:eastAsia="仿宋" w:cs="仿宋"/>
          <w:spacing w:val="-4"/>
          <w:lang w:eastAsia="zh-CN"/>
        </w:rPr>
        <w:t>六、合同文件构成</w:t>
      </w:r>
    </w:p>
    <w:p w14:paraId="4FE0E912">
      <w:pPr>
        <w:pStyle w:val="2"/>
        <w:spacing w:before="125" w:line="340" w:lineRule="exact"/>
        <w:ind w:left="460"/>
        <w:rPr>
          <w:rFonts w:hint="eastAsia" w:ascii="仿宋" w:hAnsi="仿宋" w:eastAsia="仿宋" w:cs="仿宋"/>
          <w:lang w:eastAsia="zh-CN"/>
        </w:rPr>
      </w:pPr>
      <w:r>
        <w:rPr>
          <w:rFonts w:hint="eastAsia" w:ascii="仿宋" w:hAnsi="仿宋" w:eastAsia="仿宋" w:cs="仿宋"/>
          <w:spacing w:val="-3"/>
          <w:lang w:eastAsia="zh-CN"/>
        </w:rPr>
        <w:t>本协议书与下列文件一起构成合同文件：</w:t>
      </w:r>
    </w:p>
    <w:p w14:paraId="025A2B63">
      <w:pPr>
        <w:pStyle w:val="2"/>
        <w:spacing w:before="141" w:line="340" w:lineRule="exact"/>
        <w:ind w:left="464"/>
        <w:rPr>
          <w:rFonts w:hint="eastAsia" w:ascii="仿宋" w:hAnsi="仿宋" w:eastAsia="仿宋" w:cs="仿宋"/>
          <w:lang w:eastAsia="zh-CN"/>
        </w:rPr>
      </w:pPr>
      <w:r>
        <w:rPr>
          <w:rFonts w:hint="eastAsia" w:ascii="仿宋" w:hAnsi="仿宋" w:eastAsia="仿宋" w:cs="仿宋"/>
          <w:spacing w:val="-5"/>
          <w:lang w:eastAsia="zh-CN"/>
        </w:rPr>
        <w:t>（1）中标通知书（如果有</w:t>
      </w:r>
      <w:r>
        <w:rPr>
          <w:rFonts w:hint="eastAsia" w:ascii="仿宋" w:hAnsi="仿宋" w:eastAsia="仿宋" w:cs="仿宋"/>
          <w:spacing w:val="2"/>
          <w:lang w:eastAsia="zh-CN"/>
        </w:rPr>
        <w:t>）；</w:t>
      </w:r>
    </w:p>
    <w:p w14:paraId="583F3241">
      <w:pPr>
        <w:pStyle w:val="2"/>
        <w:spacing w:before="156" w:line="340" w:lineRule="exact"/>
        <w:ind w:left="464"/>
        <w:rPr>
          <w:rFonts w:hint="eastAsia" w:ascii="仿宋" w:hAnsi="仿宋" w:eastAsia="仿宋" w:cs="仿宋"/>
          <w:lang w:eastAsia="zh-CN"/>
        </w:rPr>
      </w:pPr>
      <w:r>
        <w:rPr>
          <w:rFonts w:hint="eastAsia" w:ascii="仿宋" w:hAnsi="仿宋" w:eastAsia="仿宋" w:cs="仿宋"/>
          <w:spacing w:val="-4"/>
          <w:lang w:eastAsia="zh-CN"/>
        </w:rPr>
        <w:t>（2）投标函及其附录（如果有</w:t>
      </w:r>
      <w:r>
        <w:rPr>
          <w:rFonts w:hint="eastAsia" w:ascii="仿宋" w:hAnsi="仿宋" w:eastAsia="仿宋" w:cs="仿宋"/>
          <w:lang w:eastAsia="zh-CN"/>
        </w:rPr>
        <w:t>）；</w:t>
      </w:r>
    </w:p>
    <w:p w14:paraId="0B77D7C9">
      <w:pPr>
        <w:pStyle w:val="2"/>
        <w:spacing w:before="156" w:line="340" w:lineRule="exact"/>
        <w:ind w:left="464"/>
        <w:rPr>
          <w:rFonts w:hint="eastAsia" w:ascii="仿宋" w:hAnsi="仿宋" w:eastAsia="仿宋" w:cs="仿宋"/>
          <w:lang w:eastAsia="zh-CN"/>
        </w:rPr>
      </w:pPr>
      <w:r>
        <w:rPr>
          <w:rFonts w:hint="eastAsia" w:ascii="仿宋" w:hAnsi="仿宋" w:eastAsia="仿宋" w:cs="仿宋"/>
          <w:spacing w:val="-4"/>
          <w:lang w:eastAsia="zh-CN"/>
        </w:rPr>
        <w:t>（3）专用合同条款及其附件；</w:t>
      </w:r>
    </w:p>
    <w:p w14:paraId="0F9E0148">
      <w:pPr>
        <w:pStyle w:val="2"/>
        <w:spacing w:before="142" w:line="340" w:lineRule="exact"/>
        <w:ind w:left="464"/>
        <w:rPr>
          <w:rFonts w:hint="eastAsia" w:ascii="仿宋" w:hAnsi="仿宋" w:eastAsia="仿宋" w:cs="仿宋"/>
          <w:lang w:eastAsia="zh-CN"/>
        </w:rPr>
      </w:pPr>
      <w:r>
        <w:rPr>
          <w:rFonts w:hint="eastAsia" w:ascii="仿宋" w:hAnsi="仿宋" w:eastAsia="仿宋" w:cs="仿宋"/>
          <w:spacing w:val="-6"/>
          <w:lang w:eastAsia="zh-CN"/>
        </w:rPr>
        <w:t>（4）通用合同条款；</w:t>
      </w:r>
    </w:p>
    <w:p w14:paraId="3BA3D0AB">
      <w:pPr>
        <w:pStyle w:val="2"/>
        <w:spacing w:before="154" w:line="340" w:lineRule="exact"/>
        <w:ind w:left="464"/>
        <w:rPr>
          <w:rFonts w:hint="eastAsia" w:ascii="仿宋" w:hAnsi="仿宋" w:eastAsia="仿宋" w:cs="仿宋"/>
          <w:lang w:eastAsia="zh-CN"/>
        </w:rPr>
      </w:pPr>
      <w:r>
        <w:rPr>
          <w:rFonts w:hint="eastAsia" w:ascii="仿宋" w:hAnsi="仿宋" w:eastAsia="仿宋" w:cs="仿宋"/>
          <w:spacing w:val="-5"/>
          <w:lang w:eastAsia="zh-CN"/>
        </w:rPr>
        <w:t>（5）技术标准和要求；</w:t>
      </w:r>
    </w:p>
    <w:p w14:paraId="1688FBBA">
      <w:pPr>
        <w:pStyle w:val="2"/>
        <w:spacing w:before="155" w:line="340" w:lineRule="exact"/>
        <w:ind w:left="464"/>
        <w:rPr>
          <w:rFonts w:hint="eastAsia" w:ascii="仿宋" w:hAnsi="仿宋" w:eastAsia="仿宋" w:cs="仿宋"/>
          <w:lang w:eastAsia="zh-CN"/>
        </w:rPr>
      </w:pPr>
      <w:r>
        <w:rPr>
          <w:rFonts w:hint="eastAsia" w:ascii="仿宋" w:hAnsi="仿宋" w:eastAsia="仿宋" w:cs="仿宋"/>
          <w:spacing w:val="-4"/>
          <w:lang w:eastAsia="zh-CN"/>
        </w:rPr>
        <w:t>（6）其他合同文件。</w:t>
      </w:r>
    </w:p>
    <w:p w14:paraId="202DCC9D">
      <w:pPr>
        <w:pStyle w:val="2"/>
        <w:spacing w:before="141" w:line="340" w:lineRule="exact"/>
        <w:ind w:left="458"/>
        <w:rPr>
          <w:rFonts w:hint="eastAsia" w:ascii="仿宋" w:hAnsi="仿宋" w:eastAsia="仿宋" w:cs="仿宋"/>
          <w:lang w:eastAsia="zh-CN"/>
        </w:rPr>
      </w:pPr>
      <w:r>
        <w:rPr>
          <w:rFonts w:hint="eastAsia" w:ascii="仿宋" w:hAnsi="仿宋" w:eastAsia="仿宋" w:cs="仿宋"/>
          <w:spacing w:val="-1"/>
          <w:lang w:eastAsia="zh-CN"/>
        </w:rPr>
        <w:t>在合同订立及履行过程中形成的与合同有关的文件均构成合同文件组成部分。</w:t>
      </w:r>
    </w:p>
    <w:p w14:paraId="180F65CD">
      <w:pPr>
        <w:pStyle w:val="2"/>
        <w:spacing w:before="156" w:line="340" w:lineRule="exact"/>
        <w:ind w:left="55" w:right="21" w:firstLine="404"/>
        <w:rPr>
          <w:rFonts w:hint="eastAsia" w:ascii="仿宋" w:hAnsi="仿宋" w:eastAsia="仿宋" w:cs="仿宋"/>
          <w:lang w:eastAsia="zh-CN"/>
        </w:rPr>
      </w:pPr>
      <w:r>
        <w:rPr>
          <w:rFonts w:hint="eastAsia" w:ascii="仿宋" w:hAnsi="仿宋" w:eastAsia="仿宋" w:cs="仿宋"/>
          <w:lang w:eastAsia="zh-CN"/>
        </w:rPr>
        <w:t>上述各项合同文件包括合同当事人就该项合同文件所作出的补充和修改</w:t>
      </w:r>
      <w:r>
        <w:rPr>
          <w:rFonts w:hint="eastAsia" w:ascii="仿宋" w:hAnsi="仿宋" w:eastAsia="仿宋" w:cs="仿宋"/>
          <w:spacing w:val="-1"/>
          <w:lang w:eastAsia="zh-CN"/>
        </w:rPr>
        <w:t>，属于同一类内容</w:t>
      </w:r>
      <w:r>
        <w:rPr>
          <w:rFonts w:hint="eastAsia" w:ascii="仿宋" w:hAnsi="仿宋" w:eastAsia="仿宋" w:cs="仿宋"/>
          <w:lang w:eastAsia="zh-CN"/>
        </w:rPr>
        <w:t xml:space="preserve"> </w:t>
      </w:r>
      <w:r>
        <w:rPr>
          <w:rFonts w:hint="eastAsia" w:ascii="仿宋" w:hAnsi="仿宋" w:eastAsia="仿宋" w:cs="仿宋"/>
          <w:spacing w:val="-1"/>
          <w:lang w:eastAsia="zh-CN"/>
        </w:rPr>
        <w:t>的文件，应以最新签署的为准。专用合同条款及其附件须经合同当事人签字或盖章。</w:t>
      </w:r>
    </w:p>
    <w:p w14:paraId="21C116E2">
      <w:pPr>
        <w:pStyle w:val="2"/>
        <w:spacing w:before="1" w:line="340" w:lineRule="exact"/>
        <w:ind w:left="632"/>
        <w:outlineLvl w:val="2"/>
        <w:rPr>
          <w:rFonts w:hint="eastAsia" w:ascii="仿宋" w:hAnsi="仿宋" w:eastAsia="仿宋" w:cs="仿宋"/>
          <w:lang w:eastAsia="zh-CN"/>
        </w:rPr>
      </w:pPr>
      <w:r>
        <w:rPr>
          <w:rFonts w:hint="eastAsia" w:ascii="仿宋" w:hAnsi="仿宋" w:eastAsia="仿宋" w:cs="仿宋"/>
          <w:b/>
          <w:bCs/>
          <w:spacing w:val="-5"/>
          <w:sz w:val="28"/>
          <w:szCs w:val="28"/>
          <w:lang w:eastAsia="zh-CN"/>
        </w:rPr>
        <w:t>1.1.7</w:t>
      </w:r>
      <w:r>
        <w:rPr>
          <w:rFonts w:hint="eastAsia" w:ascii="仿宋" w:hAnsi="仿宋" w:eastAsia="仿宋" w:cs="仿宋"/>
          <w:spacing w:val="137"/>
          <w:sz w:val="28"/>
          <w:szCs w:val="28"/>
          <w:lang w:eastAsia="zh-CN"/>
        </w:rPr>
        <w:t xml:space="preserve"> </w:t>
      </w:r>
      <w:r>
        <w:rPr>
          <w:rFonts w:hint="eastAsia" w:ascii="仿宋" w:hAnsi="仿宋" w:eastAsia="仿宋" w:cs="仿宋"/>
          <w:spacing w:val="-5"/>
          <w:lang w:eastAsia="zh-CN"/>
        </w:rPr>
        <w:t>七、承诺</w:t>
      </w:r>
    </w:p>
    <w:p w14:paraId="0797926E">
      <w:pPr>
        <w:pStyle w:val="2"/>
        <w:spacing w:before="125" w:line="340" w:lineRule="exact"/>
        <w:ind w:left="39" w:right="22" w:firstLine="435"/>
        <w:rPr>
          <w:rFonts w:hint="eastAsia" w:ascii="仿宋" w:hAnsi="仿宋" w:eastAsia="仿宋" w:cs="仿宋"/>
          <w:lang w:eastAsia="zh-CN"/>
        </w:rPr>
      </w:pPr>
      <w:r>
        <w:rPr>
          <w:rFonts w:hint="eastAsia" w:ascii="仿宋" w:hAnsi="仿宋" w:eastAsia="仿宋" w:cs="仿宋"/>
          <w:spacing w:val="-1"/>
          <w:lang w:eastAsia="zh-CN"/>
        </w:rPr>
        <w:t>1.发包人承诺按照法律规定履行项目审批手续、筹集工程建设资金并按照合同约定的期限</w:t>
      </w:r>
      <w:r>
        <w:rPr>
          <w:rFonts w:hint="eastAsia" w:ascii="仿宋" w:hAnsi="仿宋" w:eastAsia="仿宋" w:cs="仿宋"/>
          <w:spacing w:val="18"/>
          <w:lang w:eastAsia="zh-CN"/>
        </w:rPr>
        <w:t xml:space="preserve"> </w:t>
      </w:r>
      <w:r>
        <w:rPr>
          <w:rFonts w:hint="eastAsia" w:ascii="仿宋" w:hAnsi="仿宋" w:eastAsia="仿宋" w:cs="仿宋"/>
          <w:spacing w:val="-4"/>
          <w:lang w:eastAsia="zh-CN"/>
        </w:rPr>
        <w:t>和方式支付合同价款。</w:t>
      </w:r>
    </w:p>
    <w:p w14:paraId="5CD92D86">
      <w:pPr>
        <w:pStyle w:val="2"/>
        <w:spacing w:before="143" w:line="340" w:lineRule="exact"/>
        <w:ind w:left="39" w:right="37" w:firstLine="422"/>
        <w:rPr>
          <w:rFonts w:hint="eastAsia" w:ascii="仿宋" w:hAnsi="仿宋" w:eastAsia="仿宋" w:cs="仿宋"/>
          <w:lang w:eastAsia="zh-CN"/>
        </w:rPr>
      </w:pPr>
      <w:r>
        <w:rPr>
          <w:rFonts w:hint="eastAsia" w:ascii="仿宋" w:hAnsi="仿宋" w:eastAsia="仿宋" w:cs="仿宋"/>
          <w:spacing w:val="-1"/>
          <w:lang w:eastAsia="zh-CN"/>
        </w:rPr>
        <w:t>2.承包人承诺按照法律规定及合同约定组织完成工程施工，确保工程质量和安全，不进行</w:t>
      </w:r>
      <w:r>
        <w:rPr>
          <w:rFonts w:hint="eastAsia" w:ascii="仿宋" w:hAnsi="仿宋" w:eastAsia="仿宋" w:cs="仿宋"/>
          <w:spacing w:val="15"/>
          <w:lang w:eastAsia="zh-CN"/>
        </w:rPr>
        <w:t xml:space="preserve"> </w:t>
      </w:r>
      <w:r>
        <w:rPr>
          <w:rFonts w:hint="eastAsia" w:ascii="仿宋" w:hAnsi="仿宋" w:eastAsia="仿宋" w:cs="仿宋"/>
          <w:spacing w:val="-1"/>
          <w:lang w:eastAsia="zh-CN"/>
        </w:rPr>
        <w:t>转包及违法分包，并在缺陷责任期及保修期内承担相应的工程维修责任。</w:t>
      </w:r>
    </w:p>
    <w:p w14:paraId="12B443ED">
      <w:pPr>
        <w:pStyle w:val="2"/>
        <w:spacing w:before="156" w:line="340" w:lineRule="exact"/>
        <w:ind w:left="42" w:right="22" w:firstLine="420"/>
        <w:rPr>
          <w:rFonts w:hint="eastAsia" w:ascii="仿宋" w:hAnsi="仿宋" w:eastAsia="仿宋" w:cs="仿宋"/>
          <w:lang w:eastAsia="zh-CN"/>
        </w:rPr>
      </w:pPr>
      <w:r>
        <w:rPr>
          <w:rFonts w:hint="eastAsia" w:ascii="仿宋" w:hAnsi="仿宋" w:eastAsia="仿宋" w:cs="仿宋"/>
          <w:lang w:eastAsia="zh-CN"/>
        </w:rPr>
        <w:t>3.发包人和承包人通过招投标形式签订合同的，双方理解并承诺</w:t>
      </w:r>
      <w:r>
        <w:rPr>
          <w:rFonts w:hint="eastAsia" w:ascii="仿宋" w:hAnsi="仿宋" w:eastAsia="仿宋" w:cs="仿宋"/>
          <w:spacing w:val="-1"/>
          <w:lang w:eastAsia="zh-CN"/>
        </w:rPr>
        <w:t>不再就同一工程另行签订</w:t>
      </w:r>
      <w:r>
        <w:rPr>
          <w:rFonts w:hint="eastAsia" w:ascii="仿宋" w:hAnsi="仿宋" w:eastAsia="仿宋" w:cs="仿宋"/>
          <w:lang w:eastAsia="zh-CN"/>
        </w:rPr>
        <w:t xml:space="preserve"> </w:t>
      </w:r>
      <w:r>
        <w:rPr>
          <w:rFonts w:hint="eastAsia" w:ascii="仿宋" w:hAnsi="仿宋" w:eastAsia="仿宋" w:cs="仿宋"/>
          <w:spacing w:val="-3"/>
          <w:lang w:eastAsia="zh-CN"/>
        </w:rPr>
        <w:t>与合同实质性内容相背离的协议。</w:t>
      </w:r>
    </w:p>
    <w:p w14:paraId="289E9133">
      <w:pPr>
        <w:pStyle w:val="2"/>
        <w:spacing w:before="90"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1.1.8</w:t>
      </w:r>
      <w:r>
        <w:rPr>
          <w:rFonts w:hint="eastAsia" w:ascii="仿宋" w:hAnsi="仿宋" w:eastAsia="仿宋" w:cs="仿宋"/>
          <w:spacing w:val="-4"/>
          <w:sz w:val="28"/>
          <w:szCs w:val="28"/>
          <w:lang w:eastAsia="zh-CN"/>
        </w:rPr>
        <w:t xml:space="preserve">  </w:t>
      </w:r>
      <w:r>
        <w:rPr>
          <w:rFonts w:hint="eastAsia" w:ascii="仿宋" w:hAnsi="仿宋" w:eastAsia="仿宋" w:cs="仿宋"/>
          <w:spacing w:val="-4"/>
          <w:lang w:eastAsia="zh-CN"/>
        </w:rPr>
        <w:t>八、词语含义</w:t>
      </w:r>
    </w:p>
    <w:p w14:paraId="66350A8C">
      <w:pPr>
        <w:pStyle w:val="2"/>
        <w:spacing w:before="125" w:line="340" w:lineRule="exact"/>
        <w:ind w:left="460"/>
        <w:rPr>
          <w:rFonts w:hint="eastAsia" w:ascii="仿宋" w:hAnsi="仿宋" w:eastAsia="仿宋" w:cs="仿宋"/>
          <w:lang w:eastAsia="zh-CN"/>
        </w:rPr>
      </w:pPr>
      <w:r>
        <w:rPr>
          <w:rFonts w:hint="eastAsia" w:ascii="仿宋" w:hAnsi="仿宋" w:eastAsia="仿宋" w:cs="仿宋"/>
          <w:spacing w:val="-1"/>
          <w:lang w:eastAsia="zh-CN"/>
        </w:rPr>
        <w:t>本协议书中词语含义与第二部分通用合同条款中赋予的含义相同。</w:t>
      </w:r>
    </w:p>
    <w:p w14:paraId="1BE27F78">
      <w:pPr>
        <w:pStyle w:val="2"/>
        <w:spacing w:before="77"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1.1.9</w:t>
      </w:r>
      <w:r>
        <w:rPr>
          <w:rFonts w:hint="eastAsia" w:ascii="仿宋" w:hAnsi="仿宋" w:eastAsia="仿宋" w:cs="仿宋"/>
          <w:spacing w:val="-4"/>
          <w:sz w:val="28"/>
          <w:szCs w:val="28"/>
          <w:lang w:eastAsia="zh-CN"/>
        </w:rPr>
        <w:t xml:space="preserve">  </w:t>
      </w:r>
      <w:r>
        <w:rPr>
          <w:rFonts w:hint="eastAsia" w:ascii="仿宋" w:hAnsi="仿宋" w:eastAsia="仿宋" w:cs="仿宋"/>
          <w:spacing w:val="-4"/>
          <w:lang w:eastAsia="zh-CN"/>
        </w:rPr>
        <w:t>九、签订时间</w:t>
      </w:r>
    </w:p>
    <w:p w14:paraId="5B40D391">
      <w:pPr>
        <w:pStyle w:val="2"/>
        <w:spacing w:before="122" w:line="340" w:lineRule="exact"/>
        <w:ind w:left="460"/>
        <w:rPr>
          <w:rFonts w:hint="eastAsia" w:ascii="仿宋" w:hAnsi="仿宋" w:eastAsia="仿宋" w:cs="仿宋"/>
          <w:lang w:eastAsia="zh-CN"/>
        </w:rPr>
      </w:pPr>
      <w:r>
        <w:rPr>
          <w:rFonts w:hint="eastAsia" w:ascii="仿宋" w:hAnsi="仿宋" w:eastAsia="仿宋" w:cs="仿宋"/>
          <w:spacing w:val="-9"/>
          <w:lang w:eastAsia="zh-CN"/>
        </w:rPr>
        <w:t>本合同于</w:t>
      </w:r>
      <w:r>
        <w:rPr>
          <w:rFonts w:hint="eastAsia" w:ascii="仿宋" w:hAnsi="仿宋" w:eastAsia="仿宋" w:cs="仿宋"/>
          <w:u w:val="single"/>
          <w:lang w:eastAsia="zh-CN"/>
        </w:rPr>
        <w:t xml:space="preserve">       2025  </w:t>
      </w:r>
      <w:r>
        <w:rPr>
          <w:rFonts w:hint="eastAsia" w:ascii="仿宋" w:hAnsi="仿宋" w:eastAsia="仿宋" w:cs="仿宋"/>
          <w:spacing w:val="-92"/>
          <w:lang w:eastAsia="zh-CN"/>
        </w:rPr>
        <w:t xml:space="preserve"> </w:t>
      </w:r>
      <w:r>
        <w:rPr>
          <w:rFonts w:hint="eastAsia" w:ascii="仿宋" w:hAnsi="仿宋" w:eastAsia="仿宋" w:cs="仿宋"/>
          <w:spacing w:val="-9"/>
          <w:lang w:eastAsia="zh-CN"/>
        </w:rPr>
        <w:t>年</w:t>
      </w:r>
      <w:r>
        <w:rPr>
          <w:rFonts w:hint="eastAsia" w:ascii="仿宋" w:hAnsi="仿宋" w:eastAsia="仿宋" w:cs="仿宋"/>
          <w:spacing w:val="-104"/>
          <w:lang w:eastAsia="zh-CN"/>
        </w:rPr>
        <w:t xml:space="preserve"> </w:t>
      </w:r>
      <w:r>
        <w:rPr>
          <w:rFonts w:hint="eastAsia" w:ascii="仿宋" w:hAnsi="仿宋" w:eastAsia="仿宋" w:cs="仿宋"/>
          <w:u w:val="single"/>
          <w:lang w:eastAsia="zh-CN"/>
        </w:rPr>
        <w:t xml:space="preserve">     6  </w:t>
      </w:r>
      <w:r>
        <w:rPr>
          <w:rFonts w:hint="eastAsia" w:ascii="仿宋" w:hAnsi="仿宋" w:eastAsia="仿宋" w:cs="仿宋"/>
          <w:spacing w:val="-91"/>
          <w:lang w:eastAsia="zh-CN"/>
        </w:rPr>
        <w:t xml:space="preserve"> </w:t>
      </w:r>
      <w:r>
        <w:rPr>
          <w:rFonts w:hint="eastAsia" w:ascii="仿宋" w:hAnsi="仿宋" w:eastAsia="仿宋" w:cs="仿宋"/>
          <w:spacing w:val="-9"/>
          <w:lang w:eastAsia="zh-CN"/>
        </w:rPr>
        <w:t>月</w:t>
      </w:r>
      <w:r>
        <w:rPr>
          <w:rFonts w:hint="eastAsia" w:ascii="仿宋" w:hAnsi="仿宋" w:eastAsia="仿宋" w:cs="仿宋"/>
          <w:u w:val="single"/>
          <w:lang w:eastAsia="zh-CN"/>
        </w:rPr>
        <w:t xml:space="preserve">   10     </w:t>
      </w:r>
      <w:r>
        <w:rPr>
          <w:rFonts w:hint="eastAsia" w:ascii="仿宋" w:hAnsi="仿宋" w:eastAsia="仿宋" w:cs="仿宋"/>
          <w:spacing w:val="-60"/>
          <w:lang w:eastAsia="zh-CN"/>
        </w:rPr>
        <w:t xml:space="preserve"> </w:t>
      </w:r>
      <w:r>
        <w:rPr>
          <w:rFonts w:hint="eastAsia" w:ascii="仿宋" w:hAnsi="仿宋" w:eastAsia="仿宋" w:cs="仿宋"/>
          <w:spacing w:val="-9"/>
          <w:lang w:eastAsia="zh-CN"/>
        </w:rPr>
        <w:t>日签订。</w:t>
      </w:r>
    </w:p>
    <w:p w14:paraId="61014B9F">
      <w:pPr>
        <w:pStyle w:val="2"/>
        <w:spacing w:before="92" w:line="340" w:lineRule="exact"/>
        <w:ind w:left="632"/>
        <w:outlineLvl w:val="2"/>
        <w:rPr>
          <w:rFonts w:hint="eastAsia" w:ascii="仿宋" w:hAnsi="仿宋" w:eastAsia="仿宋" w:cs="仿宋"/>
          <w:lang w:eastAsia="zh-CN"/>
        </w:rPr>
      </w:pPr>
      <w:r>
        <w:rPr>
          <w:rFonts w:hint="eastAsia" w:ascii="仿宋" w:hAnsi="仿宋" w:eastAsia="仿宋" w:cs="仿宋"/>
          <w:b/>
          <w:bCs/>
          <w:spacing w:val="-3"/>
          <w:sz w:val="28"/>
          <w:szCs w:val="28"/>
          <w:lang w:eastAsia="zh-CN"/>
        </w:rPr>
        <w:t>1.1.10</w:t>
      </w:r>
      <w:r>
        <w:rPr>
          <w:rFonts w:hint="eastAsia" w:ascii="仿宋" w:hAnsi="仿宋" w:eastAsia="仿宋" w:cs="仿宋"/>
          <w:spacing w:val="-3"/>
          <w:sz w:val="28"/>
          <w:szCs w:val="28"/>
          <w:lang w:eastAsia="zh-CN"/>
        </w:rPr>
        <w:t xml:space="preserve">  </w:t>
      </w:r>
      <w:r>
        <w:rPr>
          <w:rFonts w:hint="eastAsia" w:ascii="仿宋" w:hAnsi="仿宋" w:eastAsia="仿宋" w:cs="仿宋"/>
          <w:spacing w:val="-3"/>
          <w:lang w:eastAsia="zh-CN"/>
        </w:rPr>
        <w:t>十、签订地点</w:t>
      </w:r>
    </w:p>
    <w:p w14:paraId="09BF0CD3">
      <w:pPr>
        <w:pStyle w:val="2"/>
        <w:spacing w:before="107" w:line="340" w:lineRule="exact"/>
        <w:ind w:left="460"/>
        <w:rPr>
          <w:rFonts w:hint="eastAsia" w:ascii="仿宋" w:hAnsi="仿宋" w:eastAsia="仿宋" w:cs="仿宋"/>
          <w:lang w:eastAsia="zh-CN"/>
        </w:rPr>
      </w:pPr>
      <w:r>
        <w:rPr>
          <w:rFonts w:hint="eastAsia" w:ascii="仿宋" w:hAnsi="仿宋" w:eastAsia="仿宋" w:cs="仿宋"/>
          <w:spacing w:val="-5"/>
          <w:lang w:eastAsia="zh-CN"/>
        </w:rPr>
        <w:t>本合同在</w:t>
      </w:r>
      <w:r>
        <w:rPr>
          <w:rFonts w:hint="eastAsia" w:ascii="仿宋" w:hAnsi="仿宋" w:eastAsia="仿宋" w:cs="仿宋"/>
          <w:u w:val="single"/>
          <w:lang w:eastAsia="zh-CN"/>
        </w:rPr>
        <w:t xml:space="preserve">   </w:t>
      </w:r>
      <w:r>
        <w:rPr>
          <w:rFonts w:hint="eastAsia" w:ascii="仿宋" w:hAnsi="仿宋" w:eastAsia="仿宋" w:cs="仿宋"/>
          <w:spacing w:val="-5"/>
          <w:u w:val="single"/>
          <w:lang w:eastAsia="zh-CN"/>
        </w:rPr>
        <w:t>河南省工业学校</w:t>
      </w:r>
      <w:r>
        <w:rPr>
          <w:rFonts w:hint="eastAsia" w:ascii="仿宋" w:hAnsi="仿宋" w:eastAsia="仿宋" w:cs="仿宋"/>
          <w:u w:val="single"/>
          <w:lang w:eastAsia="zh-CN"/>
        </w:rPr>
        <w:t xml:space="preserve">    </w:t>
      </w:r>
      <w:r>
        <w:rPr>
          <w:rFonts w:hint="eastAsia" w:ascii="仿宋" w:hAnsi="仿宋" w:eastAsia="仿宋" w:cs="仿宋"/>
          <w:spacing w:val="-92"/>
          <w:lang w:eastAsia="zh-CN"/>
        </w:rPr>
        <w:t xml:space="preserve"> </w:t>
      </w:r>
      <w:r>
        <w:rPr>
          <w:rFonts w:hint="eastAsia" w:ascii="仿宋" w:hAnsi="仿宋" w:eastAsia="仿宋" w:cs="仿宋"/>
          <w:spacing w:val="-5"/>
          <w:lang w:eastAsia="zh-CN"/>
        </w:rPr>
        <w:t>签订。</w:t>
      </w:r>
    </w:p>
    <w:p w14:paraId="015BAA03">
      <w:pPr>
        <w:pStyle w:val="2"/>
        <w:spacing w:before="92" w:line="340" w:lineRule="exact"/>
        <w:ind w:left="632"/>
        <w:outlineLvl w:val="2"/>
        <w:rPr>
          <w:rFonts w:hint="eastAsia" w:ascii="仿宋" w:hAnsi="仿宋" w:eastAsia="仿宋" w:cs="仿宋"/>
          <w:lang w:eastAsia="zh-CN"/>
        </w:rPr>
      </w:pPr>
      <w:r>
        <w:rPr>
          <w:rFonts w:hint="eastAsia" w:ascii="仿宋" w:hAnsi="仿宋" w:eastAsia="仿宋" w:cs="仿宋"/>
          <w:b/>
          <w:bCs/>
          <w:spacing w:val="-4"/>
          <w:sz w:val="28"/>
          <w:szCs w:val="28"/>
          <w:lang w:eastAsia="zh-CN"/>
        </w:rPr>
        <w:t>1.1.11</w:t>
      </w:r>
      <w:r>
        <w:rPr>
          <w:rFonts w:hint="eastAsia" w:ascii="仿宋" w:hAnsi="仿宋" w:eastAsia="仿宋" w:cs="仿宋"/>
          <w:spacing w:val="-4"/>
          <w:sz w:val="28"/>
          <w:szCs w:val="28"/>
          <w:lang w:eastAsia="zh-CN"/>
        </w:rPr>
        <w:t xml:space="preserve">  </w:t>
      </w:r>
      <w:r>
        <w:rPr>
          <w:rFonts w:hint="eastAsia" w:ascii="仿宋" w:hAnsi="仿宋" w:eastAsia="仿宋" w:cs="仿宋"/>
          <w:spacing w:val="-4"/>
          <w:lang w:eastAsia="zh-CN"/>
        </w:rPr>
        <w:t>十一、补充协议</w:t>
      </w:r>
    </w:p>
    <w:p w14:paraId="3495E0C6">
      <w:pPr>
        <w:pStyle w:val="2"/>
        <w:spacing w:before="124" w:line="340" w:lineRule="exact"/>
        <w:ind w:left="460"/>
        <w:rPr>
          <w:rFonts w:hint="eastAsia" w:ascii="仿宋" w:hAnsi="仿宋" w:eastAsia="仿宋" w:cs="仿宋"/>
          <w:lang w:eastAsia="zh-CN"/>
        </w:rPr>
      </w:pPr>
      <w:r>
        <w:rPr>
          <w:rFonts w:hint="eastAsia" w:ascii="仿宋" w:hAnsi="仿宋" w:eastAsia="仿宋" w:cs="仿宋"/>
          <w:spacing w:val="-1"/>
          <w:lang w:eastAsia="zh-CN"/>
        </w:rPr>
        <w:t>合同未尽事宜，合同当事人另行签订补充协议，补充协议是合同的组成部分。</w:t>
      </w:r>
    </w:p>
    <w:p w14:paraId="74DCE1CC">
      <w:pPr>
        <w:pStyle w:val="2"/>
        <w:spacing w:before="76" w:line="340" w:lineRule="exact"/>
        <w:ind w:left="632"/>
        <w:outlineLvl w:val="2"/>
        <w:rPr>
          <w:rFonts w:hint="eastAsia" w:ascii="仿宋" w:hAnsi="仿宋" w:eastAsia="仿宋" w:cs="仿宋"/>
          <w:lang w:eastAsia="zh-CN"/>
        </w:rPr>
      </w:pPr>
      <w:r>
        <w:rPr>
          <w:rFonts w:hint="eastAsia" w:ascii="仿宋" w:hAnsi="仿宋" w:eastAsia="仿宋" w:cs="仿宋"/>
          <w:b/>
          <w:bCs/>
          <w:spacing w:val="-3"/>
          <w:sz w:val="28"/>
          <w:szCs w:val="28"/>
          <w:lang w:eastAsia="zh-CN"/>
        </w:rPr>
        <w:t>1.1.12</w:t>
      </w:r>
      <w:r>
        <w:rPr>
          <w:rFonts w:hint="eastAsia" w:ascii="仿宋" w:hAnsi="仿宋" w:eastAsia="仿宋" w:cs="仿宋"/>
          <w:spacing w:val="-3"/>
          <w:sz w:val="28"/>
          <w:szCs w:val="28"/>
          <w:lang w:eastAsia="zh-CN"/>
        </w:rPr>
        <w:t xml:space="preserve">  </w:t>
      </w:r>
      <w:r>
        <w:rPr>
          <w:rFonts w:hint="eastAsia" w:ascii="仿宋" w:hAnsi="仿宋" w:eastAsia="仿宋" w:cs="仿宋"/>
          <w:spacing w:val="-3"/>
          <w:lang w:eastAsia="zh-CN"/>
        </w:rPr>
        <w:t>十二、合同生效</w:t>
      </w:r>
    </w:p>
    <w:p w14:paraId="58CF3A98">
      <w:pPr>
        <w:pStyle w:val="2"/>
        <w:spacing w:before="124" w:line="340" w:lineRule="exact"/>
        <w:ind w:left="460"/>
        <w:rPr>
          <w:rFonts w:hint="eastAsia" w:ascii="仿宋" w:hAnsi="仿宋" w:eastAsia="仿宋" w:cs="仿宋"/>
          <w:lang w:eastAsia="zh-CN"/>
        </w:rPr>
      </w:pPr>
      <w:r>
        <w:rPr>
          <w:rFonts w:hint="eastAsia" w:ascii="仿宋" w:hAnsi="仿宋" w:eastAsia="仿宋" w:cs="仿宋"/>
          <w:spacing w:val="-5"/>
          <w:lang w:eastAsia="zh-CN"/>
        </w:rPr>
        <w:t>本合同自</w:t>
      </w:r>
      <w:r>
        <w:rPr>
          <w:rFonts w:hint="eastAsia" w:ascii="仿宋" w:hAnsi="仿宋" w:eastAsia="仿宋" w:cs="仿宋"/>
          <w:u w:val="single"/>
          <w:lang w:eastAsia="zh-CN"/>
        </w:rPr>
        <w:t xml:space="preserve">   双方签字盖章之日起     </w:t>
      </w:r>
      <w:r>
        <w:rPr>
          <w:rFonts w:hint="eastAsia" w:ascii="仿宋" w:hAnsi="仿宋" w:eastAsia="仿宋" w:cs="仿宋"/>
          <w:spacing w:val="-91"/>
          <w:lang w:eastAsia="zh-CN"/>
        </w:rPr>
        <w:t xml:space="preserve"> </w:t>
      </w:r>
      <w:r>
        <w:rPr>
          <w:rFonts w:hint="eastAsia" w:ascii="仿宋" w:hAnsi="仿宋" w:eastAsia="仿宋" w:cs="仿宋"/>
          <w:spacing w:val="-5"/>
          <w:lang w:eastAsia="zh-CN"/>
        </w:rPr>
        <w:t>生效。</w:t>
      </w:r>
    </w:p>
    <w:p w14:paraId="2107B59C">
      <w:pPr>
        <w:pStyle w:val="2"/>
        <w:spacing w:before="310" w:line="340" w:lineRule="exact"/>
        <w:ind w:left="632"/>
        <w:outlineLvl w:val="2"/>
        <w:rPr>
          <w:rFonts w:hint="eastAsia" w:ascii="仿宋" w:hAnsi="仿宋" w:eastAsia="仿宋" w:cs="仿宋"/>
          <w:lang w:eastAsia="zh-CN"/>
        </w:rPr>
      </w:pPr>
      <w:r>
        <w:rPr>
          <w:rFonts w:hint="eastAsia" w:ascii="仿宋" w:hAnsi="仿宋" w:eastAsia="仿宋" w:cs="仿宋"/>
          <w:b/>
          <w:bCs/>
          <w:spacing w:val="-3"/>
          <w:sz w:val="28"/>
          <w:szCs w:val="28"/>
          <w:lang w:eastAsia="zh-CN"/>
        </w:rPr>
        <w:t>1.1.13</w:t>
      </w:r>
      <w:r>
        <w:rPr>
          <w:rFonts w:hint="eastAsia" w:ascii="仿宋" w:hAnsi="仿宋" w:eastAsia="仿宋" w:cs="仿宋"/>
          <w:spacing w:val="-3"/>
          <w:sz w:val="28"/>
          <w:szCs w:val="28"/>
          <w:lang w:eastAsia="zh-CN"/>
        </w:rPr>
        <w:t xml:space="preserve">  </w:t>
      </w:r>
      <w:r>
        <w:rPr>
          <w:rFonts w:hint="eastAsia" w:ascii="仿宋" w:hAnsi="仿宋" w:eastAsia="仿宋" w:cs="仿宋"/>
          <w:spacing w:val="-3"/>
          <w:lang w:eastAsia="zh-CN"/>
        </w:rPr>
        <w:t>十三、合同份数</w:t>
      </w:r>
    </w:p>
    <w:p w14:paraId="3FCED3B9">
      <w:pPr>
        <w:pStyle w:val="2"/>
        <w:spacing w:before="124" w:line="340" w:lineRule="exact"/>
        <w:ind w:left="460"/>
        <w:rPr>
          <w:rFonts w:hint="eastAsia" w:ascii="仿宋" w:hAnsi="仿宋" w:eastAsia="仿宋" w:cs="仿宋"/>
          <w:lang w:eastAsia="zh-CN"/>
        </w:rPr>
      </w:pPr>
      <w:r>
        <w:rPr>
          <w:rFonts w:hint="eastAsia" w:ascii="仿宋" w:hAnsi="仿宋" w:eastAsia="仿宋" w:cs="仿宋"/>
          <w:spacing w:val="-1"/>
          <w:lang w:eastAsia="zh-CN"/>
        </w:rPr>
        <w:t>本合同一式</w:t>
      </w:r>
      <w:r>
        <w:rPr>
          <w:rFonts w:hint="eastAsia" w:ascii="仿宋" w:hAnsi="仿宋" w:eastAsia="仿宋" w:cs="仿宋"/>
          <w:spacing w:val="-1"/>
          <w:u w:val="single"/>
          <w:lang w:eastAsia="zh-CN"/>
        </w:rPr>
        <w:t xml:space="preserve">  </w:t>
      </w:r>
      <w:r>
        <w:rPr>
          <w:rFonts w:hint="eastAsia" w:ascii="仿宋" w:hAnsi="仿宋" w:eastAsia="仿宋" w:cs="仿宋"/>
          <w:spacing w:val="-1"/>
          <w:u w:val="single"/>
          <w:lang w:val="en-US" w:eastAsia="zh-CN"/>
        </w:rPr>
        <w:t xml:space="preserve">柒    </w:t>
      </w:r>
      <w:r>
        <w:rPr>
          <w:rFonts w:hint="eastAsia" w:ascii="仿宋" w:hAnsi="仿宋" w:eastAsia="仿宋" w:cs="仿宋"/>
          <w:spacing w:val="-1"/>
          <w:u w:val="single"/>
          <w:lang w:eastAsia="zh-CN"/>
        </w:rPr>
        <w:t xml:space="preserve"> </w:t>
      </w:r>
      <w:r>
        <w:rPr>
          <w:rFonts w:hint="eastAsia" w:ascii="仿宋" w:hAnsi="仿宋" w:eastAsia="仿宋" w:cs="仿宋"/>
          <w:spacing w:val="-93"/>
          <w:lang w:eastAsia="zh-CN"/>
        </w:rPr>
        <w:t xml:space="preserve"> </w:t>
      </w:r>
      <w:r>
        <w:rPr>
          <w:rFonts w:hint="eastAsia" w:ascii="仿宋" w:hAnsi="仿宋" w:eastAsia="仿宋" w:cs="仿宋"/>
          <w:spacing w:val="-1"/>
          <w:lang w:eastAsia="zh-CN"/>
        </w:rPr>
        <w:t>份，均具有同等法律效力，发包人执</w:t>
      </w:r>
      <w:r>
        <w:rPr>
          <w:rFonts w:hint="eastAsia" w:ascii="仿宋" w:hAnsi="仿宋" w:eastAsia="仿宋" w:cs="仿宋"/>
          <w:spacing w:val="-1"/>
          <w:u w:val="single"/>
          <w:lang w:eastAsia="zh-CN"/>
        </w:rPr>
        <w:t xml:space="preserve">  肆  </w:t>
      </w:r>
      <w:r>
        <w:rPr>
          <w:rFonts w:hint="eastAsia" w:ascii="仿宋" w:hAnsi="仿宋" w:eastAsia="仿宋" w:cs="仿宋"/>
          <w:spacing w:val="-97"/>
          <w:lang w:eastAsia="zh-CN"/>
        </w:rPr>
        <w:t xml:space="preserve"> </w:t>
      </w:r>
      <w:r>
        <w:rPr>
          <w:rFonts w:hint="eastAsia" w:ascii="仿宋" w:hAnsi="仿宋" w:eastAsia="仿宋" w:cs="仿宋"/>
          <w:spacing w:val="-1"/>
          <w:lang w:eastAsia="zh-CN"/>
        </w:rPr>
        <w:t>份，承包人执</w:t>
      </w:r>
      <w:r>
        <w:rPr>
          <w:rFonts w:hint="eastAsia" w:ascii="仿宋" w:hAnsi="仿宋" w:eastAsia="仿宋" w:cs="仿宋"/>
          <w:spacing w:val="-1"/>
          <w:u w:val="single"/>
          <w:lang w:eastAsia="zh-CN"/>
        </w:rPr>
        <w:t xml:space="preserve">  </w:t>
      </w:r>
      <w:r>
        <w:rPr>
          <w:rFonts w:hint="eastAsia" w:ascii="仿宋" w:hAnsi="仿宋" w:eastAsia="仿宋" w:cs="仿宋"/>
          <w:spacing w:val="-1"/>
          <w:u w:val="single"/>
          <w:lang w:val="en-US" w:eastAsia="zh-CN"/>
        </w:rPr>
        <w:t>叁</w:t>
      </w:r>
      <w:r>
        <w:rPr>
          <w:rFonts w:hint="eastAsia" w:ascii="仿宋" w:hAnsi="仿宋" w:eastAsia="仿宋" w:cs="仿宋"/>
          <w:spacing w:val="-1"/>
          <w:u w:val="single"/>
          <w:lang w:eastAsia="zh-CN"/>
        </w:rPr>
        <w:t xml:space="preserve">  </w:t>
      </w:r>
      <w:r>
        <w:rPr>
          <w:rFonts w:hint="eastAsia" w:ascii="仿宋" w:hAnsi="仿宋" w:eastAsia="仿宋" w:cs="仿宋"/>
          <w:spacing w:val="-97"/>
          <w:lang w:eastAsia="zh-CN"/>
        </w:rPr>
        <w:t xml:space="preserve"> </w:t>
      </w:r>
      <w:r>
        <w:rPr>
          <w:rFonts w:hint="eastAsia" w:ascii="仿宋" w:hAnsi="仿宋" w:eastAsia="仿宋" w:cs="仿宋"/>
          <w:spacing w:val="-1"/>
          <w:lang w:eastAsia="zh-CN"/>
        </w:rPr>
        <w:t>份。</w:t>
      </w:r>
    </w:p>
    <w:p w14:paraId="7C9D46EE">
      <w:pPr>
        <w:spacing w:line="340" w:lineRule="exact"/>
        <w:rPr>
          <w:rFonts w:hint="eastAsia" w:ascii="仿宋" w:hAnsi="仿宋" w:eastAsia="仿宋" w:cs="仿宋"/>
          <w:lang w:eastAsia="zh-CN"/>
        </w:rPr>
      </w:pPr>
    </w:p>
    <w:p w14:paraId="38B719CA">
      <w:pPr>
        <w:pStyle w:val="2"/>
        <w:spacing w:before="68" w:line="340" w:lineRule="exact"/>
        <w:ind w:left="42"/>
        <w:rPr>
          <w:rFonts w:hint="eastAsia" w:ascii="仿宋" w:hAnsi="仿宋" w:eastAsia="仿宋" w:cs="仿宋"/>
          <w:lang w:eastAsia="zh-CN"/>
        </w:rPr>
      </w:pPr>
      <w:r>
        <w:rPr>
          <w:rFonts w:hint="eastAsia" w:ascii="仿宋" w:hAnsi="仿宋" w:eastAsia="仿宋" w:cs="仿宋"/>
          <w:spacing w:val="-7"/>
          <w:lang w:eastAsia="zh-CN"/>
        </w:rPr>
        <w:t>发包人：</w:t>
      </w:r>
      <w:r>
        <w:rPr>
          <w:rFonts w:hint="eastAsia" w:ascii="仿宋" w:hAnsi="仿宋" w:eastAsia="仿宋" w:cs="仿宋"/>
          <w:spacing w:val="25"/>
          <w:lang w:eastAsia="zh-CN"/>
        </w:rPr>
        <w:t xml:space="preserve">  </w:t>
      </w:r>
      <w:r>
        <w:rPr>
          <w:rFonts w:hint="eastAsia" w:ascii="仿宋" w:hAnsi="仿宋" w:eastAsia="仿宋" w:cs="仿宋"/>
          <w:spacing w:val="-7"/>
          <w:lang w:eastAsia="zh-CN"/>
        </w:rPr>
        <w:t>(公章)</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spacing w:val="-7"/>
          <w:lang w:eastAsia="zh-CN"/>
        </w:rPr>
        <w:t>承包人：</w:t>
      </w:r>
      <w:r>
        <w:rPr>
          <w:rFonts w:hint="eastAsia" w:ascii="仿宋" w:hAnsi="仿宋" w:eastAsia="仿宋" w:cs="仿宋"/>
          <w:spacing w:val="28"/>
          <w:lang w:eastAsia="zh-CN"/>
        </w:rPr>
        <w:t xml:space="preserve">  </w:t>
      </w:r>
      <w:r>
        <w:rPr>
          <w:rFonts w:hint="eastAsia" w:ascii="仿宋" w:hAnsi="仿宋" w:eastAsia="仿宋" w:cs="仿宋"/>
          <w:spacing w:val="-7"/>
          <w:lang w:eastAsia="zh-CN"/>
        </w:rPr>
        <w:t>(公章)</w:t>
      </w:r>
    </w:p>
    <w:p w14:paraId="636521A3">
      <w:pPr>
        <w:pStyle w:val="2"/>
        <w:spacing w:before="156" w:line="340" w:lineRule="exact"/>
        <w:ind w:left="39"/>
        <w:rPr>
          <w:rFonts w:hint="eastAsia" w:ascii="仿宋" w:hAnsi="仿宋" w:eastAsia="仿宋" w:cs="仿宋"/>
        </w:rPr>
      </w:pPr>
      <w:r>
        <w:rPr>
          <w:rFonts w:hint="eastAsia" w:ascii="仿宋" w:hAnsi="仿宋" w:eastAsia="仿宋" w:cs="仿宋"/>
          <w:spacing w:val="-1"/>
        </w:rPr>
        <w:t xml:space="preserve">法定代表人或其委托代理人：          </w:t>
      </w:r>
      <w:r>
        <w:rPr>
          <w:rFonts w:hint="eastAsia" w:ascii="仿宋" w:hAnsi="仿宋" w:eastAsia="仿宋" w:cs="仿宋"/>
          <w:spacing w:val="-1"/>
          <w:lang w:eastAsia="zh-CN"/>
        </w:rPr>
        <w:t xml:space="preserve">     </w:t>
      </w:r>
      <w:r>
        <w:rPr>
          <w:rFonts w:hint="eastAsia" w:ascii="仿宋" w:hAnsi="仿宋" w:eastAsia="仿宋" w:cs="仿宋"/>
          <w:spacing w:val="-1"/>
          <w:lang w:val="en-US" w:eastAsia="zh-CN"/>
        </w:rPr>
        <w:t xml:space="preserve">  </w:t>
      </w:r>
      <w:r>
        <w:rPr>
          <w:rFonts w:hint="eastAsia" w:ascii="仿宋" w:hAnsi="仿宋" w:eastAsia="仿宋" w:cs="仿宋"/>
          <w:spacing w:val="-1"/>
          <w:lang w:eastAsia="zh-CN"/>
        </w:rPr>
        <w:t xml:space="preserve"> </w:t>
      </w:r>
      <w:r>
        <w:rPr>
          <w:rFonts w:hint="eastAsia" w:ascii="仿宋" w:hAnsi="仿宋" w:eastAsia="仿宋" w:cs="仿宋"/>
          <w:spacing w:val="-1"/>
        </w:rPr>
        <w:t>法定代表人或其</w:t>
      </w:r>
      <w:r>
        <w:rPr>
          <w:rFonts w:hint="eastAsia" w:ascii="仿宋" w:hAnsi="仿宋" w:eastAsia="仿宋" w:cs="仿宋"/>
          <w:spacing w:val="-2"/>
        </w:rPr>
        <w:t>委托代理人：</w:t>
      </w:r>
    </w:p>
    <w:p w14:paraId="39C86074">
      <w:pPr>
        <w:pStyle w:val="2"/>
        <w:spacing w:before="140" w:line="340" w:lineRule="exact"/>
        <w:ind w:left="44"/>
        <w:rPr>
          <w:rFonts w:hint="eastAsia" w:ascii="仿宋" w:hAnsi="仿宋" w:eastAsia="仿宋" w:cs="仿宋"/>
          <w:lang w:eastAsia="zh-CN"/>
        </w:rPr>
      </w:pPr>
      <w:r>
        <w:rPr>
          <w:rFonts w:hint="eastAsia" w:ascii="仿宋" w:hAnsi="仿宋" w:eastAsia="仿宋" w:cs="仿宋"/>
          <w:spacing w:val="-3"/>
          <w:lang w:eastAsia="zh-CN"/>
        </w:rPr>
        <w:t>（签字）</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spacing w:val="-3"/>
          <w:lang w:eastAsia="zh-CN"/>
        </w:rPr>
        <w:t>（签字）</w:t>
      </w:r>
      <w:r>
        <w:rPr>
          <w:rFonts w:hint="eastAsia" w:ascii="仿宋" w:hAnsi="仿宋" w:eastAsia="仿宋" w:cs="仿宋"/>
          <w:spacing w:val="-3"/>
          <w:u w:val="single"/>
          <w:lang w:eastAsia="zh-CN"/>
        </w:rPr>
        <w:t xml:space="preserve">                   </w:t>
      </w:r>
    </w:p>
    <w:p w14:paraId="57290DBE">
      <w:pPr>
        <w:pStyle w:val="2"/>
        <w:spacing w:before="155" w:line="340" w:lineRule="exact"/>
        <w:ind w:left="41"/>
        <w:rPr>
          <w:rFonts w:hint="eastAsia" w:ascii="仿宋" w:hAnsi="仿宋" w:eastAsia="仿宋" w:cs="仿宋"/>
          <w:lang w:eastAsia="zh-CN"/>
        </w:rPr>
      </w:pPr>
      <w:r>
        <w:rPr>
          <w:rFonts w:hint="eastAsia" w:ascii="仿宋" w:hAnsi="仿宋" w:eastAsia="仿宋" w:cs="仿宋"/>
          <w:lang w:eastAsia="zh-CN"/>
        </w:rPr>
        <w:t>组织机构代码：</w:t>
      </w:r>
      <w:r>
        <w:rPr>
          <w:rFonts w:hint="eastAsia" w:ascii="仿宋" w:hAnsi="仿宋" w:eastAsia="仿宋" w:cs="仿宋"/>
          <w:u w:val="single"/>
          <w:lang w:eastAsia="zh-CN"/>
        </w:rPr>
        <w:t xml:space="preserve"> 12410000415805716A</w:t>
      </w:r>
      <w:r>
        <w:rPr>
          <w:rFonts w:hint="eastAsia" w:ascii="仿宋" w:hAnsi="仿宋" w:eastAsia="仿宋" w:cs="仿宋"/>
          <w:spacing w:val="-2"/>
          <w:u w:val="single"/>
          <w:lang w:eastAsia="zh-CN"/>
        </w:rPr>
        <w:t xml:space="preserve"> </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组</w:t>
      </w:r>
      <w:r>
        <w:rPr>
          <w:rFonts w:hint="eastAsia" w:ascii="仿宋" w:hAnsi="仿宋" w:eastAsia="仿宋" w:cs="仿宋"/>
          <w:spacing w:val="-1"/>
          <w:lang w:eastAsia="zh-CN"/>
        </w:rPr>
        <w:t>织机构代码：</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91410581MA40QTRP11</w:t>
      </w:r>
      <w:r>
        <w:rPr>
          <w:rFonts w:hint="eastAsia" w:ascii="仿宋" w:hAnsi="仿宋" w:eastAsia="仿宋" w:cs="仿宋"/>
          <w:u w:val="single"/>
          <w:lang w:eastAsia="zh-CN"/>
        </w:rPr>
        <w:t xml:space="preserve">  </w:t>
      </w:r>
    </w:p>
    <w:p w14:paraId="5D01166D">
      <w:pPr>
        <w:pStyle w:val="2"/>
        <w:spacing w:before="156" w:line="340" w:lineRule="exact"/>
        <w:ind w:left="38"/>
        <w:rPr>
          <w:rFonts w:hint="eastAsia" w:ascii="仿宋" w:hAnsi="仿宋" w:eastAsia="仿宋" w:cs="仿宋"/>
          <w:lang w:eastAsia="zh-CN"/>
        </w:rPr>
      </w:pPr>
      <w:r>
        <w:rPr>
          <w:rFonts w:hint="eastAsia" w:ascii="仿宋" w:hAnsi="仿宋" w:eastAsia="仿宋" w:cs="仿宋"/>
          <w:spacing w:val="-6"/>
          <w:lang w:eastAsia="zh-CN"/>
        </w:rPr>
        <w:t>地</w:t>
      </w:r>
      <w:r>
        <w:rPr>
          <w:rFonts w:hint="eastAsia" w:ascii="仿宋" w:hAnsi="仿宋" w:eastAsia="仿宋" w:cs="仿宋"/>
          <w:spacing w:val="2"/>
          <w:lang w:eastAsia="zh-CN"/>
        </w:rPr>
        <w:t xml:space="preserve">    </w:t>
      </w:r>
      <w:r>
        <w:rPr>
          <w:rFonts w:hint="eastAsia" w:ascii="仿宋" w:hAnsi="仿宋" w:eastAsia="仿宋" w:cs="仿宋"/>
          <w:spacing w:val="-6"/>
          <w:lang w:eastAsia="zh-CN"/>
        </w:rPr>
        <w:t>址：</w:t>
      </w:r>
      <w:r>
        <w:rPr>
          <w:rFonts w:hint="eastAsia" w:ascii="仿宋" w:hAnsi="仿宋" w:eastAsia="仿宋" w:cs="仿宋"/>
          <w:spacing w:val="-6"/>
          <w:u w:val="single"/>
          <w:lang w:eastAsia="zh-CN"/>
        </w:rPr>
        <w:t>郑州市金水区文化路78号</w:t>
      </w:r>
      <w:r>
        <w:rPr>
          <w:rFonts w:hint="eastAsia" w:ascii="仿宋" w:hAnsi="仿宋" w:eastAsia="仿宋" w:cs="仿宋"/>
          <w:spacing w:val="-6"/>
          <w:lang w:eastAsia="zh-CN"/>
        </w:rPr>
        <w:t xml:space="preserve"> </w:t>
      </w:r>
      <w:r>
        <w:rPr>
          <w:rFonts w:hint="eastAsia" w:ascii="仿宋" w:hAnsi="仿宋" w:eastAsia="仿宋" w:cs="仿宋"/>
          <w:spacing w:val="1"/>
          <w:lang w:eastAsia="zh-CN"/>
        </w:rPr>
        <w:t xml:space="preserve">           </w:t>
      </w:r>
      <w:r>
        <w:rPr>
          <w:rFonts w:hint="eastAsia" w:ascii="仿宋" w:hAnsi="仿宋" w:eastAsia="仿宋" w:cs="仿宋"/>
          <w:spacing w:val="1"/>
          <w:lang w:val="en-US" w:eastAsia="zh-CN"/>
        </w:rPr>
        <w:t xml:space="preserve"> </w:t>
      </w:r>
      <w:r>
        <w:rPr>
          <w:rFonts w:hint="eastAsia" w:ascii="仿宋" w:hAnsi="仿宋" w:eastAsia="仿宋" w:cs="仿宋"/>
          <w:spacing w:val="-6"/>
          <w:lang w:eastAsia="zh-CN"/>
        </w:rPr>
        <w:t>地</w:t>
      </w:r>
      <w:r>
        <w:rPr>
          <w:rFonts w:hint="eastAsia" w:ascii="仿宋" w:hAnsi="仿宋" w:eastAsia="仿宋" w:cs="仿宋"/>
          <w:spacing w:val="3"/>
          <w:lang w:eastAsia="zh-CN"/>
        </w:rPr>
        <w:t xml:space="preserve">    </w:t>
      </w:r>
      <w:r>
        <w:rPr>
          <w:rFonts w:hint="eastAsia" w:ascii="仿宋" w:hAnsi="仿宋" w:eastAsia="仿宋" w:cs="仿宋"/>
          <w:spacing w:val="-6"/>
          <w:lang w:eastAsia="zh-CN"/>
        </w:rPr>
        <w:t>址：</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林州市茶店镇明德路9号</w:t>
      </w:r>
      <w:r>
        <w:rPr>
          <w:rFonts w:hint="eastAsia" w:ascii="仿宋" w:hAnsi="仿宋" w:eastAsia="仿宋" w:cs="仿宋"/>
          <w:u w:val="single"/>
          <w:lang w:eastAsia="zh-CN"/>
        </w:rPr>
        <w:t xml:space="preserve">  </w:t>
      </w:r>
    </w:p>
    <w:p w14:paraId="0DC63CBA">
      <w:pPr>
        <w:pStyle w:val="2"/>
        <w:spacing w:before="129" w:line="340" w:lineRule="exact"/>
        <w:ind w:left="54"/>
        <w:rPr>
          <w:rFonts w:hint="eastAsia" w:ascii="仿宋" w:hAnsi="仿宋" w:eastAsia="仿宋" w:cs="仿宋"/>
          <w:lang w:eastAsia="zh-CN"/>
        </w:rPr>
      </w:pPr>
      <w:r>
        <w:rPr>
          <w:rFonts w:hint="eastAsia" w:ascii="仿宋" w:hAnsi="仿宋" w:eastAsia="仿宋" w:cs="仿宋"/>
          <w:spacing w:val="-5"/>
          <w:lang w:eastAsia="zh-CN"/>
        </w:rPr>
        <w:t>邮政编码：</w:t>
      </w:r>
      <w:r>
        <w:rPr>
          <w:rFonts w:hint="eastAsia" w:ascii="仿宋" w:hAnsi="仿宋" w:eastAsia="仿宋" w:cs="仿宋"/>
          <w:u w:val="single"/>
          <w:lang w:eastAsia="zh-CN"/>
        </w:rPr>
        <w:t xml:space="preserve">  450011        </w:t>
      </w:r>
      <w:r>
        <w:rPr>
          <w:rFonts w:hint="eastAsia" w:ascii="仿宋" w:hAnsi="仿宋" w:eastAsia="仿宋" w:cs="仿宋"/>
          <w:spacing w:val="3"/>
          <w:lang w:eastAsia="zh-CN"/>
        </w:rPr>
        <w:t xml:space="preserve">               </w:t>
      </w:r>
      <w:r>
        <w:rPr>
          <w:rFonts w:hint="eastAsia" w:ascii="仿宋" w:hAnsi="仿宋" w:eastAsia="仿宋" w:cs="仿宋"/>
          <w:spacing w:val="3"/>
          <w:lang w:val="en-US" w:eastAsia="zh-CN"/>
        </w:rPr>
        <w:t xml:space="preserve">  </w:t>
      </w:r>
      <w:r>
        <w:rPr>
          <w:rFonts w:hint="eastAsia" w:ascii="仿宋" w:hAnsi="仿宋" w:eastAsia="仿宋" w:cs="仿宋"/>
          <w:spacing w:val="-5"/>
          <w:lang w:eastAsia="zh-CN"/>
        </w:rPr>
        <w:t>邮政编码：</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456500</w:t>
      </w:r>
      <w:r>
        <w:rPr>
          <w:rFonts w:hint="eastAsia" w:ascii="仿宋" w:hAnsi="仿宋" w:eastAsia="仿宋" w:cs="仿宋"/>
          <w:u w:val="single"/>
          <w:lang w:eastAsia="zh-CN"/>
        </w:rPr>
        <w:t xml:space="preserve">         </w:t>
      </w:r>
    </w:p>
    <w:p w14:paraId="091458FB">
      <w:pPr>
        <w:pStyle w:val="2"/>
        <w:spacing w:before="155" w:line="340" w:lineRule="exact"/>
        <w:ind w:left="39"/>
        <w:rPr>
          <w:rFonts w:hint="eastAsia" w:ascii="仿宋" w:hAnsi="仿宋" w:eastAsia="仿宋" w:cs="仿宋"/>
          <w:lang w:eastAsia="zh-CN"/>
        </w:rPr>
      </w:pPr>
      <w:r>
        <w:rPr>
          <w:rFonts w:hint="eastAsia" w:ascii="仿宋" w:hAnsi="仿宋" w:eastAsia="仿宋" w:cs="仿宋"/>
          <w:lang w:eastAsia="zh-CN"/>
        </w:rPr>
        <w:t>法定代表人：</w:t>
      </w:r>
      <w:r>
        <w:rPr>
          <w:rFonts w:hint="eastAsia" w:ascii="仿宋" w:hAnsi="仿宋" w:eastAsia="仿宋" w:cs="仿宋"/>
          <w:u w:val="single"/>
          <w:lang w:eastAsia="zh-CN"/>
        </w:rPr>
        <w:t xml:space="preserve">   刘宝亮     </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法定</w:t>
      </w:r>
      <w:r>
        <w:rPr>
          <w:rFonts w:hint="eastAsia" w:ascii="仿宋" w:hAnsi="仿宋" w:eastAsia="仿宋" w:cs="仿宋"/>
          <w:spacing w:val="-1"/>
          <w:lang w:eastAsia="zh-CN"/>
        </w:rPr>
        <w:t>代表人：</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 xml:space="preserve">王永山 </w:t>
      </w:r>
      <w:r>
        <w:rPr>
          <w:rFonts w:hint="eastAsia" w:ascii="仿宋" w:hAnsi="仿宋" w:eastAsia="仿宋" w:cs="仿宋"/>
          <w:u w:val="single"/>
          <w:lang w:eastAsia="zh-CN"/>
        </w:rPr>
        <w:t xml:space="preserve">        </w:t>
      </w:r>
    </w:p>
    <w:p w14:paraId="6CA64B81">
      <w:pPr>
        <w:pStyle w:val="2"/>
        <w:spacing w:before="155" w:line="340" w:lineRule="exact"/>
        <w:ind w:left="37"/>
        <w:rPr>
          <w:rFonts w:hint="eastAsia" w:ascii="仿宋" w:hAnsi="仿宋" w:eastAsia="仿宋" w:cs="仿宋"/>
        </w:rPr>
      </w:pPr>
      <w:r>
        <w:rPr>
          <w:rFonts w:hint="eastAsia" w:ascii="仿宋" w:hAnsi="仿宋" w:eastAsia="仿宋" w:cs="仿宋"/>
        </w:rPr>
        <w:t>委托代理人：</w:t>
      </w:r>
      <w:r>
        <w:rPr>
          <w:rFonts w:hint="eastAsia" w:ascii="仿宋" w:hAnsi="仿宋" w:eastAsia="仿宋" w:cs="仿宋"/>
          <w:u w:val="single"/>
        </w:rPr>
        <w:t xml:space="preserve">       </w:t>
      </w:r>
      <w:r>
        <w:rPr>
          <w:rFonts w:hint="eastAsia" w:ascii="仿宋" w:hAnsi="仿宋" w:eastAsia="仿宋" w:cs="仿宋"/>
          <w:u w:val="single"/>
          <w:lang w:eastAsia="zh-CN"/>
        </w:rPr>
        <w:t>/</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委托代理</w:t>
      </w:r>
      <w:r>
        <w:rPr>
          <w:rFonts w:hint="eastAsia" w:ascii="仿宋" w:hAnsi="仿宋" w:eastAsia="仿宋" w:cs="仿宋"/>
          <w:spacing w:val="-1"/>
        </w:rPr>
        <w:t>人：</w:t>
      </w:r>
      <w:r>
        <w:rPr>
          <w:rFonts w:hint="eastAsia" w:ascii="仿宋" w:hAnsi="仿宋" w:eastAsia="仿宋" w:cs="仿宋"/>
          <w:u w:val="single"/>
        </w:rPr>
        <w:t xml:space="preserve">        </w:t>
      </w:r>
      <w:bookmarkStart w:id="3" w:name="OLE_LINK2"/>
      <w:r>
        <w:rPr>
          <w:rFonts w:hint="eastAsia" w:ascii="仿宋" w:hAnsi="仿宋" w:eastAsia="仿宋" w:cs="仿宋"/>
          <w:u w:val="single"/>
          <w:lang w:eastAsia="zh-CN"/>
        </w:rPr>
        <w:t>/</w:t>
      </w:r>
      <w:bookmarkEnd w:id="3"/>
      <w:r>
        <w:rPr>
          <w:rFonts w:hint="eastAsia" w:ascii="仿宋" w:hAnsi="仿宋" w:eastAsia="仿宋" w:cs="仿宋"/>
          <w:u w:val="single"/>
        </w:rPr>
        <w:t xml:space="preserve">          </w:t>
      </w:r>
    </w:p>
    <w:p w14:paraId="42AB8827">
      <w:pPr>
        <w:pStyle w:val="2"/>
        <w:spacing w:before="141" w:line="340" w:lineRule="exact"/>
        <w:ind w:left="63"/>
        <w:rPr>
          <w:rFonts w:hint="eastAsia" w:ascii="仿宋" w:hAnsi="仿宋" w:eastAsia="仿宋" w:cs="仿宋"/>
          <w:lang w:eastAsia="zh-CN"/>
        </w:rPr>
      </w:pPr>
      <w:r>
        <w:rPr>
          <w:rFonts w:hint="eastAsia" w:ascii="仿宋" w:hAnsi="仿宋" w:eastAsia="仿宋" w:cs="仿宋"/>
          <w:spacing w:val="-7"/>
          <w:lang w:eastAsia="zh-CN"/>
        </w:rPr>
        <w:t>电</w:t>
      </w:r>
      <w:r>
        <w:rPr>
          <w:rFonts w:hint="eastAsia" w:ascii="仿宋" w:hAnsi="仿宋" w:eastAsia="仿宋" w:cs="仿宋"/>
          <w:spacing w:val="2"/>
          <w:lang w:eastAsia="zh-CN"/>
        </w:rPr>
        <w:t xml:space="preserve">    </w:t>
      </w:r>
      <w:r>
        <w:rPr>
          <w:rFonts w:hint="eastAsia" w:ascii="仿宋" w:hAnsi="仿宋" w:eastAsia="仿宋" w:cs="仿宋"/>
          <w:spacing w:val="-7"/>
          <w:lang w:eastAsia="zh-CN"/>
        </w:rPr>
        <w:t>话：</w:t>
      </w:r>
      <w:r>
        <w:rPr>
          <w:rFonts w:hint="eastAsia" w:ascii="仿宋" w:hAnsi="仿宋" w:eastAsia="仿宋" w:cs="仿宋"/>
          <w:spacing w:val="-7"/>
          <w:u w:val="single"/>
          <w:lang w:eastAsia="zh-CN"/>
        </w:rPr>
        <w:t xml:space="preserve">    0371-63219066   </w:t>
      </w:r>
      <w:r>
        <w:rPr>
          <w:rFonts w:hint="eastAsia" w:ascii="仿宋" w:hAnsi="仿宋" w:eastAsia="仿宋" w:cs="仿宋"/>
          <w:spacing w:val="-7"/>
          <w:lang w:eastAsia="zh-CN"/>
        </w:rPr>
        <w:t xml:space="preserve">   </w:t>
      </w:r>
      <w:r>
        <w:rPr>
          <w:rFonts w:hint="eastAsia" w:ascii="仿宋" w:hAnsi="仿宋" w:eastAsia="仿宋" w:cs="仿宋"/>
          <w:spacing w:val="-8"/>
          <w:lang w:eastAsia="zh-CN"/>
        </w:rPr>
        <w:t xml:space="preserve">               电</w:t>
      </w:r>
      <w:r>
        <w:rPr>
          <w:rFonts w:hint="eastAsia" w:ascii="仿宋" w:hAnsi="仿宋" w:eastAsia="仿宋" w:cs="仿宋"/>
          <w:spacing w:val="2"/>
          <w:lang w:eastAsia="zh-CN"/>
        </w:rPr>
        <w:t xml:space="preserve">    </w:t>
      </w:r>
      <w:r>
        <w:rPr>
          <w:rFonts w:hint="eastAsia" w:ascii="仿宋" w:hAnsi="仿宋" w:eastAsia="仿宋" w:cs="仿宋"/>
          <w:spacing w:val="-8"/>
          <w:lang w:eastAsia="zh-CN"/>
        </w:rPr>
        <w:t>话：</w:t>
      </w:r>
      <w:r>
        <w:rPr>
          <w:rFonts w:hint="eastAsia" w:ascii="仿宋" w:hAnsi="仿宋" w:eastAsia="仿宋" w:cs="仿宋"/>
          <w:u w:val="single"/>
          <w:lang w:eastAsia="zh-CN"/>
        </w:rPr>
        <w:t xml:space="preserve">   </w:t>
      </w:r>
      <w:r>
        <w:rPr>
          <w:rFonts w:hint="eastAsia" w:ascii="仿宋" w:hAnsi="仿宋" w:eastAsia="仿宋" w:cs="仿宋"/>
          <w:color w:val="auto"/>
          <w:sz w:val="22"/>
          <w:szCs w:val="22"/>
          <w:u w:val="single"/>
          <w:lang w:eastAsia="zh-CN"/>
        </w:rPr>
        <w:t xml:space="preserve">18530548833 </w:t>
      </w:r>
      <w:r>
        <w:rPr>
          <w:rFonts w:hint="eastAsia" w:ascii="仿宋" w:hAnsi="仿宋" w:eastAsia="仿宋" w:cs="仿宋"/>
          <w:u w:val="single"/>
          <w:lang w:eastAsia="zh-CN"/>
        </w:rPr>
        <w:t xml:space="preserve">      </w:t>
      </w:r>
    </w:p>
    <w:p w14:paraId="49931669">
      <w:pPr>
        <w:pStyle w:val="2"/>
        <w:spacing w:before="152" w:line="340" w:lineRule="exact"/>
        <w:ind w:left="37"/>
        <w:rPr>
          <w:rFonts w:hint="eastAsia" w:ascii="仿宋" w:hAnsi="仿宋" w:eastAsia="仿宋" w:cs="仿宋"/>
          <w:lang w:eastAsia="zh-CN"/>
        </w:rPr>
      </w:pPr>
      <w:r>
        <w:rPr>
          <w:rFonts w:hint="eastAsia" w:ascii="仿宋" w:hAnsi="仿宋" w:eastAsia="仿宋" w:cs="仿宋"/>
          <w:spacing w:val="-6"/>
          <w:lang w:eastAsia="zh-CN"/>
        </w:rPr>
        <w:t>传</w:t>
      </w:r>
      <w:r>
        <w:rPr>
          <w:rFonts w:hint="eastAsia" w:ascii="仿宋" w:hAnsi="仿宋" w:eastAsia="仿宋" w:cs="仿宋"/>
          <w:spacing w:val="3"/>
          <w:lang w:eastAsia="zh-CN"/>
        </w:rPr>
        <w:t xml:space="preserve">    </w:t>
      </w:r>
      <w:r>
        <w:rPr>
          <w:rFonts w:hint="eastAsia" w:ascii="仿宋" w:hAnsi="仿宋" w:eastAsia="仿宋" w:cs="仿宋"/>
          <w:spacing w:val="-6"/>
          <w:lang w:eastAsia="zh-CN"/>
        </w:rPr>
        <w:t>真：</w:t>
      </w:r>
      <w:r>
        <w:rPr>
          <w:rFonts w:hint="eastAsia" w:ascii="仿宋" w:hAnsi="仿宋" w:eastAsia="仿宋" w:cs="仿宋"/>
          <w:u w:val="single"/>
          <w:lang w:eastAsia="zh-CN"/>
        </w:rPr>
        <w:t xml:space="preserve">        /         </w:t>
      </w:r>
      <w:r>
        <w:rPr>
          <w:rFonts w:hint="eastAsia" w:ascii="仿宋" w:hAnsi="仿宋" w:eastAsia="仿宋" w:cs="仿宋"/>
          <w:spacing w:val="1"/>
          <w:lang w:eastAsia="zh-CN"/>
        </w:rPr>
        <w:t xml:space="preserve">               </w:t>
      </w:r>
      <w:r>
        <w:rPr>
          <w:rFonts w:hint="eastAsia" w:ascii="仿宋" w:hAnsi="仿宋" w:eastAsia="仿宋" w:cs="仿宋"/>
          <w:spacing w:val="-6"/>
          <w:lang w:eastAsia="zh-CN"/>
        </w:rPr>
        <w:t>传</w:t>
      </w:r>
      <w:r>
        <w:rPr>
          <w:rFonts w:hint="eastAsia" w:ascii="仿宋" w:hAnsi="仿宋" w:eastAsia="仿宋" w:cs="仿宋"/>
          <w:spacing w:val="3"/>
          <w:lang w:eastAsia="zh-CN"/>
        </w:rPr>
        <w:t xml:space="preserve">    </w:t>
      </w:r>
      <w:r>
        <w:rPr>
          <w:rFonts w:hint="eastAsia" w:ascii="仿宋" w:hAnsi="仿宋" w:eastAsia="仿宋" w:cs="仿宋"/>
          <w:spacing w:val="-6"/>
          <w:lang w:eastAsia="zh-CN"/>
        </w:rPr>
        <w:t>真：</w:t>
      </w:r>
      <w:r>
        <w:rPr>
          <w:rFonts w:hint="eastAsia" w:ascii="仿宋" w:hAnsi="仿宋" w:eastAsia="仿宋" w:cs="仿宋"/>
          <w:u w:val="single"/>
          <w:lang w:eastAsia="zh-CN"/>
        </w:rPr>
        <w:t xml:space="preserve">          /          </w:t>
      </w:r>
    </w:p>
    <w:p w14:paraId="2ACF969C">
      <w:pPr>
        <w:pStyle w:val="2"/>
        <w:spacing w:before="156" w:line="340" w:lineRule="exact"/>
        <w:ind w:left="63"/>
        <w:rPr>
          <w:rFonts w:hint="eastAsia" w:ascii="仿宋" w:hAnsi="仿宋" w:eastAsia="仿宋" w:cs="仿宋"/>
          <w:lang w:eastAsia="zh-CN"/>
        </w:rPr>
      </w:pPr>
      <w:r>
        <w:rPr>
          <w:rFonts w:hint="eastAsia" w:ascii="仿宋" w:hAnsi="仿宋" w:eastAsia="仿宋" w:cs="仿宋"/>
          <w:spacing w:val="-7"/>
          <w:lang w:eastAsia="zh-CN"/>
        </w:rPr>
        <w:t>电子信箱：</w:t>
      </w:r>
      <w:r>
        <w:rPr>
          <w:rFonts w:hint="eastAsia" w:ascii="仿宋" w:hAnsi="仿宋" w:eastAsia="仿宋" w:cs="仿宋"/>
          <w:u w:val="single"/>
          <w:lang w:eastAsia="zh-CN"/>
        </w:rPr>
        <w:t xml:space="preserve">        /         </w:t>
      </w:r>
      <w:r>
        <w:rPr>
          <w:rFonts w:hint="eastAsia" w:ascii="仿宋" w:hAnsi="仿宋" w:eastAsia="仿宋" w:cs="仿宋"/>
          <w:spacing w:val="4"/>
          <w:lang w:eastAsia="zh-CN"/>
        </w:rPr>
        <w:t xml:space="preserve">               </w:t>
      </w:r>
      <w:r>
        <w:rPr>
          <w:rFonts w:hint="eastAsia" w:ascii="仿宋" w:hAnsi="仿宋" w:eastAsia="仿宋" w:cs="仿宋"/>
          <w:spacing w:val="-7"/>
          <w:lang w:eastAsia="zh-CN"/>
        </w:rPr>
        <w:t>电子信箱：</w:t>
      </w:r>
      <w:r>
        <w:rPr>
          <w:rFonts w:hint="eastAsia" w:ascii="仿宋" w:hAnsi="仿宋" w:eastAsia="仿宋" w:cs="仿宋"/>
          <w:u w:val="single"/>
          <w:lang w:eastAsia="zh-CN"/>
        </w:rPr>
        <w:t xml:space="preserve">         /           </w:t>
      </w:r>
    </w:p>
    <w:p w14:paraId="7E96A7FC">
      <w:pPr>
        <w:pStyle w:val="2"/>
        <w:spacing w:before="141" w:line="340" w:lineRule="exact"/>
        <w:ind w:left="5150" w:leftChars="0" w:hanging="5150" w:hangingChars="2500"/>
        <w:rPr>
          <w:rFonts w:hint="eastAsia" w:ascii="仿宋" w:hAnsi="仿宋" w:eastAsia="仿宋" w:cs="仿宋"/>
          <w:color w:val="auto"/>
          <w:sz w:val="22"/>
          <w:szCs w:val="22"/>
          <w:u w:val="single"/>
          <w:lang w:eastAsia="zh-CN"/>
        </w:rPr>
      </w:pPr>
      <w:r>
        <w:rPr>
          <w:rFonts w:hint="eastAsia" w:ascii="仿宋" w:hAnsi="仿宋" w:eastAsia="仿宋" w:cs="仿宋"/>
          <w:spacing w:val="-2"/>
          <w:lang w:eastAsia="zh-CN"/>
        </w:rPr>
        <w:t>开户银行：</w:t>
      </w:r>
      <w:r>
        <w:rPr>
          <w:rFonts w:hint="eastAsia" w:ascii="仿宋" w:hAnsi="仿宋" w:eastAsia="仿宋" w:cs="仿宋"/>
          <w:spacing w:val="-2"/>
          <w:u w:val="single"/>
          <w:lang w:eastAsia="zh-CN"/>
        </w:rPr>
        <w:t xml:space="preserve"> 浦发银行郑州二十一世纪支行</w:t>
      </w:r>
      <w:r>
        <w:rPr>
          <w:rFonts w:hint="eastAsia" w:ascii="仿宋" w:hAnsi="仿宋" w:eastAsia="仿宋" w:cs="仿宋"/>
          <w:spacing w:val="-2"/>
          <w:lang w:eastAsia="zh-CN"/>
        </w:rPr>
        <w:t xml:space="preserve">       </w:t>
      </w:r>
      <w:r>
        <w:rPr>
          <w:rFonts w:hint="eastAsia" w:ascii="仿宋" w:hAnsi="仿宋" w:eastAsia="仿宋" w:cs="仿宋"/>
          <w:spacing w:val="-2"/>
          <w:lang w:val="en-US" w:eastAsia="zh-CN"/>
        </w:rPr>
        <w:t xml:space="preserve"> </w:t>
      </w:r>
      <w:r>
        <w:rPr>
          <w:rFonts w:hint="eastAsia" w:ascii="仿宋" w:hAnsi="仿宋" w:eastAsia="仿宋" w:cs="仿宋"/>
          <w:spacing w:val="-2"/>
          <w:lang w:eastAsia="zh-CN"/>
        </w:rPr>
        <w:t>开户银行：</w:t>
      </w:r>
      <w:r>
        <w:rPr>
          <w:rFonts w:hint="eastAsia" w:ascii="仿宋" w:hAnsi="仿宋" w:eastAsia="仿宋" w:cs="仿宋"/>
          <w:spacing w:val="-2"/>
          <w:u w:val="single"/>
          <w:lang w:eastAsia="zh-CN"/>
        </w:rPr>
        <w:t xml:space="preserve"> </w:t>
      </w:r>
      <w:r>
        <w:rPr>
          <w:rFonts w:hint="eastAsia" w:ascii="仿宋" w:hAnsi="仿宋" w:eastAsia="仿宋" w:cs="仿宋"/>
          <w:color w:val="auto"/>
          <w:sz w:val="22"/>
          <w:szCs w:val="22"/>
          <w:u w:val="single"/>
          <w:lang w:eastAsia="zh-CN"/>
        </w:rPr>
        <w:t>中国建设银行郑州金岱工业</w:t>
      </w:r>
    </w:p>
    <w:p w14:paraId="1BB543E9">
      <w:pPr>
        <w:pStyle w:val="2"/>
        <w:spacing w:before="141" w:line="340" w:lineRule="exact"/>
        <w:ind w:left="0" w:leftChars="0" w:firstLine="5500" w:firstLineChars="2500"/>
        <w:rPr>
          <w:rFonts w:hint="eastAsia" w:ascii="仿宋" w:hAnsi="仿宋" w:eastAsia="仿宋" w:cs="仿宋"/>
          <w:lang w:eastAsia="zh-CN"/>
        </w:rPr>
      </w:pPr>
      <w:r>
        <w:rPr>
          <w:rFonts w:hint="eastAsia" w:ascii="仿宋" w:hAnsi="仿宋" w:eastAsia="仿宋" w:cs="仿宋"/>
          <w:color w:val="auto"/>
          <w:sz w:val="22"/>
          <w:szCs w:val="22"/>
          <w:u w:val="single"/>
          <w:lang w:eastAsia="zh-CN"/>
        </w:rPr>
        <w:t xml:space="preserve">园支行 </w:t>
      </w:r>
      <w:r>
        <w:rPr>
          <w:rFonts w:hint="eastAsia" w:ascii="仿宋" w:hAnsi="仿宋" w:eastAsia="仿宋" w:cs="仿宋"/>
          <w:spacing w:val="-2"/>
          <w:u w:val="single"/>
          <w:lang w:eastAsia="zh-CN"/>
        </w:rPr>
        <w:t xml:space="preserve"> </w:t>
      </w:r>
    </w:p>
    <w:p w14:paraId="13FAF69F">
      <w:pPr>
        <w:pStyle w:val="2"/>
        <w:spacing w:before="155" w:line="340" w:lineRule="exact"/>
        <w:ind w:left="42"/>
        <w:rPr>
          <w:rFonts w:hint="eastAsia" w:ascii="仿宋" w:hAnsi="仿宋" w:eastAsia="仿宋" w:cs="仿宋"/>
          <w:lang w:eastAsia="zh-CN"/>
        </w:rPr>
        <w:sectPr>
          <w:footerReference r:id="rId5" w:type="default"/>
          <w:pgSz w:w="11910" w:h="16845"/>
          <w:pgMar w:top="1200" w:right="1471" w:bottom="1371" w:left="1771" w:header="840" w:footer="1170" w:gutter="0"/>
          <w:pgNumType w:fmt="decimal" w:start="1"/>
          <w:cols w:space="720" w:num="1"/>
        </w:sectPr>
      </w:pPr>
      <w:r>
        <w:rPr>
          <w:rFonts w:hint="eastAsia" w:ascii="仿宋" w:hAnsi="仿宋" w:eastAsia="仿宋" w:cs="仿宋"/>
          <w:spacing w:val="-6"/>
          <w:lang w:eastAsia="zh-CN"/>
        </w:rPr>
        <w:t>账</w:t>
      </w:r>
      <w:r>
        <w:rPr>
          <w:rFonts w:hint="eastAsia" w:ascii="仿宋" w:hAnsi="仿宋" w:eastAsia="仿宋" w:cs="仿宋"/>
          <w:spacing w:val="5"/>
          <w:lang w:eastAsia="zh-CN"/>
        </w:rPr>
        <w:t xml:space="preserve">    </w:t>
      </w:r>
      <w:r>
        <w:rPr>
          <w:rFonts w:hint="eastAsia" w:ascii="仿宋" w:hAnsi="仿宋" w:eastAsia="仿宋" w:cs="仿宋"/>
          <w:spacing w:val="-6"/>
          <w:lang w:eastAsia="zh-CN"/>
        </w:rPr>
        <w:t>号：</w:t>
      </w:r>
      <w:r>
        <w:rPr>
          <w:rFonts w:hint="eastAsia" w:ascii="仿宋" w:hAnsi="仿宋" w:eastAsia="仿宋" w:cs="仿宋"/>
          <w:spacing w:val="-6"/>
          <w:u w:val="single"/>
          <w:lang w:eastAsia="zh-CN"/>
        </w:rPr>
        <w:t xml:space="preserve">76150154900000023 </w:t>
      </w:r>
      <w:r>
        <w:rPr>
          <w:rFonts w:hint="eastAsia" w:ascii="仿宋" w:hAnsi="仿宋" w:eastAsia="仿宋" w:cs="仿宋"/>
          <w:spacing w:val="-6"/>
          <w:lang w:eastAsia="zh-CN"/>
        </w:rPr>
        <w:t xml:space="preserve">           </w:t>
      </w:r>
      <w:r>
        <w:rPr>
          <w:rFonts w:hint="eastAsia" w:ascii="仿宋" w:hAnsi="仿宋" w:eastAsia="仿宋" w:cs="仿宋"/>
          <w:spacing w:val="1"/>
          <w:lang w:eastAsia="zh-CN"/>
        </w:rPr>
        <w:t xml:space="preserve">       </w:t>
      </w:r>
      <w:r>
        <w:rPr>
          <w:rFonts w:hint="eastAsia" w:ascii="仿宋" w:hAnsi="仿宋" w:eastAsia="仿宋" w:cs="仿宋"/>
          <w:spacing w:val="-6"/>
          <w:lang w:eastAsia="zh-CN"/>
        </w:rPr>
        <w:t>账</w:t>
      </w:r>
      <w:r>
        <w:rPr>
          <w:rFonts w:hint="eastAsia" w:ascii="仿宋" w:hAnsi="仿宋" w:eastAsia="仿宋" w:cs="仿宋"/>
          <w:spacing w:val="5"/>
          <w:lang w:eastAsia="zh-CN"/>
        </w:rPr>
        <w:t xml:space="preserve">    </w:t>
      </w:r>
      <w:r>
        <w:rPr>
          <w:rFonts w:hint="eastAsia" w:ascii="仿宋" w:hAnsi="仿宋" w:eastAsia="仿宋" w:cs="仿宋"/>
          <w:spacing w:val="-6"/>
          <w:lang w:eastAsia="zh-CN"/>
        </w:rPr>
        <w:t>号：</w:t>
      </w:r>
      <w:r>
        <w:rPr>
          <w:rFonts w:hint="eastAsia" w:ascii="仿宋" w:hAnsi="仿宋" w:eastAsia="仿宋" w:cs="仿宋"/>
          <w:spacing w:val="-6"/>
          <w:u w:val="single"/>
          <w:lang w:eastAsia="zh-CN"/>
        </w:rPr>
        <w:t xml:space="preserve"> </w:t>
      </w:r>
      <w:r>
        <w:rPr>
          <w:rFonts w:hint="eastAsia" w:ascii="仿宋" w:hAnsi="仿宋" w:eastAsia="仿宋" w:cs="仿宋"/>
          <w:color w:val="auto"/>
          <w:sz w:val="22"/>
          <w:szCs w:val="22"/>
          <w:u w:val="single"/>
          <w:lang w:eastAsia="zh-CN"/>
        </w:rPr>
        <w:t>41050111342200000592</w:t>
      </w:r>
      <w:r>
        <w:rPr>
          <w:rFonts w:hint="eastAsia" w:ascii="仿宋" w:hAnsi="仿宋" w:eastAsia="仿宋" w:cs="仿宋"/>
          <w:spacing w:val="-6"/>
          <w:u w:val="single"/>
          <w:lang w:eastAsia="zh-CN"/>
        </w:rPr>
        <w:t xml:space="preserve"> </w:t>
      </w:r>
    </w:p>
    <w:p w14:paraId="67782B06">
      <w:pPr>
        <w:spacing w:line="286" w:lineRule="auto"/>
        <w:rPr>
          <w:rFonts w:hint="eastAsia" w:ascii="仿宋" w:hAnsi="仿宋" w:eastAsia="仿宋" w:cs="仿宋"/>
          <w:lang w:eastAsia="zh-CN"/>
        </w:rPr>
      </w:pPr>
    </w:p>
    <w:p w14:paraId="08178144">
      <w:pPr>
        <w:pStyle w:val="2"/>
        <w:spacing w:before="97" w:line="220" w:lineRule="auto"/>
        <w:jc w:val="center"/>
        <w:outlineLvl w:val="1"/>
        <w:rPr>
          <w:rFonts w:hint="eastAsia" w:ascii="仿宋" w:hAnsi="仿宋" w:eastAsia="仿宋" w:cs="仿宋"/>
          <w:spacing w:val="3"/>
          <w:sz w:val="36"/>
          <w:szCs w:val="36"/>
          <w:lang w:eastAsia="zh-CN"/>
        </w:rPr>
      </w:pPr>
      <w:r>
        <w:rPr>
          <w:rFonts w:hint="eastAsia" w:ascii="仿宋" w:hAnsi="仿宋" w:eastAsia="仿宋" w:cs="仿宋"/>
          <w:spacing w:val="3"/>
          <w:sz w:val="36"/>
          <w:szCs w:val="36"/>
          <w:lang w:eastAsia="zh-CN"/>
        </w:rPr>
        <w:t>第二部分</w:t>
      </w:r>
    </w:p>
    <w:p w14:paraId="08C6B96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通用合同条款</w:t>
      </w:r>
    </w:p>
    <w:p w14:paraId="4AC2E0D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 一般约定</w:t>
      </w:r>
    </w:p>
    <w:p w14:paraId="31382B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 词语定义与解释</w:t>
      </w:r>
    </w:p>
    <w:p w14:paraId="52E45C6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合同协议书、通用合同条款、专用合同条款中的下列词语具有本款所赋予的含义：</w:t>
      </w:r>
    </w:p>
    <w:p w14:paraId="1DBA08E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 合同</w:t>
      </w:r>
    </w:p>
    <w:p w14:paraId="04F3665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08A935A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1.1.1.2 合同协议书：是指构成合同的由发包人和承包人共同签署的称为“合同协议书”的书面文件。</w:t>
      </w:r>
    </w:p>
    <w:p w14:paraId="5E7CF82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1.1.1.3 中标通知书：是指构成合同的由发包人通知承包人中标的书面文件。</w:t>
      </w:r>
    </w:p>
    <w:p w14:paraId="7B49B76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1.1.1.4 投标函：是指构成合同的由承包人填写并签署的用于投标的称为“投标函”的文件。</w:t>
      </w:r>
    </w:p>
    <w:p w14:paraId="560CE6B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1.1.1.5 投标函附录：是指构成合同的附在投标函后的称为“投标函附录”的文件。</w:t>
      </w:r>
    </w:p>
    <w:p w14:paraId="47FB083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1.1.1.6 技术标准和要求:是指构成合同的施工应当遵守的或指导施工的国家、行业或地方的技术标准和要求，以及合同约定的技术标准和要求。</w:t>
      </w:r>
    </w:p>
    <w:p w14:paraId="0476FFC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1.1.1.7 图纸：是指构成合同的图纸，包括由发包人按照合同约定提供或经发包人批准的设计文件、施工图、鸟瞰图及模型等，以及在合同履行过程中形成的图纸文件。图纸应当按照法律规定审查合格。</w:t>
      </w:r>
    </w:p>
    <w:p w14:paraId="643E0D1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1.1.1.8 已标价工程量清单：是指构成合同的由承包人按照规定的格式和要求填写并标明价格的工程量清单，包括说明和表格。</w:t>
      </w:r>
    </w:p>
    <w:p w14:paraId="3B8908D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1.1.1.9 预算书：是指构成合同的由承包人按照发包人规定的格式和要求编制的工程预算文件。</w:t>
      </w:r>
    </w:p>
    <w:p w14:paraId="1325FA8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1.1.1.10 其他合同文件：是指经合同当事人约定的与工程施工有关的具有合同约束力的文件或书面协议。合同当事人可以在专用合同条款中进行约定。</w:t>
      </w:r>
    </w:p>
    <w:p w14:paraId="3307CF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 合同当事人及其他相关方</w:t>
      </w:r>
    </w:p>
    <w:p w14:paraId="4DBABF8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1.1.2.1 合同当事人：是指发包人和（或）承包人。</w:t>
      </w:r>
    </w:p>
    <w:p w14:paraId="1051E39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1.1.2.2 发包人：是指与承包人签订合同协议书的当事人及取得该当事人资格的合法继承人。</w:t>
      </w:r>
    </w:p>
    <w:p w14:paraId="30954AB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1.1.2.3 承包人：是指与发包人签订合同协议书的，具有相应工程施工承包资质的当事人及取得该当事人资格的合法继承人。</w:t>
      </w:r>
    </w:p>
    <w:p w14:paraId="6A5FF1B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1.1.2.4 监理人：是指在专用合同条款中指明的，受发包人委托按照法律规定进行工程监督管理的法人或其他组织。</w:t>
      </w:r>
    </w:p>
    <w:p w14:paraId="7DC821B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1.1.2.5 设计人：是指在专用合同条款中指明的，受发包人委托负责工程设计并具备相应工程设计资质的法人或其他组织。</w:t>
      </w:r>
    </w:p>
    <w:p w14:paraId="01C334F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1.1.2.6 分包人：是指按照法律规定和合同约定，分包部分工程或工作，并与承包人签订分包合同的具有相应资质的法人。</w:t>
      </w:r>
    </w:p>
    <w:p w14:paraId="38D3B16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1.1.2.7 发包人代表：是指由发包人任命并派驻施工现场在发包人授权范围内行使发包人权利的人。</w:t>
      </w:r>
    </w:p>
    <w:p w14:paraId="2C48EBA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1.1.2.8 项目经理：是指由承包人任命并派驻施工现场，在承包人授权范围内负责合同履行，且按照法律规定具有相应资格的项目负责人。</w:t>
      </w:r>
    </w:p>
    <w:p w14:paraId="0485112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1.1.2.9 总监理工程师：是指由监理人任命并派驻施工现场进行工程监理的总负责人。</w:t>
      </w:r>
    </w:p>
    <w:p w14:paraId="7FEEDFF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 工程和设备</w:t>
      </w:r>
    </w:p>
    <w:p w14:paraId="0A1259A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1.1.3.1 工程：是指与合同协议书中工程承包范围对应的永久工程和（或）临时工程。</w:t>
      </w:r>
    </w:p>
    <w:p w14:paraId="7D051B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1.1.3.2 永久工程：是指按合同约定建造并移交给发包人的工程，包括工程设备。</w:t>
      </w:r>
    </w:p>
    <w:p w14:paraId="4807742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1.1.3.3 临时工程:是指为完成合同约定的永久工程所修建的各类临时性工程,不包括施工设备。</w:t>
      </w:r>
    </w:p>
    <w:p w14:paraId="6100453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1.1.3.4 单位工程：是指在合同协议书中指明的，具备独立施工条件并能形成独立使用功能的永久工程。</w:t>
      </w:r>
    </w:p>
    <w:p w14:paraId="626B9C7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1.1.3.5 工程设备：是指构成永久工程的机电设备、金属结构设备、仪器及其他类似的设备和装置。</w:t>
      </w:r>
    </w:p>
    <w:p w14:paraId="555EE43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1.1.3.6 施工设备：是指为完成合同约定的各项工作所需的设备、器具和其他物品，但不包括工程设备、临时工程和材料。</w:t>
      </w:r>
    </w:p>
    <w:p w14:paraId="3464E68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1.1.3.7 施工现场：是指用于工程施工的场所，以及在专用合同条款中指明作为施工场所组成部分的其他场所，包括永久占地和临时占地。</w:t>
      </w:r>
    </w:p>
    <w:p w14:paraId="1DED4BE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1.1.3.8 临时设施：是指为完成合同约定的各项工作所服务的临时性生产和生活设施。</w:t>
      </w:r>
    </w:p>
    <w:p w14:paraId="3386660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1.1.3.9 永久占地：是指专用合同条款中指明为实施工程需永久占用的土地。</w:t>
      </w:r>
    </w:p>
    <w:p w14:paraId="460473A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1.1.3.10 临时占地：是指专用合同条款中指明为实施工程需要临时占用的土地。</w:t>
      </w:r>
    </w:p>
    <w:p w14:paraId="33D5C37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 日期和期限</w:t>
      </w:r>
    </w:p>
    <w:p w14:paraId="2AB827A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1.1.4.1 开工日期：包括计划开工日期和实际开工日期。计划开工日期是指合同协议书约定的开工日期；实际开工日期是指监理人按照第 7.3.2 项〔开工通知〕约定发出的符合法律规定的开工通知中载明的开工日期。</w:t>
      </w:r>
    </w:p>
    <w:p w14:paraId="75D655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1.1.4.2 竣工日期：包括计划竣工日期和实际竣工日期。计划竣工日期是指合同协议书约定的竣工日期；实际竣工日期按照第 13.2.3 项〔竣工日期〕的约定确定。</w:t>
      </w:r>
    </w:p>
    <w:p w14:paraId="3A8DEC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1.1.4.3 工期：是指在合同协议书约定的承包人完成工程所需的期限，包括按照合同约定所作的期限变更。</w:t>
      </w:r>
    </w:p>
    <w:p w14:paraId="71C12A8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1.1.4.4 缺陷责任期：是指承包人按照合同约定承担缺陷修复义务，且发包人预留质量保证金（已缴纳履约保证金的除外）的期限，自工程实际竣工日期起计算。</w:t>
      </w:r>
    </w:p>
    <w:p w14:paraId="1A89DC5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1.1.4.5 保修期：是指承包人按照合同约定对工程承担保修责任的期限，从工程竣工验收合格之日起计算。</w:t>
      </w:r>
    </w:p>
    <w:p w14:paraId="35D6677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1.1.4.6 基准日期:招标发包的工程以投标截止日前 28 天的日期为基准日期,直接发包的工程以合同签订日前 28 天的日期为基准日期。</w:t>
      </w:r>
    </w:p>
    <w:p w14:paraId="7D4B4D9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1.1.4.7 天：除特别指明外，均指日历天。合同中按天计算时间的，开始当天不计入，从次日开始计算，期限最后一天的截止时间为当天 24:00 时。</w:t>
      </w:r>
    </w:p>
    <w:p w14:paraId="4CEC772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 合同价格和费用</w:t>
      </w:r>
    </w:p>
    <w:p w14:paraId="26A37F7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1.1.5.1 签约合同价：是指发包人和承包人在合同协议书中确定的总金额，包括安全文明施工费、暂估价及暂列金额等。</w:t>
      </w:r>
    </w:p>
    <w:p w14:paraId="695DB47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1.1.5.2 合同价格：是指发包人用于支付承包人按照合同约定完成承包范围内全部工作的金额，包括合同履行过程中按合同约定发生的价格变化。</w:t>
      </w:r>
    </w:p>
    <w:p w14:paraId="4AE161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1.1.5.3 费用：是指为履行合同所发生的或将要发生的所有必需的开支，包括管理费和应分摊的其他费用，但不包括利润。</w:t>
      </w:r>
    </w:p>
    <w:p w14:paraId="435E643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1.1.5.4 暂估价：是指发包人在工程量清单或预算书中提供的用于支付必然发生但暂时不能确定价格的材料、工程设备的单价、专业工程以及服务工作的金额。</w:t>
      </w:r>
    </w:p>
    <w:p w14:paraId="1736A5D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685BEA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1.1.5.6 计日工：是指合同履行过程中，承包人完成发包人提出的零星工作或需要采用计日工计价的变更工作时，按合同中约定的单价计价的一种方式。</w:t>
      </w:r>
    </w:p>
    <w:p w14:paraId="73EF6B9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1.1.5.7 质量保证金：是指按照第 15.3 款〔质量保证金〕约定承包人用于保证其在缺陷责任期内履行缺陷修补义务的担保。</w:t>
      </w:r>
    </w:p>
    <w:p w14:paraId="4300AEF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1.1.5.8 总价项目：是指在现行国家、行业以及地方的计量规则中无工程量计算规则，在已标价工程量清单或预算书中以总价或以费率形式计算的项目。</w:t>
      </w:r>
    </w:p>
    <w:p w14:paraId="0C46266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1.1.6 其他</w:t>
      </w:r>
    </w:p>
    <w:p w14:paraId="7A3C3F5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1.1.6.1 书面形式：是指合同文件、信函、电报、传真等可以有形地表现所载内容的形式。</w:t>
      </w:r>
    </w:p>
    <w:p w14:paraId="7456EB7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 语言文字</w:t>
      </w:r>
    </w:p>
    <w:p w14:paraId="4593D54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合同以中国的汉语简体文字编写、解释和说明。合同当事人在专用合同条款中约定使用两种以上语言时，汉语为优先解释和说明合同的语言。</w:t>
      </w:r>
    </w:p>
    <w:p w14:paraId="5369BC5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 法律</w:t>
      </w:r>
    </w:p>
    <w:p w14:paraId="1A6A39C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合同所称法律是指中华人民共和国法律、行政法规、部门规章，以及工程所在地的地方性法规、自治条例、单行条例和地方政府规章等。</w:t>
      </w:r>
    </w:p>
    <w:p w14:paraId="7836822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合同当事人可以在专用合同条款中约定合同适用的其他规范性文件。</w:t>
      </w:r>
    </w:p>
    <w:p w14:paraId="5E2BA7E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 标准和规范</w:t>
      </w:r>
    </w:p>
    <w:p w14:paraId="4BD4F01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1.4.1 适用于工程的国家标准、行业标准、工程所在地的地方性标准，以及相应的规范、规程等，合同当事人有特别要求的，应在专用合同条款中约定。</w:t>
      </w:r>
    </w:p>
    <w:p w14:paraId="430C159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1.4.2 发包人要求使用国外标准、规范的，发包人负责提供原文版本和中文译本，并在专用合同条款中约定提供标准规范的名称、份数和时间。</w:t>
      </w:r>
    </w:p>
    <w:p w14:paraId="41A4731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CE0B05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 合同文件的优先顺序</w:t>
      </w:r>
    </w:p>
    <w:p w14:paraId="32D907A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组成合同的各项文件应互相解释,互为说明。除专用合同条款另有约定外,解释合同文件的优先顺序如下：</w:t>
      </w:r>
    </w:p>
    <w:p w14:paraId="4B06EDD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（1）合同协议书；</w:t>
      </w:r>
    </w:p>
    <w:p w14:paraId="63DFA4C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（2）中标通知书（如果有）；</w:t>
      </w:r>
    </w:p>
    <w:p w14:paraId="15C1454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（3）投标函及其附录（如果有）；</w:t>
      </w:r>
    </w:p>
    <w:p w14:paraId="328C811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（4）专用合同条款及其附件；</w:t>
      </w:r>
    </w:p>
    <w:p w14:paraId="53418C0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（5）通用合同条款；</w:t>
      </w:r>
    </w:p>
    <w:p w14:paraId="14A5AA4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（6）技术标准和要求；</w:t>
      </w:r>
    </w:p>
    <w:p w14:paraId="328164E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（7）图纸；</w:t>
      </w:r>
    </w:p>
    <w:p w14:paraId="2909550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（8）已标价工程量清单或预算书；</w:t>
      </w:r>
    </w:p>
    <w:p w14:paraId="660FB63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（9）其他合同文件。</w:t>
      </w:r>
    </w:p>
    <w:p w14:paraId="03CE89E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w:t>
      </w:r>
    </w:p>
    <w:p w14:paraId="258CB9D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 图纸和承包人文件</w:t>
      </w:r>
    </w:p>
    <w:p w14:paraId="22C2F21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 图纸的提供和交底</w:t>
      </w:r>
    </w:p>
    <w:p w14:paraId="2BCDDC3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发包人应按照专用合同条款约定的期限、数量和内容向承包人免费提供图纸，并组织承包人、监理人和设计人进行图纸会审和设计交底。发包人至迟不得晚于第 7.3.2 项〔开工通知〕载明的开工日期前 14 天向承包人提供图纸.因发包人未按合同约定提供图纸导致承包人费用增加和（或）工期延误的，按照第 7.5.1项〔因发包人原因导致工期延误〕约定办理。</w:t>
      </w:r>
    </w:p>
    <w:p w14:paraId="1385A9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 图纸的错误</w:t>
      </w:r>
    </w:p>
    <w:p w14:paraId="09B73D7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5BD170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1.6.3 图纸的修改和补充</w:t>
      </w:r>
    </w:p>
    <w:p w14:paraId="522A495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图纸需要修改和补充的，应经图纸原设计人及审批部门同意，并由监理人在工程或工程相应部位施工前将修改后的图纸或补充图纸提交给承包人，承包人应按修改或补充后的图纸施工。</w:t>
      </w:r>
    </w:p>
    <w:p w14:paraId="3B4CF6A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1.6.4 承包人文件</w:t>
      </w:r>
    </w:p>
    <w:p w14:paraId="129F79A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承包人应按照专用合同条款的约定提供应当由其编制的与工程施工有关的文件，并按照专用合同条款约定的期限、数量和形式提交监理人，并由监理人报送发包人。</w:t>
      </w:r>
    </w:p>
    <w:p w14:paraId="0B09CCD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除专用合同条款另有约定外,监理人应在收到承包人文件后 7 天内审查完毕，监理人对承包人文件有异议的，承包人应予以修改，并重新报送监理人.监理人的审查并不减轻或免除承包人根据合同约定应当承担的责任。</w:t>
      </w:r>
    </w:p>
    <w:p w14:paraId="1204F6A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1.6.5 图纸和承包人文件的保管</w:t>
      </w:r>
    </w:p>
    <w:p w14:paraId="6378341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除专用合同条款另有约定外，承包人应在施工现场另外保存一套完整的图纸和承包人文件，供发包人、监理人及有关人员进行工程检查时使用。</w:t>
      </w:r>
    </w:p>
    <w:p w14:paraId="15746AF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 联络</w:t>
      </w:r>
    </w:p>
    <w:p w14:paraId="2E38808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1.7.1 与合同有关的通知、批准、证明、证书、指示、指令、要求、请求、同意、意见、确定和决定等，均应采用书面形式，并应在合同约定的期限内送达接收人和送达地点。</w:t>
      </w:r>
    </w:p>
    <w:p w14:paraId="48A7FCC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1.7.2 发包人和承包人应在专用合同条款中约定各自的送达接收人和送达地点。任何一方合同当事人指定的接收人或送达地点发生变动的，应提前3天以书面形式通知对方。</w:t>
      </w:r>
    </w:p>
    <w:p w14:paraId="6F9A606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1.7.3 发包人和承包人应当及时签收另一方送达至送达地点和指定接收人的来往信函。拒不签收的，由此增加的费用和（或）延误的工期由拒绝接收一方承担。</w:t>
      </w:r>
    </w:p>
    <w:p w14:paraId="107102A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 严禁贿赂</w:t>
      </w:r>
    </w:p>
    <w:p w14:paraId="5A803D4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不得以贿赂或变相贿赂的方式，谋取非法利益或损害对方权益.因一方合同当事人的贿赂造成对方损失的,应赔偿损失,并承担相应的法律责任。承包人不得与监理人或发包人聘请的第三方串通损害发包人利益。未经发包人书面同意，承包人不得为监理人提供合同约定以外的通讯设备、交通工具及其他任何形式的利益，不得向监理人支付报酬。</w:t>
      </w:r>
    </w:p>
    <w:p w14:paraId="04BAA60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 化石、文物</w:t>
      </w:r>
    </w:p>
    <w:p w14:paraId="077F417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发包人、监理人和承包人应按有关政府行政管理部门要求采取妥善的保护措施，由此增加的费用和（或）延误的工期由发包人承担。承包人发现文物后不及时报告或隐瞒不报，致使文物丢失或损坏的，应赔偿损失，并承担相应的法律责任。</w:t>
      </w:r>
    </w:p>
    <w:p w14:paraId="37FF488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 交通运输</w:t>
      </w:r>
    </w:p>
    <w:p w14:paraId="578F064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1.10.1 出入现场的权利</w:t>
      </w:r>
    </w:p>
    <w:p w14:paraId="24F1202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16B0E6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承包人应在订立合同前查勘施工现场，并根据工程规模及技术参数合理预见工程施工所需的进出施工现场的方式、手段、路径等。因承包人未合理预见所增加的费用和（或）延误的工期由承包人承担。</w:t>
      </w:r>
    </w:p>
    <w:p w14:paraId="13151D0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1.10.2 场外交通</w:t>
      </w:r>
    </w:p>
    <w:p w14:paraId="2C08511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61ACEB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1.10.3 场内交通</w:t>
      </w:r>
    </w:p>
    <w:p w14:paraId="5D7A397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除发包人按照合同约定提供的场内道路和交通设施外,承包人负责修建、维修、养护和管理施工所需的其他场内临时道路和交通设施。发包人和监理人可以为实现合同目的使用承包人修建的场内临时道路和交通设施。场外交通和场内交通的边界由合同当事人在专用合同条款中约定。</w:t>
      </w:r>
    </w:p>
    <w:p w14:paraId="34FC9B3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1.10.4 超大件和超重件的运输</w:t>
      </w:r>
    </w:p>
    <w:p w14:paraId="59DC9F1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FD13CE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1.10.5 道路和桥梁的损坏责任</w:t>
      </w:r>
    </w:p>
    <w:p w14:paraId="191B5A0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因承包人运输造成施工场地内外公共道路和桥梁损坏的，由承包人承担修复损坏的全部费用和可能引起的赔偿。</w:t>
      </w:r>
    </w:p>
    <w:p w14:paraId="495A1AE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1.10.6 水路和航空运输</w:t>
      </w:r>
    </w:p>
    <w:p w14:paraId="20C717F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本款前述各项的内容适用于水路运输和航空运输，其中“道路”一词的涵义包括河道、航线、船闸、机场、码头、堤防以及水路或航空运输中其他相似结构物；“车辆”一词的涵义包括船舶和飞机等。</w:t>
      </w:r>
    </w:p>
    <w:p w14:paraId="10F0195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 知识产权</w:t>
      </w:r>
    </w:p>
    <w:p w14:paraId="660986B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682A98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DAD46C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B8016E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1.11.4 除专用合同条款另有约定外，承包人在合同签订前和签订时已确定采用的专利、专有技术、技术秘密的使用费已包含在签约合同价中。</w:t>
      </w:r>
    </w:p>
    <w:p w14:paraId="2BFA9B7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 保密</w:t>
      </w:r>
    </w:p>
    <w:p w14:paraId="482BFE0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除法律规定或合同另有约定外，未经发包人同意，承包人不得将发包人提供的图纸、文件以及声明需要保密的资料信息等商业秘密泄露给第三方。</w:t>
      </w:r>
    </w:p>
    <w:p w14:paraId="5ABD10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除法律规定或合同另有约定外，未经承包人同意，发包人不得将承包人提供的技术秘密及声明需要保密的资料信息等商业秘密泄露给第三方。</w:t>
      </w:r>
    </w:p>
    <w:p w14:paraId="222C4D8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1.13 工程量清单错误的修正</w:t>
      </w:r>
    </w:p>
    <w:p w14:paraId="18A6769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除专用合同条款另有约定外，发包人提供的工程量清单，应被认为是准确的和完整的。出现下列情形之一时，发包人应予以修正，并相应调整合同价格:（1）工程量清单存在缺项、漏项的；</w:t>
      </w:r>
    </w:p>
    <w:p w14:paraId="4520CDE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（2）工程量清单偏差超出专用合同条款约定的工程量偏差范围的；</w:t>
      </w:r>
    </w:p>
    <w:p w14:paraId="16872C1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（3）未按照国家现行计量规范强制性规定计量的。</w:t>
      </w:r>
    </w:p>
    <w:p w14:paraId="5AB287A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 发包人</w:t>
      </w:r>
    </w:p>
    <w:p w14:paraId="0E0A043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2.1 许可或批准</w:t>
      </w:r>
    </w:p>
    <w:p w14:paraId="31501B2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92D8B7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因发包人原因未能及时办理完毕前述许可、批准或备案，由发包人承担由此增加的费用和（或）延误的工期，并支付承包人合理的利润。</w:t>
      </w:r>
    </w:p>
    <w:p w14:paraId="134C43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2.2 发包人代表</w:t>
      </w:r>
    </w:p>
    <w:p w14:paraId="6FBAD5B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不属于法定必须监理的工程，监理人的职权可以由发包人代表或发包人指定的其他人员行使。</w:t>
      </w:r>
    </w:p>
    <w:p w14:paraId="6DA6A82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2.3 发包人人员</w:t>
      </w:r>
    </w:p>
    <w:p w14:paraId="2D8E8B3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发包人应要求在施工现场的发包人人员遵守法律及有关安全、质量、环境保护、文明施工等规定，并保障承包人免于承受因发包人人员未遵守上述要求给承包人造成的损失和责任。</w:t>
      </w:r>
    </w:p>
    <w:p w14:paraId="507F476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发包人人员包括发包人代表及其他由发包人派驻施工现场的人员。</w:t>
      </w:r>
    </w:p>
    <w:p w14:paraId="3DE2D10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2.4 施工现场、施工条件和基础资料的提供</w:t>
      </w:r>
    </w:p>
    <w:p w14:paraId="417A8DA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2.4.1 提供施工现场</w:t>
      </w:r>
    </w:p>
    <w:p w14:paraId="159926C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除专用合同条款另有约定外，发包人应最迟于开工日期7天前向承包人移交施工现场。</w:t>
      </w:r>
    </w:p>
    <w:p w14:paraId="2F712B0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2.4.2 提供施工条件</w:t>
      </w:r>
    </w:p>
    <w:p w14:paraId="238BC49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除专用合同条款另有约定外,发包人应负责提供施工所需要的条件,包括：</w:t>
      </w:r>
    </w:p>
    <w:p w14:paraId="4401BF0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（1）将施工用水、电力、通讯线路等施工所必需的条件接至施工现场内；</w:t>
      </w:r>
    </w:p>
    <w:p w14:paraId="120A582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（2）保证向承包人提供正常施工所需要的进入施工现场的交通条件；</w:t>
      </w:r>
    </w:p>
    <w:p w14:paraId="31E44CC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（3）协调处理施工现场周围地下管线和邻近建筑物、构筑物、古树名木的保护工作，并承担相关费用；</w:t>
      </w:r>
    </w:p>
    <w:p w14:paraId="1E6301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（4）按照专用合同条款约定应提供的其他设施和条件。</w:t>
      </w:r>
    </w:p>
    <w:p w14:paraId="5734F27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2.4.3 提供基础资料</w:t>
      </w:r>
    </w:p>
    <w:p w14:paraId="2546616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813594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按照法律规定确需在开工后方能提供的基础资料，发包人应尽其努力及时地在相应工程施工前的合理期限内提供，合理期限应以不影响承包人的正常施工为限。</w:t>
      </w:r>
    </w:p>
    <w:p w14:paraId="3955B13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2.4.4 逾期提供的责任</w:t>
      </w:r>
    </w:p>
    <w:p w14:paraId="277D824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因发包人原因未能按合同约定及时向承包人提供施工现场、施工条件、基础资料的，由发包人承担由此增加的费用和（或）延误的工期。</w:t>
      </w:r>
    </w:p>
    <w:p w14:paraId="14FC713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2.5 资金来源证明及支付担保</w:t>
      </w:r>
    </w:p>
    <w:p w14:paraId="3390B32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除专用合同条款另有约定外，发包人应在收到承包人要求提供资金来源证明的书面通知后 28 天内，向承包人提供能够按照合同约定支付合同价款的相应资金来源证明。</w:t>
      </w:r>
    </w:p>
    <w:p w14:paraId="5136E83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14:paraId="4278680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2.6 支付合同价款</w:t>
      </w:r>
    </w:p>
    <w:p w14:paraId="203B44F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发包人应按合同约定向承包人及时支付合同价款。</w:t>
      </w:r>
    </w:p>
    <w:p w14:paraId="1CD14D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2.7 组织竣工验收</w:t>
      </w:r>
    </w:p>
    <w:p w14:paraId="248CD5A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发包人应按合同约定及时组织竣工验收。</w:t>
      </w:r>
    </w:p>
    <w:p w14:paraId="49ED663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2.8 现场统一管理协议</w:t>
      </w:r>
    </w:p>
    <w:p w14:paraId="33776A8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发包人应与承包人、由发包人直接发包的专业工程的承包人签订施工现场统一管理协议，</w:t>
      </w:r>
    </w:p>
    <w:p w14:paraId="073EA45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明确各方的权利义务。施工现场统一管理协议作为专用合同条款的附件。</w:t>
      </w:r>
    </w:p>
    <w:p w14:paraId="0934968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 承包人</w:t>
      </w:r>
    </w:p>
    <w:p w14:paraId="417E52A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3.1 承包人的一般义务</w:t>
      </w:r>
    </w:p>
    <w:p w14:paraId="2635228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承包人在履行合同过程中应遵守法律和工程建设标准规范，并履行以下义务：</w:t>
      </w:r>
    </w:p>
    <w:p w14:paraId="5F79D9A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（1）办理法律规定应由承包人办理的许可和批准，并将办理结果书面报送发包人留存；</w:t>
      </w:r>
    </w:p>
    <w:p w14:paraId="609EA76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（2）按法律规定和合同约定完成工程，并在保修期内承担保修义务；</w:t>
      </w:r>
    </w:p>
    <w:p w14:paraId="4188801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（3）按法律规定和合同约定采取施工安全和环境保护措施，办理工伤保险，确保工程及人员、材料、设备和设施的安全；</w:t>
      </w:r>
    </w:p>
    <w:p w14:paraId="2CA7E21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（4）按合同约定的工作内容和施工进度要求，编制施工组织设计和施工措施计划，并对所有施工作业和施工方法的完备性和安全可靠性负责；</w:t>
      </w:r>
    </w:p>
    <w:p w14:paraId="3F99EC2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F05F69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（6）按照第6.3款〔环境保护〕约定负责施工场地及其周边环境与生态的保护工作；</w:t>
      </w:r>
    </w:p>
    <w:p w14:paraId="72D248A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（7）按第6.1款〔安全文明施工〕约定采取施工安全措施,确保工程及其人员、材料、设备和设施的安全，防止因工程施工造成的人身伤害和财产损失；</w:t>
      </w:r>
    </w:p>
    <w:p w14:paraId="0839752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（8）将发包人按合同约定支付的各项价款专用于合同工程，且应及时支付其雇用人员工资，并及时向分包人支付合同价款；</w:t>
      </w:r>
    </w:p>
    <w:p w14:paraId="1F4F134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（9）按照法律规定和合同约定编制竣工资料，完成竣工资料立卷及归档，并按专用合同条款约定的竣工资料的套数、内容、时间等要求移交发包人；</w:t>
      </w:r>
    </w:p>
    <w:p w14:paraId="37A3960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（10）应履行的其他义务。</w:t>
      </w:r>
    </w:p>
    <w:p w14:paraId="19BEB74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 项目经理</w:t>
      </w:r>
    </w:p>
    <w:p w14:paraId="448AC00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承包人违反上述约定的，应按照专用合同条款的约定，承担违约责任。</w:t>
      </w:r>
    </w:p>
    <w:p w14:paraId="19F5386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F810D1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4E1525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32021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3.2.5 项目经理因特殊情况授权其下属人员履行其某项工作职责的，该下属人员应具备履行相应职责的能力，并应提前7天将上述人员的姓名和授权范围书面通知监理人，并征得发包人书面同意。</w:t>
      </w:r>
    </w:p>
    <w:p w14:paraId="52C270E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 承包人人员</w:t>
      </w:r>
    </w:p>
    <w:p w14:paraId="0871B4F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D38554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452C4DB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FAD9BC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23CF8C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3.3.5 承包人擅自更换主要施工管理人员，或前述人员未经监理人或发包人同意擅自离开施工现场的，应按照专用合同条款约定承担违约责任。</w:t>
      </w:r>
    </w:p>
    <w:p w14:paraId="0820D6F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3.4 承包人现场查勘</w:t>
      </w:r>
    </w:p>
    <w:p w14:paraId="6EE29D8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对基于发包人按照第2.4.3项〔提供基础资料〕提交的基础资料所做出的解释和推断负责，但因基础资料存在错误、遗漏导致承包人解释或推断失实的，由发包人承担责任。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6C3782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 分包</w:t>
      </w:r>
    </w:p>
    <w:p w14:paraId="13E443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3.5.1 分包的一般约定</w:t>
      </w:r>
    </w:p>
    <w:p w14:paraId="36F1461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11A19F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承包人不得以劳务分包的名义转包或违法分包工程。</w:t>
      </w:r>
    </w:p>
    <w:p w14:paraId="4164365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3.5.2 分包的确定</w:t>
      </w:r>
    </w:p>
    <w:p w14:paraId="3C854DE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承包人应按专用合同条款的约定进行分包,确定分包人。已标价工程量清单或预算书中给定暂估价的专业工程,按照第 10.7 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 7 天内向发包人和监理人提交分包合同副本。</w:t>
      </w:r>
    </w:p>
    <w:p w14:paraId="610A1D0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3.5.3 分包管理</w:t>
      </w:r>
    </w:p>
    <w:p w14:paraId="5C09C49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承包人应向监理人提交分包人的主要施工管理人员表，并对分包人的施工人员进行实名制管理，包括但不限于进出场管理、登记造册以及各种证照的办理。</w:t>
      </w:r>
    </w:p>
    <w:p w14:paraId="7DC8475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3.5.4 分包合同价款</w:t>
      </w:r>
    </w:p>
    <w:p w14:paraId="07650CE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（1）除本项第（2）目约定的情况或专用合同条款另有约定外，分包合同价款由承包人与分包人结算，未经承包人同意，发包人不得向分包人支付分包工程价款；</w:t>
      </w:r>
    </w:p>
    <w:p w14:paraId="4AACB3F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（2）生效法律文书要求发包人向分包人支付分包合同价款的，发包人有权从应付承包人工程款中扣除该部分款项。</w:t>
      </w:r>
    </w:p>
    <w:p w14:paraId="5E81C1F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3.5.5 分包合同权益的转让</w:t>
      </w:r>
    </w:p>
    <w:p w14:paraId="32FBA88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B7E186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3.6 工程照管与成品、半成品保护</w:t>
      </w:r>
    </w:p>
    <w:p w14:paraId="2F7B89A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（1）除专用合同条款另有约定外，自发包人向承包人移交施工现场之日起，承包人应负责照管工程及工程相关的材料、工程设备，直到颁发工程接收证书之日止。</w:t>
      </w:r>
    </w:p>
    <w:p w14:paraId="315BA75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（2）在承包人负责照管期间，因承包人原因造成工程、材料、工程设备损坏的，由承包人负责修复或更换，并承担由此增加的费用和（或）延误的工期。</w:t>
      </w:r>
    </w:p>
    <w:p w14:paraId="242FF49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（3）对合同内分期完成的成品和半成品，在工程接收证书颁发前，由承包人承担保护责任。因承包人原因造成成品或半成品损坏的，由承包人负责修复或更换，并承担由此增加的费用和（或）延误的工期。</w:t>
      </w:r>
    </w:p>
    <w:p w14:paraId="5EC66CD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3.7 履约担保</w:t>
      </w:r>
    </w:p>
    <w:p w14:paraId="7D49575A">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需要承包人提供履约担保的，由合同当事人在专用合同条款中约定履约担保的方式、金额及期限等。履约担保可以采用银行保函或担保公司担保等形式，具体由合同当事人在专用合同条款中约定。因承包人原因导致工期延长的，继续提供履约担保所增加的费用由承包人承担；非因承包人原因导致工期延长的，继续提供履约担保所增加的费用由发包人承担。</w:t>
      </w:r>
    </w:p>
    <w:p w14:paraId="01A918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3.8 联合体</w:t>
      </w:r>
    </w:p>
    <w:p w14:paraId="4F1223C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3.8.1 联合体各方应共同与发包人签订合同协议书。联合体各方应为履行合同向发包人承担连带责任。</w:t>
      </w:r>
    </w:p>
    <w:p w14:paraId="05F3A5E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3.8.2 联合体协议经发包人确认后作为合同附件。在履行合同过程中，未经发包人同意，不得修改联合体协议。</w:t>
      </w:r>
    </w:p>
    <w:p w14:paraId="6F30194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3.8.3 联合体牵头人负责与发包人和监理人联系，并接受指示，负责组织联合体各成员全面履行合同。</w:t>
      </w:r>
    </w:p>
    <w:p w14:paraId="2345D5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 监理人</w:t>
      </w:r>
    </w:p>
    <w:p w14:paraId="4917294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4.1 监理人的一般规定</w:t>
      </w:r>
    </w:p>
    <w:p w14:paraId="1897502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w:t>
      </w:r>
    </w:p>
    <w:p w14:paraId="7FE9B27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约定的承包人的任何责任与义务。</w:t>
      </w:r>
    </w:p>
    <w:p w14:paraId="43706D1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除专用合同条款另有约定外，监理人在施工现场的办公场所、生活场所由承包人提供，所发生的费用由发包人承担。</w:t>
      </w:r>
    </w:p>
    <w:p w14:paraId="4B1556D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4.2 监理人员</w:t>
      </w:r>
    </w:p>
    <w:p w14:paraId="0CB0F6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BEF82D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4.3 监理人的指示</w:t>
      </w:r>
    </w:p>
    <w:p w14:paraId="2E7C845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9ED196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对监理人发出的指示有疑问的，应向监理人提出书面异议，监理人应在48小时内对该指示予以确认、更改或撤销，监理人逾期未回复的，承包人有权拒绝执行上述指示。监理人对承包人的任何工作、工程或其采用的材料和工程设备未在约定的或合理期限内提出意见的，视为批准，但不免除或减轻承包人对该工作、工程、材料、工程设备等应承担的责任和义务。</w:t>
      </w:r>
    </w:p>
    <w:p w14:paraId="17F54A0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4.4 商定或确定</w:t>
      </w:r>
    </w:p>
    <w:p w14:paraId="3826E4D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进行商定或确定时，总监理工程师应当会同合同当事人尽量通过协商达成一致，不能达成一致的，由总监理工程师按照合同约定审慎做出公正的确定。总监理工程师应将确定以书面形式通知发包人和承包人，并附详细依据.合同当事人对总监理工程师的确定没有异议的，按照总监理工程师的确定执行.任何一方合同当事人有异议，按照第20条〔争议解决〕约定处理。争议解决合同当事人暂按总监理工程师的确定执行；争议解决后，争议解决的结果与总监理工程师的确定不一致的，按照争议解决的结果执行，由此造成的损失由责任人承担。</w:t>
      </w:r>
    </w:p>
    <w:p w14:paraId="4724BE5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 工程质量</w:t>
      </w:r>
    </w:p>
    <w:p w14:paraId="67A764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5.1 质量要求</w:t>
      </w:r>
    </w:p>
    <w:p w14:paraId="1BD1F73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5.1.1 工程质量标准必须符合现行国家有关工程施工质量验收规范和标准的要求。有关工程质量的特殊标准或要求由合同当事人在专用合同条款中约定。</w:t>
      </w:r>
    </w:p>
    <w:p w14:paraId="6105D96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5.1.2 因发包人原因造成工程质量未达到合同约定标准的，由发包人承担由此增加的费用和（或）延误的工期，并支付承包人合理的利润。</w:t>
      </w:r>
    </w:p>
    <w:p w14:paraId="3872889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5.1.3 因承包人原因造成工程质量未达到合同约定标准的，发包人有权要求承包人返工直至工程质量达到合同约定的标准为止，并由承包人承担由此增加的费用和（或）延误的工期。</w:t>
      </w:r>
    </w:p>
    <w:p w14:paraId="1CEE842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5.2 质量保证措施</w:t>
      </w:r>
    </w:p>
    <w:p w14:paraId="054FFB8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5.2.1 发包人的质量管理</w:t>
      </w:r>
    </w:p>
    <w:p w14:paraId="6871F29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发包人应按照法律规定及合同约定完成与工程质量有关的各项工作。</w:t>
      </w:r>
    </w:p>
    <w:p w14:paraId="7675592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5.2.2 承包人的质量管理</w:t>
      </w:r>
    </w:p>
    <w:p w14:paraId="0EEB4C5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承包人应对施工人员进行质量教育和技术培训，定期考核施工人员的劳动技能，严格执行施工规范和操作规程。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w:t>
      </w:r>
    </w:p>
    <w:p w14:paraId="73DCB7F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设备性能检测，提供试验样品、提交试验报告和测量成果以及其他工作。</w:t>
      </w:r>
    </w:p>
    <w:p w14:paraId="7589689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5.2.3 监理人的质量检查和检验</w:t>
      </w:r>
    </w:p>
    <w:p w14:paraId="337DA8F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6C701C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5.3 隐蔽工程检查</w:t>
      </w:r>
    </w:p>
    <w:p w14:paraId="4B9C6CD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5.3.1 承包人自检</w:t>
      </w:r>
    </w:p>
    <w:p w14:paraId="4B09230A">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承包人应当对工程隐蔽部位进行自检，并经自检确认是否具备覆盖条件。</w:t>
      </w:r>
    </w:p>
    <w:p w14:paraId="38921EC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5.3.2 检查程序</w:t>
      </w:r>
    </w:p>
    <w:p w14:paraId="58B3CAE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除专用合同条款另有约定外，工程隐蔽部位经承包人自检确认具备覆盖条件的,承包人应在共同检查前 48 小时书面通知监理人检查，通知中应载明隐蔽检查的内容、时间和地点，并应附有自检记录和必要的检查资料。</w:t>
      </w:r>
    </w:p>
    <w:p w14:paraId="047CD20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390ECB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除专用合同条款另有约定外，监理人不能按时进行检查的，应在检查前 24 小时向承包人提交书面延期要求，但延期不能超过 48 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 5.3.3 项〔重新检查〕的约定重新检查。</w:t>
      </w:r>
    </w:p>
    <w:p w14:paraId="29D51FF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5.3.3 重新检查</w:t>
      </w:r>
    </w:p>
    <w:p w14:paraId="7037FC2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D1519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5.3.4 承包人私自覆盖</w:t>
      </w:r>
    </w:p>
    <w:p w14:paraId="2F32E2A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承包人未通知监理人到场检查，私自将工程隐蔽部位覆盖的，监理人有权指示承包人钻孔探测或揭开检查，无论工程隐蔽部位质量是否合格，由此增加的费用和（或）延误的工期均由承包人承担。</w:t>
      </w:r>
    </w:p>
    <w:p w14:paraId="4E2DABE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5.4 不合格工程的处理</w:t>
      </w:r>
    </w:p>
    <w:p w14:paraId="4928C69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5.4.1 因承包人原因造成工程不合格的，发包人有权随时要求承包人采取补救措施，直至达到合同要求的质量标准，由此增加的费用和（或）延误的工期由承包人承担。无法补救的，按照第 13.2.4 项〔拒绝接收全部或部分工程〕约定执行。</w:t>
      </w:r>
    </w:p>
    <w:p w14:paraId="3C564FA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5.4.2 因发包人原因造成工程不合格的，由此增加的费用和（或）延误的工期由发包人承担，并支付承包人合理的利润。</w:t>
      </w:r>
    </w:p>
    <w:p w14:paraId="563A0B7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5.5 质量争议检测</w:t>
      </w:r>
    </w:p>
    <w:p w14:paraId="0BD59EC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对工程质量有争议的，由双方协商确定的工程质量检测机构鉴定，由此产生的费用及因此造成的损失，由责任方承担。合同当事人均有责任的，由双方根据其责任分别承担。合同当事人无法达成一致的，按照第</w:t>
      </w:r>
    </w:p>
    <w:p w14:paraId="1D382E8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4.4款〔商定或确定〕执行。</w:t>
      </w:r>
    </w:p>
    <w:p w14:paraId="0F5CBCE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 安全文明施工与环境保护</w:t>
      </w:r>
    </w:p>
    <w:p w14:paraId="73C843B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 安全文明施工</w:t>
      </w:r>
    </w:p>
    <w:p w14:paraId="64DB5E4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6.1.1 安全生产要求</w:t>
      </w:r>
    </w:p>
    <w:p w14:paraId="4EBBF79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合同履行期间，合同当事人均应当遵守国家和工程所在地有关安全生产的要求合同当事人有特别要求的，应在专用合同条款中明确施工项目安全生产标准化达标目标及相应事项。</w:t>
      </w:r>
    </w:p>
    <w:p w14:paraId="1C16787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有权拒绝发包人及监理人强令承包人违章作业、冒险施工的任何指示。在施工过程中，如遇到突发的地质变动、事先未知的地下施工障碍等影响施工安全的紧急情况，承包人应及时报告监理人和发包人，发包人应当及时下令停工并报政府有关行政管理部门采取应急措施。因安全生产需要暂停施工的,按照第 7.8 款〔暂停施工〕的约定执行。</w:t>
      </w:r>
    </w:p>
    <w:p w14:paraId="2517EC1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6.1.2 安全生产保证措施</w:t>
      </w:r>
    </w:p>
    <w:p w14:paraId="21C9AC3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监理人及政府安全监督部门的检查与监督。</w:t>
      </w:r>
    </w:p>
    <w:p w14:paraId="50E07CB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6.1.3 特别安全生产事项</w:t>
      </w:r>
    </w:p>
    <w:p w14:paraId="4F1E58C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A41406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在动力设备、输电线路、地下管道、密封防震车间、易燃易爆地段以及临街交通要道附近施工时，施工开始前应向发包人和监理人提出安全防护措施，经发包人认可后实施。实施爆破作业，在放射、毒害性环境中施工（含储存、运输、使用）及使用毒害性、腐蚀性物品施工时，承包人应在施工前 7 天以书面通知发包人和监理人，并报送相应的安全防护措施，经发包人认可后实施。需单独编制危险性较大分部分项专项工程施工方案的，及要求进行专家论证的超过一定规模的危险性较大的分部分项工程，承包人应及时编制和组织论证。</w:t>
      </w:r>
    </w:p>
    <w:p w14:paraId="1451B04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6.1.4 治安保卫</w:t>
      </w:r>
    </w:p>
    <w:p w14:paraId="1CE35D7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除专用合同条款另有约定外，发包人和承包人应在工程开工后 7 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986873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6.1.5 文明施工</w:t>
      </w:r>
    </w:p>
    <w:p w14:paraId="18FEE82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在工程施工期间，应当采取措施保持施工现场平整，物料堆放整齐。工程所在地有关政府行政管理部门有特殊要求的，按照其要求执行。合同当事人对文明施工有其他要求的，可以在专用合同条款中明确。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61E0F5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6.1.6 安全文明施工费</w:t>
      </w:r>
    </w:p>
    <w:p w14:paraId="4A3E71C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安全文明施工费由发包人承担，发包人不得以任何形式扣减该部分费用。因基准日期后合同所适用的法律或政府有关规定发生变化，增加的安全文明施工费由发包人承担。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89F2FCA">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DF92C1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6.1.7 紧急情况处理</w:t>
      </w:r>
    </w:p>
    <w:p w14:paraId="0B1CD0F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B8A259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6.1.8 事故处理</w:t>
      </w:r>
    </w:p>
    <w:p w14:paraId="2DD10E1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816422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6.1.9 安全生产责任</w:t>
      </w:r>
    </w:p>
    <w:p w14:paraId="18F3A13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6.1.9.1 发包人的安全责任</w:t>
      </w:r>
    </w:p>
    <w:p w14:paraId="557B86E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发包人应负责赔偿以下各种情况造成的损失：</w:t>
      </w:r>
    </w:p>
    <w:p w14:paraId="7EF41FC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（1）工程或工程的任何部分对土地的占用所造成的第三者财产损失；</w:t>
      </w:r>
    </w:p>
    <w:p w14:paraId="7674859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（2）由于发包人原因在施工场地及其毗邻地带造成的第三者人身伤亡和财产损失；</w:t>
      </w:r>
    </w:p>
    <w:p w14:paraId="6F35B96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（3）由于发包人原因对承包人、监理人造成的人员人身伤亡和财产损失；</w:t>
      </w:r>
    </w:p>
    <w:p w14:paraId="7B16DCF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（4）由于发包人原因造成的发包人自身人员的人身伤害以及财产损失。</w:t>
      </w:r>
    </w:p>
    <w:p w14:paraId="3727D84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6.1.9.2 承包人的安全责任</w:t>
      </w:r>
    </w:p>
    <w:p w14:paraId="0EA01E7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由于承包人原因在施工场地内及其毗邻地带造成的发包人、监理人以及第三者人员伤亡和财产损失，由承包人负责赔偿。</w:t>
      </w:r>
    </w:p>
    <w:p w14:paraId="2FBC8CF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6.2 职业健康</w:t>
      </w:r>
    </w:p>
    <w:p w14:paraId="6F780D1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6.2.1 劳动保护</w:t>
      </w:r>
    </w:p>
    <w:p w14:paraId="6B9AD16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D60DA3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79FB8C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承包人应按法律规定安排工作时间，保证其雇佣人员享有休息和休假的权利。因工程施工的特殊需要占用休假日或延长工作时间的，应不超过法律规定的限度，并按法律规定给予补休或付酬。</w:t>
      </w:r>
    </w:p>
    <w:p w14:paraId="457FC95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6.2.2 生活条件</w:t>
      </w:r>
    </w:p>
    <w:p w14:paraId="525BC09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4F7F3E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6.3 环境保护</w:t>
      </w:r>
    </w:p>
    <w:p w14:paraId="57542A8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2F129F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承包人应当承担因其原因引起的环境污染侵权损害赔偿责任，因上述环境污染引起纠纷而导致暂停施工的，由此增加的费用和（或）延误的工期由承包人承担。</w:t>
      </w:r>
    </w:p>
    <w:p w14:paraId="08E3617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 工期和进度</w:t>
      </w:r>
    </w:p>
    <w:p w14:paraId="161ED45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7.1 施工组织设计</w:t>
      </w:r>
    </w:p>
    <w:p w14:paraId="37C4093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7.1.1 施工组织设计的内容</w:t>
      </w:r>
    </w:p>
    <w:p w14:paraId="76A211A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施工组织设计应包含以下内容：</w:t>
      </w:r>
    </w:p>
    <w:p w14:paraId="428C97A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（1）施工方案；</w:t>
      </w:r>
    </w:p>
    <w:p w14:paraId="26A3978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（2）施工现场平面布置图；</w:t>
      </w:r>
    </w:p>
    <w:p w14:paraId="6CF7C03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（3）施工进度计划和保证措施；</w:t>
      </w:r>
    </w:p>
    <w:p w14:paraId="77952E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（4）劳动力及材料供应计划；</w:t>
      </w:r>
    </w:p>
    <w:p w14:paraId="3136488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（5）施工机械设备的选用；</w:t>
      </w:r>
    </w:p>
    <w:p w14:paraId="0A89952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（6）质量保证体系及措施；</w:t>
      </w:r>
    </w:p>
    <w:p w14:paraId="5B2BA36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（7）安全生产、文明施工措施；</w:t>
      </w:r>
    </w:p>
    <w:p w14:paraId="3429778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（8）环境保护、成本控制措施；</w:t>
      </w:r>
    </w:p>
    <w:p w14:paraId="35DB0AE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（9）合同当事人约定的其他内容。</w:t>
      </w:r>
    </w:p>
    <w:p w14:paraId="2F3CF9E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7.1.2 施工组织设计的提交和修改</w:t>
      </w:r>
    </w:p>
    <w:p w14:paraId="514B2A0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施工进度计划的编制和修改按照第7.2款〔施工进度计划〕执行。</w:t>
      </w:r>
    </w:p>
    <w:p w14:paraId="4B97D04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7.2 施工进度计划</w:t>
      </w:r>
    </w:p>
    <w:p w14:paraId="1A1DA1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7.2.1 施工进度计划的编制</w:t>
      </w:r>
    </w:p>
    <w:p w14:paraId="7DC42C6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9E8270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7.2.2 施工进度计划的修订</w:t>
      </w:r>
    </w:p>
    <w:p w14:paraId="0A2F5AC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5B9F5C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7.3 开工</w:t>
      </w:r>
    </w:p>
    <w:p w14:paraId="5A15E42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7.3.1 开工准备</w:t>
      </w:r>
    </w:p>
    <w:p w14:paraId="14DF5DE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除专用合同条款另有约定外，承包人应按照第 7.1 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除专用合同条款另有约定外，合同当事人应按约定完成开工准备工作。</w:t>
      </w:r>
    </w:p>
    <w:p w14:paraId="582137C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7.3.2 开工通知</w:t>
      </w:r>
    </w:p>
    <w:p w14:paraId="0D66ED7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发包人应按照法律规定获得工程施工所需的许可。经发包人同意后，监理人发出的开工通知应当符合法律规定。监理人应在计划开工日期7天前向承包人发出开工通知，工期自开工通知中载明的开工日期起算。</w:t>
      </w:r>
    </w:p>
    <w:p w14:paraId="40B001C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除专用合同条款另有约定外，因发包人原因造成监理人未能在计划开工日期之日起 90天内发出开工通知的，承包人有权提出价格调整要求，或者解除合同。发包人应当承担由此增加的费用和（或）延误的工期，并向承包人支付合理利润。</w:t>
      </w:r>
    </w:p>
    <w:p w14:paraId="3B42426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7.4 测量放线</w:t>
      </w:r>
    </w:p>
    <w:p w14:paraId="77FA724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E003B6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7.4.2 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p>
    <w:p w14:paraId="49F4D92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7.5 工期延误</w:t>
      </w:r>
    </w:p>
    <w:p w14:paraId="513C9AF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7.5.1 因发包人原因导致工期延误</w:t>
      </w:r>
    </w:p>
    <w:p w14:paraId="1D11ED1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在合同履行过程中，因下列情况导致工期延误和（或）费用增加的，由发包人承担由此延误的工期和（或）增加的费用，且发包人应支付承包人合理的利润：</w:t>
      </w:r>
    </w:p>
    <w:p w14:paraId="53C172C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（1）发包人未能按合同约定提供图纸或所提供图纸不符合合同约定的；</w:t>
      </w:r>
    </w:p>
    <w:p w14:paraId="3F5C496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（2）发包人未能按合同约定提供施工现场、施工条件、基础资料、许可、批准等开工条件的；</w:t>
      </w:r>
    </w:p>
    <w:p w14:paraId="5279C95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（3）发包人提供的测量基准点、基准线和水准点及其书面资料存在错误或疏漏的；</w:t>
      </w:r>
    </w:p>
    <w:p w14:paraId="252DFA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（4）发包人未能在计划开工日期之日起 7 天内同意下达开工通知的；</w:t>
      </w:r>
    </w:p>
    <w:p w14:paraId="6FE7504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（5）发包人未能按合同约定日期支付工程预付款、进度款或竣工结算款的；</w:t>
      </w:r>
    </w:p>
    <w:p w14:paraId="1800AA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（6）监理人未按合同约定发出指示、批准等文件的；</w:t>
      </w:r>
    </w:p>
    <w:p w14:paraId="6C94662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（7）专用合同条款中约定的其他情形。</w:t>
      </w:r>
    </w:p>
    <w:p w14:paraId="14200B7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因发包人原因未按计划开工日期开工的，发包人应按实际开工日期顺延竣工日期，确保实际工期不低于合同约定的工期总日历天数。因发包人原因导致工期延误需要修订施工进度计划的，按照第 7.2.2 项〔施工进度计划的修订）执行。</w:t>
      </w:r>
    </w:p>
    <w:p w14:paraId="2C647C5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7.5.2 因承包人原因导致工期延误</w:t>
      </w:r>
    </w:p>
    <w:p w14:paraId="2602101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因承包人原因造成工期延误的，可以在专用合同条款中约定逾期竣工违约金的计算方法和逾期竣工违约金的上限。承包人支付逾期竣工违约金后，不免除承包人继续完成工程及修补缺陷的义务。</w:t>
      </w:r>
    </w:p>
    <w:p w14:paraId="382FDB9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7.6 不利物质条件</w:t>
      </w:r>
    </w:p>
    <w:p w14:paraId="1F08AB5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AA10C6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F64C9C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7.7 异常恶劣的气候条件</w:t>
      </w:r>
    </w:p>
    <w:p w14:paraId="589E417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A417E0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D8C43D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 暂停施工</w:t>
      </w:r>
    </w:p>
    <w:p w14:paraId="191411B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7.8.1 发包人原因引起的暂停施工</w:t>
      </w:r>
    </w:p>
    <w:p w14:paraId="31F73A5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因发包人原因引起暂停施工的，监理人经发包人同意后，应及时下达暂停施工指示。情况紧急且监理人未及时下达暂停施工指示的，按照第 7.8.4 项〔紧急情况下的暂停施工〕执行。</w:t>
      </w:r>
    </w:p>
    <w:p w14:paraId="74861EA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因发包人原因引起的暂停施工，发包人应承担由此增加的费用和（或）延误的工期，并支付承包人合理的利润。</w:t>
      </w:r>
    </w:p>
    <w:p w14:paraId="5852E0F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7.8.2 承包人原因引起的暂停施工</w:t>
      </w:r>
    </w:p>
    <w:p w14:paraId="7E8CED3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因承包人原因引起的暂停施工，承包人应承担由此增加的费用和（或）延误的工期，且承包人在收到监理人复工指示后 84 天内仍未复工的，视为第 16.2.1 项〔承包人违约的情形〕</w:t>
      </w:r>
    </w:p>
    <w:p w14:paraId="7F76665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第（7）目约定的承包人无法继续履行合同的情形。</w:t>
      </w:r>
    </w:p>
    <w:p w14:paraId="7C4143D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7.8.3 指示暂停施工</w:t>
      </w:r>
    </w:p>
    <w:p w14:paraId="6ED565E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监理人认为有必要时，并经发包人批准后，可向承包人作出暂停施工的指示，承包人应按监理人指示暂停施工。</w:t>
      </w:r>
    </w:p>
    <w:p w14:paraId="0BB3290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7.8.4 紧急情况下的暂停施工</w:t>
      </w:r>
    </w:p>
    <w:p w14:paraId="733AEBB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因紧急情况需暂停施工，且监理人未及时下达暂停施工指示的，承包人可先暂停施工，并及时通知监理人。监理人应在接到通知后 24 小时内发出指示，逾期未发出指示，视为同意承包人暂停施工。监理人不同意承包人暂停施工的，应说明理由，承包人对监理人的答复有异议，按照第 20 条〔争议解决〕约定处理。</w:t>
      </w:r>
    </w:p>
    <w:p w14:paraId="36714EA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7.8.5 暂停施工后的复工</w:t>
      </w:r>
    </w:p>
    <w:p w14:paraId="33E2423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A14108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承包人无故拖延和拒绝复工的，承包人承担由此增加的费用和（或）延误的工期；因发包人原因无法按时复工的，按照第 7.5.1 项〔因发包人原因导致工期延误〕约定办理。</w:t>
      </w:r>
    </w:p>
    <w:p w14:paraId="3EC9DF6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7.8.6 暂停施工持续 56 天以上</w:t>
      </w:r>
    </w:p>
    <w:p w14:paraId="618B871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监理人发出暂停施工指示后 56 天内未向承包人发出复工通知，除该项停工属于第 7.8.2项〔承包人原因引起的暂停施工〕及第 17 条〔不可抗力〕约定的情形外，承包人可向发包人提交书面通知，要求发包人在收到书面通知后 28 天内准许已暂停施工的部分或全部工程继续施工。发包人逾期不予批准的，则承包人可以通知发包人，将工程受影响的部分视为按第 10.1 款〔变更的范围〕第（2）项的可取消工作。暂停施工持续 84 天以上不复工的，且不属于第 7.8.2 项〔承包人原因引起的暂停施工〕及第 17 条〔不可抗力〕约定的情形，并影响到整个工程以及合同目的实现的，承包人有权提出价格调整要求，或者解除合同。解除合同的，按照第 16.1.3 项〔因发包人违约解除合同〕执行。</w:t>
      </w:r>
    </w:p>
    <w:p w14:paraId="40CB85E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7.8.7 暂停施工期间的工程照管</w:t>
      </w:r>
    </w:p>
    <w:p w14:paraId="5ADCE05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暂停施工期间，承包人应负责妥善照管工程并提供安全保障，由此增加的费用由责任方承担。</w:t>
      </w:r>
    </w:p>
    <w:p w14:paraId="6698036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7.8.8 暂停施工的措施</w:t>
      </w:r>
    </w:p>
    <w:p w14:paraId="70C7B2C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暂停施工期间，发包人和承包人均应采取必要的措施确保工程质量及安全，防止因暂停施工扩大损失。</w:t>
      </w:r>
    </w:p>
    <w:p w14:paraId="3821674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7.9 提前竣工</w:t>
      </w:r>
    </w:p>
    <w:p w14:paraId="7483446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p>
    <w:p w14:paraId="6AE37C0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承包人认为提前竣工指示无法执行的，应向监理人和发包人提出书面异议，发包人和监理人应在收到异议后 7 天内予以答复。任何情况下，发包人不得压缩合理工期。</w:t>
      </w:r>
    </w:p>
    <w:p w14:paraId="34191DE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7.9.2 发包人要求承包人提前竣工，或承包人提出提前竣工的建议能够给发包人带来效益的，合同当事人可以在专用合同条款中约定提前竣工的奖励。</w:t>
      </w:r>
    </w:p>
    <w:p w14:paraId="429C5A1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 材料与设备</w:t>
      </w:r>
    </w:p>
    <w:p w14:paraId="033A03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8.1 发包人供应材料与工程设备</w:t>
      </w:r>
    </w:p>
    <w:p w14:paraId="63AF725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发包人自行供应材料、工程设备的，应在签订合同时在专用合同条款的附件《发包人供应材料设备一览表》中明确材料、工程设备的品种、规格、型号、数量、单价、质量等级和送达地点。</w:t>
      </w:r>
    </w:p>
    <w:p w14:paraId="5CC30C7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1C10D7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8.2 承包人采购材料与工程设备</w:t>
      </w:r>
    </w:p>
    <w:p w14:paraId="262D58F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承包人负责采购材料、工程设备的，应按照设计和有关标准要求采购，并提供产品合格证明及出厂证明，对材料、工程设备质量负责。合同约定由承包人采购的材料、工程设备，</w:t>
      </w:r>
    </w:p>
    <w:p w14:paraId="34BB601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发包人不得指定生产厂家或供应商，发包人违反本款约定指定生产厂家或供应商的，承包人有权拒绝，并由发包人承担相应责任。</w:t>
      </w:r>
    </w:p>
    <w:p w14:paraId="1363049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8.3 材料与工程设备的接收与拒收</w:t>
      </w:r>
    </w:p>
    <w:p w14:paraId="58B3D65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632BE5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发包人提供的材料和工程设备的规格、数量或质量不符合合同约定的，或因发包人原因导致交货日期延误或交货地点变更等情况的，按照第16.1款〔发包人违约〕约定办理。</w:t>
      </w:r>
    </w:p>
    <w:p w14:paraId="63BDF22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900232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552611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8.4 材料与工程设备的保管与使用</w:t>
      </w:r>
    </w:p>
    <w:p w14:paraId="2463B7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8.4.1 发包人供应材料与工程设备的保管与使用</w:t>
      </w:r>
    </w:p>
    <w:p w14:paraId="2078056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775280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发包人供应的材料和工程设备使用前，由承包人负责检验，检验费用由发包人承担，不合格的不得使用。</w:t>
      </w:r>
    </w:p>
    <w:p w14:paraId="248C561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8.4.2 承包人采购材料与工程设备的保管与使用</w:t>
      </w:r>
    </w:p>
    <w:p w14:paraId="36CEFB1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D8328D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发包人或监理人发现承包人使用不符合设计或有关标准要求的材料和工程设备时，有权要求承包人进行修复、拆除或重新采购，由此增加的费用和（或）延误的工期，由承包人承担。</w:t>
      </w:r>
    </w:p>
    <w:p w14:paraId="6BC2ECF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8.5 禁止使用不合格的材料和工程设备</w:t>
      </w:r>
    </w:p>
    <w:p w14:paraId="30099B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8.5.1 监理人有权拒绝承包人提供的不合格材料或工程设备，并要求承包人立即进行更换。监理人应在更换后再次进行检查和检验，由此增加的费用和（或）延误的工期由承包人承担。</w:t>
      </w:r>
    </w:p>
    <w:p w14:paraId="7B9764E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8.5.2 监理人发现承包人使用了不合格的材料和工程设备，承包人应按照监理人的指示立即改正，并禁止在工程中继续使用不合格的材料和工程设备。</w:t>
      </w:r>
    </w:p>
    <w:p w14:paraId="7A062DB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8.5.3 发包人提供的材料或工程设备不符合合同要求的，承包人有权拒绝，并可要求发包人更换，由此增加的费用和（或）延误的工期由发包人承担，并支付承包人合理的利润。</w:t>
      </w:r>
    </w:p>
    <w:p w14:paraId="5A15540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8.6 样品</w:t>
      </w:r>
    </w:p>
    <w:p w14:paraId="7F46269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8.6.1 样品的报送与封存需要承包人报送样品的材料或工程设备，样品的种类、名称、规格、数量等要求均应在专用合同条款中约定。样品的报送程序如下：</w:t>
      </w:r>
    </w:p>
    <w:p w14:paraId="4143BE6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EEC7B5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1439C9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（3）经发包人和监理人审批确认的样品应按约定的方法封样，封存的样品作为检验工程相关部分的标准之一。承包人在施工过程中不得使用与样品不符的材料或工程设备。</w:t>
      </w:r>
    </w:p>
    <w:p w14:paraId="09DBB96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D648F1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8.6.2 样品的保管</w:t>
      </w:r>
    </w:p>
    <w:p w14:paraId="25D33E8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经批准的样品应由监理人负责封存于现场，承包人应在现场为保存样品提供适当和固定的场所并保持适当和良好的存储环境条件。</w:t>
      </w:r>
    </w:p>
    <w:p w14:paraId="34137A1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8.7 材料与工程设备的替代</w:t>
      </w:r>
    </w:p>
    <w:p w14:paraId="6A3FC08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8.7.1 出现下列情况需要使用替代材料和工程设备的，承包人应按照第8.7.2项约定的</w:t>
      </w:r>
    </w:p>
    <w:p w14:paraId="2AC93A9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程序执行：</w:t>
      </w:r>
    </w:p>
    <w:p w14:paraId="04DA1E0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（1）基准日期后生效的法律规定禁止使用的；</w:t>
      </w:r>
    </w:p>
    <w:p w14:paraId="3EBFDF7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（2）发包人要求使用替代品的；</w:t>
      </w:r>
    </w:p>
    <w:p w14:paraId="61EBE28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（3）因其他原因必须使用替代品的。</w:t>
      </w:r>
    </w:p>
    <w:p w14:paraId="315DD47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8.7.2 承包人应在使用替代材料和工程设备28天前书面通知监理人，并附下列文件：</w:t>
      </w:r>
    </w:p>
    <w:p w14:paraId="77ABE1D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（1）被替代的材料和工程设备的名称、数量、规格、型号、品牌、性能、价格及其他相关资料；</w:t>
      </w:r>
    </w:p>
    <w:p w14:paraId="1804F4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（2）替代品的名称、数量、规格、型号、品牌、性能、价格及其他相关资料；</w:t>
      </w:r>
    </w:p>
    <w:p w14:paraId="111C916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（3）替代品与被替代产品之间的差异以及使用替代品可能对工程产生的影响；</w:t>
      </w:r>
    </w:p>
    <w:p w14:paraId="1003D49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（4）替代品与被替代产品的价格差异；</w:t>
      </w:r>
    </w:p>
    <w:p w14:paraId="7DFEB3E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（5）使用替代品的理由和原因说明；</w:t>
      </w:r>
    </w:p>
    <w:p w14:paraId="2F49E2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（6）监理人要求的其他文件。</w:t>
      </w:r>
    </w:p>
    <w:p w14:paraId="407B247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监理人应在收到通知后14天内向承包人发出经发包人签认的书面指示；监理人逾期发出书面指示的，视为发包人和监理人同意使用替代品。</w:t>
      </w:r>
    </w:p>
    <w:p w14:paraId="4F34006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8FFD78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8.8 施工设备和临时设施</w:t>
      </w:r>
    </w:p>
    <w:p w14:paraId="29FBBEF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8.8.1 承包人提供的施工设备和临时设施</w:t>
      </w:r>
    </w:p>
    <w:p w14:paraId="39D9E5A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承包人应按合同进度计划的要求，及时配置施工设备和修建临时设施。进入施工场地的承包人设备需经监理人核查后才能投入使用。承包人更换合同约定的承包人设备的，应报监理人批准。</w:t>
      </w:r>
    </w:p>
    <w:p w14:paraId="774CA61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除专用合同条款另有约定外，承包人应自行承担修建临时设施的费用，需要临时占地的，应由发包人办理申请手续并承担相应费用。</w:t>
      </w:r>
    </w:p>
    <w:p w14:paraId="528C997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8.8.2发包人提供的施工设备和临时设施</w:t>
      </w:r>
    </w:p>
    <w:p w14:paraId="76E7833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发包人提供的施工设备或临时设施在专用合同条款中约定。</w:t>
      </w:r>
    </w:p>
    <w:p w14:paraId="2AA1451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8.8.3要求承包人增加或更换施工设备</w:t>
      </w:r>
    </w:p>
    <w:p w14:paraId="07E4967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承包人使用的施工设备不能满足合同进度计划和（或）质量要求时，监理人有权要求承包人增加或更换施工设备，承包人应及时增加或更换，由此增加的费用和（或）延误的工期由承包人承担。</w:t>
      </w:r>
    </w:p>
    <w:p w14:paraId="676C360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8.9 材料与设备专用要求</w:t>
      </w:r>
    </w:p>
    <w:p w14:paraId="3D61A79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667787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 试验与检验</w:t>
      </w:r>
    </w:p>
    <w:p w14:paraId="2A8640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9.1 试验设备与试验人员</w:t>
      </w:r>
    </w:p>
    <w:p w14:paraId="7B62A0D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1C0382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9.1.2 承包人应按专用合同条款的约定提供试验设备、取样装置、试验场所和试验条件，并向监理人提交相应进场计划表。承包人配置的试验设备要符合相应试验规程的要求并经过具有资质的检测单位检测，且在正式使用该试验设备前，需要经过监理人与承包人共同校定。</w:t>
      </w:r>
    </w:p>
    <w:p w14:paraId="163651D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9.1.3 承包人应向监理人提交试验人员的名单及其岗位、资格等证明资料，试验人员必须能够熟练进行相应的检测试验，承包人对试验人员的试验程序和试验结果的正确性负责。</w:t>
      </w:r>
    </w:p>
    <w:p w14:paraId="3CEE3E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9.2 取样</w:t>
      </w:r>
    </w:p>
    <w:p w14:paraId="1AD82B3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试验属于自检性质的，承包人可以单独取样。试验属于监理人抽检性质的，可由监理人取样，也可由承包人的试验人员在监理人的监督下取样。</w:t>
      </w:r>
    </w:p>
    <w:p w14:paraId="71FDEB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9.3 材料、工程设备和工程的试验和检验</w:t>
      </w:r>
    </w:p>
    <w:p w14:paraId="3536675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32748E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52486A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54EB27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9.4 现场工艺试验</w:t>
      </w:r>
    </w:p>
    <w:p w14:paraId="2721BBD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承包人应按合同约定或监理人指示进行现场工艺试验。对大型的现场工艺试验，监理人认为必要时，承包人应根据监理人提出的工艺试验要求，编制工艺试验措施计划，报送监理人审查。</w:t>
      </w:r>
    </w:p>
    <w:p w14:paraId="542F6EC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 变更</w:t>
      </w:r>
    </w:p>
    <w:p w14:paraId="3AB8F1E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10.1 变更的范围</w:t>
      </w:r>
    </w:p>
    <w:p w14:paraId="6424F43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除专用合同条款另有约定外，合同履行过程中发生以下情形的，应按照本条约定进行变更：</w:t>
      </w:r>
    </w:p>
    <w:p w14:paraId="78B914B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（1）增加或减少合同中任何工作，或追加额外的工作；</w:t>
      </w:r>
    </w:p>
    <w:p w14:paraId="6F5D195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（2）取消合同中任何工作，但转由他人实施的工作除外；</w:t>
      </w:r>
    </w:p>
    <w:p w14:paraId="61A2A69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（3）改变合同中任何工作的质量标准或其他特性；</w:t>
      </w:r>
    </w:p>
    <w:p w14:paraId="37DD529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（4）改变工程的基线、标高、位置和尺寸；</w:t>
      </w:r>
    </w:p>
    <w:p w14:paraId="40B6F22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（5）改变工程的时间安排或实施顺序。</w:t>
      </w:r>
    </w:p>
    <w:p w14:paraId="4574A6F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10.2 变更权</w:t>
      </w:r>
    </w:p>
    <w:p w14:paraId="2735778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936E87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涉及设计变更的，应由设计人提供变更后的图纸和说明。如变更超过原设计标准或批准的建设规模时，发包人应及时办理规划、设计变更等审批手续。</w:t>
      </w:r>
    </w:p>
    <w:p w14:paraId="5A81953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10.3 变更程序</w:t>
      </w:r>
    </w:p>
    <w:p w14:paraId="38474E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10.3.1 发包人提出变更</w:t>
      </w:r>
    </w:p>
    <w:p w14:paraId="2290033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发包人提出变更的，应通过监理人向承包人发出变更指示，变更指示应说明计划变更的工程范围和变更的内容。</w:t>
      </w:r>
    </w:p>
    <w:p w14:paraId="09D77A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10.3.2 监理人提出变更建议</w:t>
      </w:r>
    </w:p>
    <w:p w14:paraId="2A96365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FAFA02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10.3.3 变更执行</w:t>
      </w:r>
    </w:p>
    <w:p w14:paraId="6FA04F0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405F08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10.4 变更估价</w:t>
      </w:r>
    </w:p>
    <w:p w14:paraId="22EA460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10.4.1 变更估价原则</w:t>
      </w:r>
    </w:p>
    <w:p w14:paraId="108DA80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除专用合同条款另有约定外，变更估价按照本款约定处理：</w:t>
      </w:r>
    </w:p>
    <w:p w14:paraId="2572F4F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（1）已标价工程量清单或预算书有相同项目的，按照相同项目单价认定；</w:t>
      </w:r>
    </w:p>
    <w:p w14:paraId="462BC5C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（2）已标价工程量清单或预算书中无相同项目，但有类似项目的，参照类似项目的单价认定；</w:t>
      </w:r>
    </w:p>
    <w:p w14:paraId="185013C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314808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10.4.2 变更估价程序</w:t>
      </w:r>
    </w:p>
    <w:p w14:paraId="5492B75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B8F923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因变更引起的价格调整应计入最近一期的进度款中支付。</w:t>
      </w:r>
    </w:p>
    <w:p w14:paraId="6DE82DA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10.5 承包人的合理化建议</w:t>
      </w:r>
    </w:p>
    <w:p w14:paraId="7F2B4C6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提出合理化建议的，应向监理人提交合理化建议说明，说明建议的内容和理由，以及实施该建议对合同价格和工期的影响。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合理化建议降低了合同价格或者提高了工程经济效益的，发包人可对承包人给予奖励，奖励的方法和金额在专用合同条款中约定。</w:t>
      </w:r>
    </w:p>
    <w:p w14:paraId="3B201B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10.6 变更引起的工期调整</w:t>
      </w:r>
    </w:p>
    <w:p w14:paraId="59BECFD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因变更引起工期变化的，合同当事人均可要求调整合同工期，由合同当事人按照第4.4款〔商定或确定〕并参考工程所在地的工期定额标准确定增减工期天数。</w:t>
      </w:r>
    </w:p>
    <w:p w14:paraId="0837F35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10.7 暂估价</w:t>
      </w:r>
    </w:p>
    <w:p w14:paraId="657F766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暂估价专业分包工程、服务、材料和工程设备的明细由合同当事人在专用合同条款中约定。</w:t>
      </w:r>
    </w:p>
    <w:p w14:paraId="65EEE5F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10.7.1 依法必须招标的暂估价项目</w:t>
      </w:r>
    </w:p>
    <w:p w14:paraId="18F8778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对于依法必须招标的暂估价项目，采取以下第 1 种方式确定。合同当事人也可以在专用合同条款中选择其他招标方式。</w:t>
      </w:r>
    </w:p>
    <w:p w14:paraId="0F0DCD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1 种方式：对于依法必须招标的暂估价项目，由承包人招标，对该暂估价项目的确认和批准按照以下约定执行：</w:t>
      </w:r>
    </w:p>
    <w:p w14:paraId="1F8EE3E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47CAFBA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（2）承包人应当根据施工进度计划，提前 14 天将招标文件通过监理人报送发包人审批，发包人应当在收到承包人报送的相关文件后 7 天内完成审批或提出修改意见；发包人有权确定招标控制价并按照法律规定参加评标；</w:t>
      </w:r>
    </w:p>
    <w:p w14:paraId="5125E9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（3）承包人与供应商、分包人在签订暂估价合同前，应当提前 7 天将确定的中标候选供应商或中标候选分包人的资料报送发包人，发包人应在收到资料后 3 天内与承包人共同确定中标人；承包人应当在签订合同后 7 天内，将暂估价合同副本报送发包人留存。</w:t>
      </w:r>
    </w:p>
    <w:p w14:paraId="368EC6C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2 种方式：对于依法必须招标的暂估价项目，由发包人和承包人共同招标确定暂估价供应商或分包人的，承包人应按照施工进度计划，在招标工作启动前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1E6CDD1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10.7.2 不属于依法必须招标的暂估价项目</w:t>
      </w:r>
    </w:p>
    <w:p w14:paraId="516BA86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除专用合同条款另有约定外，对于不属于依法必须招标的暂估价项目，采取以下第 1种方式确定：</w:t>
      </w:r>
    </w:p>
    <w:p w14:paraId="2A2875D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1 种方式：对于不属于依法必须招标的暂估价项目，按本项约定确认和批准：（1）承包人应根据施工进度计划，在签订暂估价项目的采购合同、分包合同前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2）发包人认为承包人确定的供应商、分包人无法满足工程质量或合同要求的，发包人可以要求承包人重新确定暂估价项目的供应商、分包人;（3）承包人应当在签订暂估价合同后 7 天内，将暂估价合同副本报送发包人留存。</w:t>
      </w:r>
    </w:p>
    <w:p w14:paraId="6D3CE38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2 种方式：承包人按照第 10.7.1 项〔依法必须招标的暂估价项目〕约定的第 1 种方式确定暂估价项目。</w:t>
      </w:r>
    </w:p>
    <w:p w14:paraId="53F1EE5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3 种方式：承包人直接实施的暂估价项目</w:t>
      </w:r>
    </w:p>
    <w:p w14:paraId="035144E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承包人具备实施暂估价项目的资格和条件的，经发包人和承包人协商一致后，可由承包人自行实施暂估价项目，合同当事人可以在专用合同条款约定具体事项。</w:t>
      </w:r>
    </w:p>
    <w:p w14:paraId="5FCD9F8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E6D9B5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10.8 暂列金额</w:t>
      </w:r>
    </w:p>
    <w:p w14:paraId="7DED4A4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暂列金额应按照发包人的要求使用，发包人的要求应通过监理人发出。合同当事人可以在专用合同条款中协商确定有关事项。</w:t>
      </w:r>
    </w:p>
    <w:p w14:paraId="1347280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10.9 计日工</w:t>
      </w:r>
    </w:p>
    <w:p w14:paraId="2BD7BB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采用计日工计价的任何一项工作，承包人应在该项工作实施过程中，每天提交以下报表和有关凭证报送监理人审查：</w:t>
      </w:r>
    </w:p>
    <w:p w14:paraId="0E43321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（1）工作名称、内容和数量；</w:t>
      </w:r>
    </w:p>
    <w:p w14:paraId="42E49D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（2）投入该工作的所有人员的姓名、专业、工种、级别和耗用工时；</w:t>
      </w:r>
    </w:p>
    <w:p w14:paraId="576FA4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（3）投入该工作的材料类别和数量；</w:t>
      </w:r>
    </w:p>
    <w:p w14:paraId="710160C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（4）投入该工作的施工设备型号、台数和耗用台时；</w:t>
      </w:r>
    </w:p>
    <w:p w14:paraId="5CEA4F5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（5）其他有关资料和凭证。</w:t>
      </w:r>
    </w:p>
    <w:p w14:paraId="23F38EE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计日工由承包人汇总后，列入最近一期进度付款申请单，由监理人审查并经发包人批准后列入进度付款。</w:t>
      </w:r>
    </w:p>
    <w:p w14:paraId="51BE383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 价格调整</w:t>
      </w:r>
    </w:p>
    <w:p w14:paraId="098073D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11.1 市场价格波动引起的调整</w:t>
      </w:r>
    </w:p>
    <w:p w14:paraId="1FE81C3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除专用合同条款另有约定外，市场价格波动超过合同当事人约定的范围，合同价格应当调整。合同当事人可以在专用合同条款中约定选择以下一种方式对合同价格进行调整：</w:t>
      </w:r>
    </w:p>
    <w:p w14:paraId="268EB35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1 种方式：采用价格指数进行价格调整。</w:t>
      </w:r>
    </w:p>
    <w:p w14:paraId="4B839A4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（1）价格调整公式</w:t>
      </w:r>
    </w:p>
    <w:p w14:paraId="12C3599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因人工、材料和设备等价格波动影响合同价格时，根据专用合同条款中约定的数据，按以下公式计算差额并调整合同价格：</w:t>
      </w:r>
    </w:p>
    <w:p w14:paraId="6B4F97C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公式中：</w:t>
      </w:r>
      <w:r>
        <w:rPr>
          <w:rFonts w:hint="eastAsia" w:ascii="仿宋" w:hAnsi="仿宋" w:eastAsia="仿宋" w:cs="仿宋"/>
          <w:spacing w:val="3"/>
          <w:sz w:val="24"/>
          <w:szCs w:val="24"/>
        </w:rPr>
        <w:t>Δ</w:t>
      </w:r>
      <w:r>
        <w:rPr>
          <w:rFonts w:hint="eastAsia" w:ascii="仿宋" w:hAnsi="仿宋" w:eastAsia="仿宋" w:cs="仿宋"/>
          <w:spacing w:val="3"/>
          <w:sz w:val="24"/>
          <w:szCs w:val="24"/>
          <w:lang w:eastAsia="zh-CN"/>
        </w:rPr>
        <w:t>P——需调整的价格差额；</w:t>
      </w:r>
    </w:p>
    <w:p w14:paraId="677E2BB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P ——约定的付款证书中承包人应得到的已完成工程量的金额。此项金额应</w:t>
      </w:r>
    </w:p>
    <w:p w14:paraId="6E6012E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不包括价格调整、不计质量保证金的扣留和支付、预付款的支付和扣回。约定的变更及其他</w:t>
      </w:r>
    </w:p>
    <w:p w14:paraId="76C0FDD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金额已按现行价格计价的，也不计在内；</w:t>
      </w:r>
    </w:p>
    <w:p w14:paraId="64D6A1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A——定值权重（即不调部分的权重）；</w:t>
      </w:r>
    </w:p>
    <w:p w14:paraId="190F014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——各可调因子的变值权重（即可调部分的权重），为各可调因</w:t>
      </w:r>
    </w:p>
    <w:p w14:paraId="6FB1B8A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子在签约合同价中所占的比例；</w:t>
      </w:r>
    </w:p>
    <w:p w14:paraId="10056B5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——各可调因子的现行价格指数，指约定的付款证书相关周期最</w:t>
      </w:r>
    </w:p>
    <w:p w14:paraId="3AF36A2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后一天的前 42 天的各可调因子的价格指数；</w:t>
      </w:r>
    </w:p>
    <w:p w14:paraId="273D39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——各可调因子的基本价格指数，指基准日期的各可调因子的</w:t>
      </w:r>
    </w:p>
    <w:p w14:paraId="72D11F2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价格指数。</w:t>
      </w:r>
    </w:p>
    <w:p w14:paraId="5BA608F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BB2E33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（2）暂时确定调整差额</w:t>
      </w:r>
    </w:p>
    <w:p w14:paraId="68C4907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在计算调整差额时无现行价格指数的，合同当事人同意暂用前次价格指数计算。实际价格指数有调整的，合同当事人进行相应调整。</w:t>
      </w:r>
    </w:p>
    <w:p w14:paraId="57E8433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（3）权重的调整</w:t>
      </w:r>
    </w:p>
    <w:p w14:paraId="046737C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因变更导致合同约定的权重不合理时，按照第 4.4 款〔商定或确定〕执行。</w:t>
      </w:r>
    </w:p>
    <w:p w14:paraId="06D27F0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（4）因承包人原因工期延误后的价格调整</w:t>
      </w:r>
    </w:p>
    <w:p w14:paraId="545F941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因承包人原因未按期竣工的，对合同约定的竣工日期后继续施工的工程，在使用价格调整公式时，应采用计划竣工日期与实际竣工日期的两个价格指数中较低的一个作为现行价格指数。</w:t>
      </w:r>
    </w:p>
    <w:p w14:paraId="71C230A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2 种方式：采用造价信息进行价格调整。</w:t>
      </w:r>
    </w:p>
    <w:p w14:paraId="41D1ED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A1AD3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E7DC93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（2）材料、工程设备价格变化的价款调整按照发包人提供的基准价格，按以下风险范围规定执行:</w:t>
      </w:r>
    </w:p>
    <w:p w14:paraId="2A9D982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①承包人在已标价工程量清单或预算书中载明材料单价低于基准价格的：除专用合同条款另有约定外，合同履行期间材料单价涨幅以基准价格为基础超过 5%时，或材料单价跌幅以在已标价工程量清单或预算书中载明材料单价为基础超过 5%时，其超过部分据实调整。</w:t>
      </w:r>
    </w:p>
    <w:p w14:paraId="7AE2E11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②承包人在已标价工程量清单或预算书中载明材料单价高于基准价格的：除专用合同条款另有约定外，合同履行期间材料单价跌幅以基准价格为基础超过 5%时，材料单价涨幅以在已标价工程量清单或预算书中载明材料单价为基础超过 5%时，其超过部分据实调整。</w:t>
      </w:r>
    </w:p>
    <w:p w14:paraId="6CE20FC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③承包人在已标价工程量清单或预算书中载明材料单价等于基准价格的：除专用合同条款另有约定外，合同履行期间材料单价涨跌幅以基准价格为基础超过±5%时，其超过部分据实调整。</w:t>
      </w:r>
    </w:p>
    <w:p w14:paraId="3784898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④承包人应在采购材料前将采购数量和新的材料单价报发包人核对，发包人确认用于工程时，发包人应确认采购材料的数量和单价。发包人在收到承包人报送的确认资料后 5 天内不予答复的视为认可，作为调整合同价格的依据。未经发包人事先核对，承包人自行采购材料的，发包人有权不予调整合同价格。发包人同意的，可以调整合同价格。前述基准价格是指由发包人在招标文件或专用合同条款中给定的材料、工程设备的价格，该价格原则上应当按照省级或行业建设主管部门或其授权的工程造价管理机构发布的信息价编制。</w:t>
      </w:r>
    </w:p>
    <w:p w14:paraId="729CF57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（3）施工机械台班单价或施工机械使用费发生变化超过省级或行业建设主管部门或其授权的工程造价管理机构规定的范围时，按规定调整合同价格。</w:t>
      </w:r>
    </w:p>
    <w:p w14:paraId="0A81552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第 3 种方式：专用合同条款约定的其他方式。</w:t>
      </w:r>
    </w:p>
    <w:p w14:paraId="1EADB13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11.2 法律变化引起的调整</w:t>
      </w:r>
    </w:p>
    <w:p w14:paraId="0875176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基准日期后，法律变化导致承包人在合同履行过程中所需要的费用发生除第 11.1 款〔市场价格波动引起的调整〕约定以外的增加时，由发包人承担由此增加的费用；减少时，应从合同价格中予以扣减。基准日期后，因法律变化造成工期延误时，工期应予以顺延。因法律变化引起的合同价格和工期调整，合同当事人无法达成一致的，由总监理工程师按第 4.4 款〔商定或确定〕的约定处理。因承包人原因造成工期延误，在工期延误期间出现法律变化的，由此增加的费用和（或）延误的工期由承包人承担。</w:t>
      </w:r>
    </w:p>
    <w:p w14:paraId="0F0E89C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 合同价格、计量与支付</w:t>
      </w:r>
    </w:p>
    <w:p w14:paraId="3BC8713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12.1 合同价格形式</w:t>
      </w:r>
    </w:p>
    <w:p w14:paraId="13ABD6E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发包人和承包人应在合同协议书中选择下列一种合同价格形式：</w:t>
      </w:r>
    </w:p>
    <w:p w14:paraId="425FE47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1.单价合同</w:t>
      </w:r>
    </w:p>
    <w:p w14:paraId="73CC517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05E30D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2.总价合同</w:t>
      </w:r>
    </w:p>
    <w:p w14:paraId="3883EC6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81074B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3.其它价格形式</w:t>
      </w:r>
    </w:p>
    <w:p w14:paraId="6A5AAE8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合同当事人可在专用合同条款中约定其他合同价格形式。</w:t>
      </w:r>
    </w:p>
    <w:p w14:paraId="33E567C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12.2 预付款</w:t>
      </w:r>
    </w:p>
    <w:p w14:paraId="02CAF9C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12.2.1 预付款的支付</w:t>
      </w:r>
    </w:p>
    <w:p w14:paraId="3FDC77B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预付款的支付按照专用合同条款约定执行，但至迟应在开工通知载明的开工日期 7 天前支付。预付款应当用于材料、工程设备、施工设备的采购及修建临时工程、组织施工队伍进场等。除专用合同条款另有约定外，预付款在进度付款中同比例扣回。在颁发工程接收证书前，提前解除合同的，尚未扣完的预付款应与合同价款一并结算。发包人逾期支付预付款超过 7 天的，承包人有权向发包人发出要求预付的催告通知，发包人收到通知后 7 天内仍未支付的，承包人有权暂停施工，并按第 16.1.1 项〔发包人违约的情形〕执行。</w:t>
      </w:r>
    </w:p>
    <w:p w14:paraId="07E9AB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12.2.2 预付款担保</w:t>
      </w:r>
    </w:p>
    <w:p w14:paraId="2A6286C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发包人要求承包人提供预付款担保的，承包人应在发包人支付预付款 7 天前提供预付款担保，专用合同条款另有约定除外。预付款担保可采用银行保函、担保公司担保等形式，具体由合同当事人在专用合同条款中约定。在预付款完全扣回之前，承包人应保证预付款担保持续有效。</w:t>
      </w:r>
    </w:p>
    <w:p w14:paraId="20D98F1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发包人在工程款中逐期扣回预付款后，预付款担保额度应相应减少，但剩余的预付款担保金额不得低于未被扣回的预付款金额。</w:t>
      </w:r>
    </w:p>
    <w:p w14:paraId="5553E09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 计量</w:t>
      </w:r>
    </w:p>
    <w:p w14:paraId="0DDBDC4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12.3.1 计量原则</w:t>
      </w:r>
    </w:p>
    <w:p w14:paraId="469E0D9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工程量计量按照合同约定的工程量计算规则、图纸及变更指示等进行计量。工程量计算规则应以相关的国家标准、行业标准等为依据，由合同当事人在专用合同条款中约定。</w:t>
      </w:r>
    </w:p>
    <w:p w14:paraId="387D5C5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12.3.2 计量周期</w:t>
      </w:r>
    </w:p>
    <w:p w14:paraId="3C4C255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除专用合同条款另有约定外，工程量的计量按月进行。</w:t>
      </w:r>
    </w:p>
    <w:p w14:paraId="504122C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12.3.3 单价合同的计量</w:t>
      </w:r>
    </w:p>
    <w:p w14:paraId="6DDFA0D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除专用合同条款另有约定外，单价合同的计量按照本项约定执行：</w:t>
      </w:r>
    </w:p>
    <w:p w14:paraId="3729C6D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（1）承包人应于每月 25 日向监理人报送上月 20 日至当月 19 日已完成的工程量报告，并附具进度付款申请单、已完成工程量报表和有关资料。</w:t>
      </w:r>
    </w:p>
    <w:p w14:paraId="58BF3B8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（2）监理人应在收到承包人提交的工程量报告后 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B5C17D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（3）监理人未在收到承包人提交的工程量报表后的 7 天内完成审核的，承包人报送的工程量报告中的工程量视为承包人实际完成的工程量，据此计算工程价款。</w:t>
      </w:r>
    </w:p>
    <w:p w14:paraId="570C675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12.3.4 总价合同的计量</w:t>
      </w:r>
    </w:p>
    <w:p w14:paraId="11E5E16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除专用合同条款另有约定外，按月计量支付的总价合同，按照本项约定执行：</w:t>
      </w:r>
    </w:p>
    <w:p w14:paraId="3B041F7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（1）承包人应于每月 25 日向监理人报送上月 20 日至当月 19 日已完成的工程量报告，并附具进度付款申请单、已完成工程量报表和有关资料。</w:t>
      </w:r>
    </w:p>
    <w:p w14:paraId="283871F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（2）监理人应在收到承包人提交的工程量报告后 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879317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（3）监理人未在收到承包人提交的工程量报表后的 7 天内完成复核的，承包人提交的工程量报告中的工程量视为承包人实际完成的工程量。</w:t>
      </w:r>
    </w:p>
    <w:p w14:paraId="7C6AFA5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12.3.5 总价合同采用支付分解表计量支付的，可以按照第 12.3.4 项〔总价合同的计量〕约定进行计量，但合同价款按照支付分解表进行支付。</w:t>
      </w:r>
    </w:p>
    <w:p w14:paraId="2F13D01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12.3.6 其他价格形式合同的计量</w:t>
      </w:r>
    </w:p>
    <w:p w14:paraId="2622405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合同当事人可在专用合同条款中约定其他价格形式合同的计量方式和程序。</w:t>
      </w:r>
    </w:p>
    <w:p w14:paraId="0B0B48D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 工程进度款支付</w:t>
      </w:r>
    </w:p>
    <w:p w14:paraId="4AF5FD8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12.4.1 付款周期</w:t>
      </w:r>
    </w:p>
    <w:p w14:paraId="5A0CF2D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除专用合同条款另有约定外，付款周期应按照第 12.3.2 项〔计量周期〕的约定与计量周期保持一致。</w:t>
      </w:r>
    </w:p>
    <w:p w14:paraId="3DCC520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12.4.2 进度付款申请单的编制</w:t>
      </w:r>
    </w:p>
    <w:p w14:paraId="6272E9E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除专用合同条款另有约定外，进度付款申请单应包括下列内容：</w:t>
      </w:r>
    </w:p>
    <w:p w14:paraId="6D83E7D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（1）截至本次付款周期已完成工作对应的金额；</w:t>
      </w:r>
    </w:p>
    <w:p w14:paraId="7862AB7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（2）根据第10条〔变更〕应增加和扣减的变更金额；</w:t>
      </w:r>
    </w:p>
    <w:p w14:paraId="7C58546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（3）根据第12.2款〔预付款〕约定应支付的预付款和扣减的返还预付款；</w:t>
      </w:r>
    </w:p>
    <w:p w14:paraId="63AA2C4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（4）根据第15.3款〔质量保证金〕约定应扣减的质量保证金；</w:t>
      </w:r>
    </w:p>
    <w:p w14:paraId="1272C48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（5）根据第19条〔索赔〕应增加和扣减的索赔金额；</w:t>
      </w:r>
    </w:p>
    <w:p w14:paraId="57E9D26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（6）对已签发的进度款支付证书中出现错误的修正，应在本次进度付款中支付或扣除的金额；</w:t>
      </w:r>
    </w:p>
    <w:p w14:paraId="403A44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（7）根据合同约定应增加和扣减的其他金额。</w:t>
      </w:r>
    </w:p>
    <w:p w14:paraId="1658AB2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12.4.3 进度付款申请单的提交</w:t>
      </w:r>
    </w:p>
    <w:p w14:paraId="62ABE77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（1）单价合同进度付款申请单的提交</w:t>
      </w:r>
    </w:p>
    <w:p w14:paraId="77DAAAD2">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AD8332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（2）总价合同进度付款申请单的提交</w:t>
      </w:r>
    </w:p>
    <w:p w14:paraId="732F123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总价合同按月计量支付的，承包人按照第12.3.4项〔总价合同的计量〕约定的时间按月向监理人提交进度付款申请单，并附上已完成工程量报表和有关资料。总价合同按支付分解表支付的，承包人应按照第12.4.6项〔支付分解表）及第12.4.2项〔进度付款申请单的编制〕的约定向监理人提交进度付款申请单。</w:t>
      </w:r>
    </w:p>
    <w:p w14:paraId="6FD9D66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（3）其他价格形式合同的进度付款申请单的提交</w:t>
      </w:r>
    </w:p>
    <w:p w14:paraId="1302861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合同当事人可在专用合同条款中约定其他价格形式合同的进度付款申请单的编制和提交程序。</w:t>
      </w:r>
    </w:p>
    <w:p w14:paraId="62DE9FA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12.4.4 进度款审核和支付</w:t>
      </w:r>
    </w:p>
    <w:p w14:paraId="11A0BE1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EA83C3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14:paraId="771AB9A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（3）发包人签发进度款支付证书或临时进度款支付证书，不表明发包人已同意、批准或接受了承包人完成的相应部分的工作。</w:t>
      </w:r>
    </w:p>
    <w:p w14:paraId="575069C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12.4.5 进度付款的修正</w:t>
      </w:r>
    </w:p>
    <w:p w14:paraId="42F6966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在对已签发的进度款支付证书进行阶段汇总和复核中发现错误、遗漏或重复的，发包人和承包人均有权提出修正申请。经发包人和承包人同意的修正，应在下期进度付款中支付或扣除。</w:t>
      </w:r>
    </w:p>
    <w:p w14:paraId="08F43C6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12.4.6 支付分解表</w:t>
      </w:r>
    </w:p>
    <w:p w14:paraId="1CBE90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1.支付分解表的编制要求</w:t>
      </w:r>
    </w:p>
    <w:p w14:paraId="55B242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（1）支付分解表中所列的每期付款金额，应为第 12.4.2 项〔进度付款申请单的编制〕第（1）目的估算金额；</w:t>
      </w:r>
    </w:p>
    <w:p w14:paraId="32A6282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（2）实际进度与施工进度计划不一致的，合同当事人可按照第 4.4 款〔商定或确定〕修改支付分解表；</w:t>
      </w:r>
    </w:p>
    <w:p w14:paraId="2B5FA2D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（3）不采用支付分解表的，承包人应向发包人和监理人提交按季度编制的支付估算分解表，用于支付参考。</w:t>
      </w:r>
    </w:p>
    <w:p w14:paraId="0EF69B7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2.总价合同支付分解表的编制与审批</w:t>
      </w:r>
    </w:p>
    <w:p w14:paraId="25B73F7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（1）除专用合同条款另有约定外，承包人应根据第 7.2 款〔施工进度计划〕约定的施工进度计划、签约合同价和工程量等因素对总价合同按月进行分解，编制支付分解表。承包人应当在收到监理人和发包人批准的施工进度计划后 7 天内，将支付分解表及编制支付分解表的支持性资料报送监理人。</w:t>
      </w:r>
    </w:p>
    <w:p w14:paraId="020B395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（2）监理人应在收到支付分解表后 7 天内完成审核并报送发包人。发包人应在收到经监理人审核的支付分解表后 7 天内完成审批，经发包人批准的支付分解表为有约束力的支付分解表。</w:t>
      </w:r>
    </w:p>
    <w:p w14:paraId="03A26D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（3）发包人逾期未完成支付分解表审批的，也未及时要求承包人进行修正和提供补充资料的，则承包人提交的支付分解表视为已经获得发包人批准。</w:t>
      </w:r>
    </w:p>
    <w:p w14:paraId="0951C2F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3.单价合同的总价项目支付分解表的编制与审批</w:t>
      </w:r>
    </w:p>
    <w:p w14:paraId="20B1818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4C2A94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12.5 支付账户</w:t>
      </w:r>
    </w:p>
    <w:p w14:paraId="4AE5EE0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发包人应将合同价款支付至合同协议书中约定的承包人账户。</w:t>
      </w:r>
    </w:p>
    <w:p w14:paraId="71EA44F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 验收和工程试车</w:t>
      </w:r>
    </w:p>
    <w:p w14:paraId="43645BD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13.1 分部分项工程验收</w:t>
      </w:r>
    </w:p>
    <w:p w14:paraId="7C245C9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13.1.1 分部分项工程质量应符合国家有关工程施工验收规范、标准及合同约定，承包人应按照施工组织设计的要求完成分部分项工程施工。</w:t>
      </w:r>
    </w:p>
    <w:p w14:paraId="1A00CEA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13.1.2 除专用合同条款另有约定外，分部分项工程经承包人自检合格并具备验收条件的，承包人应提前 48 小时通知监理人进行验收。监理人不能按时进行验收的，应在验收前24 小时向承包人提交书面延期要求，但延期不能超过 48 小时。监理人未按时进行验收，也未提出延期要求的，承包人有权自行验收，监理人应认可验收结果。分部分项工程未经验收的，不得进入下一道工序施工。分部分项工程的验收资料应当作为竣工资料的组成部分。</w:t>
      </w:r>
    </w:p>
    <w:p w14:paraId="2C04560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13.2 竣工验收</w:t>
      </w:r>
    </w:p>
    <w:p w14:paraId="3D64117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13.2.1 竣工验收条件</w:t>
      </w:r>
    </w:p>
    <w:p w14:paraId="42FF0FC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工程具备以下条件的，承包人可以申请竣工验收：</w:t>
      </w:r>
    </w:p>
    <w:p w14:paraId="4E0CD6F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（1）除发包人同意的甩项工作和缺陷修补工作外，合同范围内的全部工程以及有关工作，包括合同要求的试验、试运行以及检验均已完成，并符合合同要求；</w:t>
      </w:r>
    </w:p>
    <w:p w14:paraId="5DA0099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（2）已按合同约定编制了甩项工作和缺陷修补工作清单以及相应的施工计划；</w:t>
      </w:r>
    </w:p>
    <w:p w14:paraId="5F9BC3D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（3）已按合同约定的内容和份数备齐竣工资料。</w:t>
      </w:r>
    </w:p>
    <w:p w14:paraId="75B5B3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13.2.2 竣工验收程序</w:t>
      </w:r>
    </w:p>
    <w:p w14:paraId="56C73F1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除专用合同条款另有约定外，承包人申请竣工验收的，应当按照以下程序进行：</w:t>
      </w:r>
    </w:p>
    <w:p w14:paraId="34CD109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（1）承包人向监理人报送竣工验收申请报告，监理人应在收到竣工验收申请报告后 14天内完成审查并报送发包人。监理人审查后认为尚不具备验收条件的，应通知承包人在竣工验收前承包人还需完成的工作内容，承包人应在完成监理人通知的全部工作内容后，再次提交竣工验收申请报告。</w:t>
      </w:r>
    </w:p>
    <w:p w14:paraId="3A01DDD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（2）监理人审查后认为已具备竣工验收条件的，应将竣工验收申请报告提交发包人，发包人应在收到经监理人审核的竣工验收申请报告后 28 天内审批完毕并组织监理人、承包人、设计人等相关单位完成竣工验收。</w:t>
      </w:r>
    </w:p>
    <w:p w14:paraId="74A7BC3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（3）竣工验收合格的，发包人应在验收合格后 14 天内向承包人签发工程接收证书。发包人无正当理由逾期不颁发工程接收证书的，自验收合格后第 15 天起视为已颁发工程接收证书。</w:t>
      </w:r>
    </w:p>
    <w:p w14:paraId="61ED997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3268A7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（5）工程未经验收或验收不合格，发包人擅自使用的，应在转移占有工程后 7 天内向承包人颁发工程接收证书；发包人无正当理由逾期不颁发工程接收证书的，自转移占有后第15 天起视为已颁发工程接收证书。除专用合同条款另有约定外，发包人不按照本项约定组织竣工验收、颁发工程接收证书的，每逾期一天，应以签约合同价为基数，按照中国人民银行发布的同期同类贷款基准利率支付违约金。</w:t>
      </w:r>
    </w:p>
    <w:p w14:paraId="289A84D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13.2.3 竣工日期</w:t>
      </w:r>
    </w:p>
    <w:p w14:paraId="4AE814E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47612F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13.2.4 拒绝接收全部或部分工程</w:t>
      </w:r>
    </w:p>
    <w:p w14:paraId="00C1968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DB84688">
      <w:pPr>
        <w:pStyle w:val="2"/>
        <w:spacing w:before="97" w:line="220" w:lineRule="auto"/>
        <w:outlineLvl w:val="1"/>
        <w:rPr>
          <w:rFonts w:hint="eastAsia" w:ascii="仿宋" w:hAnsi="仿宋" w:eastAsia="仿宋" w:cs="仿宋"/>
          <w:spacing w:val="3"/>
          <w:sz w:val="24"/>
          <w:szCs w:val="24"/>
        </w:rPr>
      </w:pPr>
      <w:r>
        <w:rPr>
          <w:rFonts w:hint="eastAsia" w:ascii="仿宋" w:hAnsi="仿宋" w:eastAsia="仿宋" w:cs="仿宋"/>
          <w:spacing w:val="3"/>
          <w:sz w:val="24"/>
          <w:szCs w:val="24"/>
        </w:rPr>
        <w:t>13.2.5 移交、接收全部与部分工程</w:t>
      </w:r>
    </w:p>
    <w:p w14:paraId="41769D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合同当事人应当在颁发工程接收证书后7天内完成工程的移交。发包人无正当理由不接收工程的，发包人自应当接收工程之日起，承担工程照管、成品保护、保管等与工程有关的各项费用，合同当事人可以在专用合同条款中另行约定发包人逾期接收工程的违约责任。承包人无正当理由不移交工程的，承包人应承担工程照管、成品保护、保管等与工程有关的各项费用，合同当事人可以在专用合同条款中另行约定承包人无正当理由不移交工程的违约责任。</w:t>
      </w:r>
    </w:p>
    <w:p w14:paraId="7E87473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13.3 工程试车</w:t>
      </w:r>
    </w:p>
    <w:p w14:paraId="26C4A78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13.3.1 试车程序</w:t>
      </w:r>
    </w:p>
    <w:p w14:paraId="615AF07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工程需要试车的，除专用合同条款另有约定外，试车内容应与承包人承包范围相一致，试车费用由承包人承担。工程试车应按如下程序进行：</w:t>
      </w:r>
    </w:p>
    <w:p w14:paraId="78C878B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（1）具备单机无负荷试车条件，承包人组织试车，并在试车前 48 小时书面通知监理人，通知中应载明试车内容、时间、地点。承包人准备试车记录，发包人根据承包人要求为试车提供必要条件。试车合格的，监理人在试车记录上签字。监理人在试车合格后不在试车记录上签字，自试车结束满 24 小时后视为监理人已经认可试车记录，承包人可继续施工或办理竣工验收手续。</w:t>
      </w:r>
    </w:p>
    <w:p w14:paraId="3DCD1DF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监理人不能按时参加试车，应在试车前 24 小时以书面形式向承包人提出延期要求，但延期不能超过 48 小时，由此导致工期延误的，工期应予以顺延。监理人未能在前述期限内提出延期要求，又不参加试车的，视为认可试车记录。</w:t>
      </w:r>
    </w:p>
    <w:p w14:paraId="010359D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（2）具备无负荷联动试车条件，发包人组织试车，并在试车前 48 小时以书面形式通知承包人。通知中应载明试车内容、时间、地点和对承包人的要求，承包人按要求做好准备工作。试车合格，合同当事人在试车记录上签字。承包人无正当理由不参加试车的，视为认可试车记录。</w:t>
      </w:r>
    </w:p>
    <w:p w14:paraId="789A16B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13.3.2 试车中的责任</w:t>
      </w:r>
    </w:p>
    <w:p w14:paraId="4A658E1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509159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工程设备制造原因导致试车达不到验收要求的，由采购该工程设备的合同当事人负责重新购置或修理，承包人负责拆除和重新安装，由此增加的修、重新购置、拆除及重新安装的费用及延误的工期由采购该工程设备的合同当事人承担。</w:t>
      </w:r>
    </w:p>
    <w:p w14:paraId="388E511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13.3.3 投料试车</w:t>
      </w:r>
    </w:p>
    <w:p w14:paraId="46CAD12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如需进行投料试车的，发包人应在工程竣工验收后组织投料试车。发包人要求在工程竣工验收前进行或需要承包人配合时，应征得承包人同意，并在专用合同条款中约定有关事项。</w:t>
      </w:r>
    </w:p>
    <w:p w14:paraId="6DC5A1AC">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1D836A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13.4 提前交付单位工程的验收</w:t>
      </w:r>
    </w:p>
    <w:p w14:paraId="6EB55F2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13.4.1 发包人需要在工程竣工前使用单位工程的，或承包人提出提前交付已经竣工的单位工程且经发包人同意的，可进行单位工程验收，验收的程序按照第 13.2 款〔竣工验收〕的约定进行。验收合格后，由监理人向承包人出具经发包人签认的单位工程接收证书。已签发单位工程接收证书的单位工程由发包人负责照管。单位工程的验收成果和结论作为整体工程竣工验收申请报告的附件。</w:t>
      </w:r>
    </w:p>
    <w:p w14:paraId="3F1188F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13.4.2 发包人要求在工程竣工前交付单位工程，由此导致承包人费用增加和（或）工期延误的，由发包人承担由此增加的费用和（或）延误的工期，并支付承包人合理的利润。</w:t>
      </w:r>
    </w:p>
    <w:p w14:paraId="1EBFF4A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13.5 施工期运行</w:t>
      </w:r>
    </w:p>
    <w:p w14:paraId="45194F6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13.5.1 施工期运行是指合同工程尚未全部竣工，其中某项或某几项单位工程或工程设备安装已竣工，根据专用合同条款约定，需要投入施工期运行的，经发包人按第 13.4 款〔提前交付单位工程的验收〕的约定验收合格，证明能确保安全后，才能在施工期投入运行。</w:t>
      </w:r>
    </w:p>
    <w:p w14:paraId="77073C9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13.5.2 在施工期运行中发现工程或工程设备损坏或存在缺陷的，由承包人按第 15.2款〔缺陷责任期〕约定进行修复。</w:t>
      </w:r>
    </w:p>
    <w:p w14:paraId="6BAC4C7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13.6 竣工退场</w:t>
      </w:r>
    </w:p>
    <w:p w14:paraId="4BFE426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13.6.1 竣工退场</w:t>
      </w:r>
    </w:p>
    <w:p w14:paraId="7445524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颁发工程接收证书后，承包人应按以下要求对施工现场进行清理：</w:t>
      </w:r>
    </w:p>
    <w:p w14:paraId="2272AC9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（1）施工现场内残留的垃圾已全部清除出场；</w:t>
      </w:r>
    </w:p>
    <w:p w14:paraId="2452D57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（2）临时工程已拆除，场地已进行清理、平整或复原；</w:t>
      </w:r>
    </w:p>
    <w:p w14:paraId="18D44F8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（3）按合同约定应撤离的人员、承包人施工设备和剩余的材料，包括废弃的施工设备和材料，已按计划撤离施工现场；</w:t>
      </w:r>
    </w:p>
    <w:p w14:paraId="23FC06A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（4）施工现场周边及其附近道路、河道的施工堆积物，已全部清理；</w:t>
      </w:r>
    </w:p>
    <w:p w14:paraId="1698CE6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（5）施工现场其他场地清理工作已全部完成。</w:t>
      </w:r>
    </w:p>
    <w:p w14:paraId="7F32F7B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1553C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13.6.2 地表还原</w:t>
      </w:r>
    </w:p>
    <w:p w14:paraId="1E0F6B9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509EBC9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 竣工结算</w:t>
      </w:r>
    </w:p>
    <w:p w14:paraId="74B5028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14.1 竣工结算申请</w:t>
      </w:r>
    </w:p>
    <w:p w14:paraId="5F2EFEE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除专用合同条款另有约定外，竣工结算申请单应包括以下内容：</w:t>
      </w:r>
    </w:p>
    <w:p w14:paraId="28F612E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（1）竣工结算合同价格；</w:t>
      </w:r>
    </w:p>
    <w:p w14:paraId="033EFA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（2）发包人已支付承包人的款项；</w:t>
      </w:r>
    </w:p>
    <w:p w14:paraId="2212A7F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（3）应扣留的质量保证金。已缴纳履约保证金的或提供其他工程质量担保方式的除外；</w:t>
      </w:r>
    </w:p>
    <w:p w14:paraId="40C366B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（4）发包人应支付承包人的合同价款。</w:t>
      </w:r>
    </w:p>
    <w:p w14:paraId="2349124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14.2 竣工结算审核</w:t>
      </w:r>
    </w:p>
    <w:p w14:paraId="454E779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E4FDC1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8BB233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E42CC2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39DA49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14.3 甩项竣工协议</w:t>
      </w:r>
    </w:p>
    <w:p w14:paraId="41C115B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要求甩项竣工的，合同当事人应签订甩项竣工协议。在甩项竣工协议中应明确，合同当事人按照第14.1款〔竣工结算申请〕及14.2款〔竣工结算审核）的约定，对已完合格工程进行结算，并支付相应合同价款。</w:t>
      </w:r>
    </w:p>
    <w:p w14:paraId="276A0E6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14.4 最终结清</w:t>
      </w:r>
    </w:p>
    <w:p w14:paraId="2AB75CD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14.4.1 最终结清申请单</w:t>
      </w:r>
    </w:p>
    <w:p w14:paraId="57723CC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承包人应在缺陷责任期终止证书颁发后7天内，按专用合同条款约定的份数向发包人提交最终结清申请单，并提供相关证明材料。除专用合同条款另有约定外，最终结清申请单应列明质量保证金、应扣除的质量保证金、缺陷责任期内发生的增减费用。</w:t>
      </w:r>
    </w:p>
    <w:p w14:paraId="5492D53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（2）发包人对最终结清申请单内容有异议的，有权要求承包人进行修正和提供补充资料，承包人应向发包人提交修正后的最终结清申请单。</w:t>
      </w:r>
    </w:p>
    <w:p w14:paraId="2009A16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14.4.2 最终结清证书和支付</w:t>
      </w:r>
    </w:p>
    <w:p w14:paraId="2C81B5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727401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7D2F0C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（3）承包人对发包人颁发的最终结清证书有异议的，按第20条〔争议解决〕的约定办理。</w:t>
      </w:r>
    </w:p>
    <w:p w14:paraId="426ABE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 缺陷责任与保修</w:t>
      </w:r>
    </w:p>
    <w:p w14:paraId="1412A36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15.1 工程保修的原则</w:t>
      </w:r>
    </w:p>
    <w:p w14:paraId="2A1378B1">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在工程移交发包人后，因承包人原因产生的质量缺陷，承包人应承担质量缺陷责任和保修义务。缺陷责任期届满，承包人仍应按合同约定的工程各部位保修年限承担保修义务。</w:t>
      </w:r>
    </w:p>
    <w:p w14:paraId="4809E2B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15.2 缺陷责任期</w:t>
      </w:r>
    </w:p>
    <w:p w14:paraId="3E4B33B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15.2.1 缺陷责任期从工程通过竣工验收之日起计算，合同当事人应在专用合同条款约定缺陷责任期的具体期限，但该期限最长不超过24个月。单位工程先于全部工程进行验收，经验收合格并交付使用的，该单位工程缺陷责任期自</w:t>
      </w:r>
    </w:p>
    <w:p w14:paraId="660CA86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EA59A5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由他人原因造成的缺陷，发包人负责组织维修，承包人不承担费用，且发包人不得从保证金中扣除费用。</w:t>
      </w:r>
    </w:p>
    <w:p w14:paraId="021DC4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15.2.3 任何一项缺陷或损坏修复后，经检查证明其影响了工程或工程设备的使用性能，承包人应重新进行合同约定的试验和试运行，试验和试运行的全部费用应由责任方承担。</w:t>
      </w:r>
    </w:p>
    <w:p w14:paraId="4B0A5F1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7EED79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15.3 质量保证金</w:t>
      </w:r>
    </w:p>
    <w:p w14:paraId="50D18B5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经合同当事人协商一致扣留质量保证金的，应在专用合同条款中予以明确。</w:t>
      </w:r>
    </w:p>
    <w:p w14:paraId="11DBF13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在工程项目竣工前，承包人已经提供履约担保的，发包人不得同时预留工程质量保证金。</w:t>
      </w:r>
    </w:p>
    <w:p w14:paraId="3DC06AB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15.3.1 承包人提供质量保证金的方式</w:t>
      </w:r>
    </w:p>
    <w:p w14:paraId="19CAFC1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承包人提供质量保证金有以下三种方式：</w:t>
      </w:r>
    </w:p>
    <w:p w14:paraId="1B360A1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（1）质量保证金保函；</w:t>
      </w:r>
    </w:p>
    <w:p w14:paraId="032E31B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（2）相应比例的工程款；</w:t>
      </w:r>
    </w:p>
    <w:p w14:paraId="1E35B15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（3）双方约定的其他方式。</w:t>
      </w:r>
    </w:p>
    <w:p w14:paraId="0CE02BA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除专用合同条款另有约定外，质量保证金原则上采用上述第（1）种方式。</w:t>
      </w:r>
    </w:p>
    <w:p w14:paraId="0EF6504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15.3.2 质量保证金的扣留</w:t>
      </w:r>
    </w:p>
    <w:p w14:paraId="1A725B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质量保证金的扣留有以下三种方式：</w:t>
      </w:r>
    </w:p>
    <w:p w14:paraId="3024A86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（1）在支付工程进度款时逐次扣留，在此情形下，质量保证金的计算基数不包括预付款的支付、扣回以及价格调整的金额；</w:t>
      </w:r>
    </w:p>
    <w:p w14:paraId="095E648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（2）工程竣工结算时一次性扣留质量保证金；</w:t>
      </w:r>
    </w:p>
    <w:p w14:paraId="0544078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（3）双方约定的其他扣留方式。</w:t>
      </w:r>
    </w:p>
    <w:p w14:paraId="1DE0C5F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质量保证金的扣留原则上采用上述第（1）种方式。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发包人在退还质量保证金的同时按照中国人民银行发布的同期同类贷款基准利率支付利息。</w:t>
      </w:r>
    </w:p>
    <w:p w14:paraId="53186AD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15.3.3 质量保证金的退还</w:t>
      </w:r>
    </w:p>
    <w:p w14:paraId="6AC8154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缺陷责任期内，承包人认真履行合同约定的责任，到期后，承包人可向发包人申请返还保证金。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发包人和承包人对保证金预留、返还以及工程维修质量、费用有争议的，按本合同第20条约定的争议和纠纷解决程序处理。</w:t>
      </w:r>
    </w:p>
    <w:p w14:paraId="18E4DD5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 保修</w:t>
      </w:r>
    </w:p>
    <w:p w14:paraId="1F0D4F2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15.4.1 保修责任</w:t>
      </w:r>
    </w:p>
    <w:p w14:paraId="5CA2ED4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14:paraId="7176842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15.4.2 修复费用</w:t>
      </w:r>
    </w:p>
    <w:p w14:paraId="6AB8BC8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保修期内，修复的费用按照以下约定处理：</w:t>
      </w:r>
    </w:p>
    <w:p w14:paraId="4C26A579">
      <w:pPr>
        <w:pStyle w:val="2"/>
        <w:numPr>
          <w:ilvl w:val="0"/>
          <w:numId w:val="2"/>
        </w:numPr>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保修期内，因承包人原因造成工程的缺陷、损坏，承包人应负责修复，</w:t>
      </w:r>
    </w:p>
    <w:p w14:paraId="01A6DF8A">
      <w:pPr>
        <w:pStyle w:val="2"/>
        <w:numPr>
          <w:ilvl w:val="0"/>
          <w:numId w:val="2"/>
        </w:numPr>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并承担修复的费用以及因工程的缺陷、损坏造成的人身伤害和财产损失；</w:t>
      </w:r>
    </w:p>
    <w:p w14:paraId="79DA56A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（2）保修期内，因发包人使用不当造成工程的缺陷、损坏，可以委托承包人修复，但发包人应承担修复的费用，并支付承包人合理利润；</w:t>
      </w:r>
    </w:p>
    <w:p w14:paraId="483BDE6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（3）因其他原因造成工程的缺陷、损坏，可以委托承包人修复，发包人应承担修复的费用，并支付承包人合理的利润，因工程的缺陷、损坏造成的人身伤害和财产损失由责任方承担。</w:t>
      </w:r>
    </w:p>
    <w:p w14:paraId="3BCFD33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15.4.3 修复通知</w:t>
      </w:r>
    </w:p>
    <w:p w14:paraId="2EE7790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在保修期内，发包人在使用过程中，发现已接收的工程存在缺陷或损坏的，应书面通知承包人予以修复，但情况紧急必须立即修复缺陷或损坏的，发包人可以口头通知承包人并在口头通知后 48 小时内书面确认，承包人应在专用合同条款约定的合理期限内到达工程现场并修复缺陷或损坏。</w:t>
      </w:r>
    </w:p>
    <w:p w14:paraId="011A6E9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15.4.4 未能修复</w:t>
      </w:r>
    </w:p>
    <w:p w14:paraId="6E114C0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89F8D9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15.4.5 承包人出入权</w:t>
      </w:r>
    </w:p>
    <w:p w14:paraId="0C0739B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在保修期内，为了修复缺陷或损坏，承包人有权出入工程现场，除情况紧急必须立即修复缺陷或损坏外，承包人应提前 24 小时通知发包人进场修复的时间。承包人进入工程现场前应获得发包人同意，且不应影响发包人正常的生产经营，并应遵守发包人有关保安和保密等规定。</w:t>
      </w:r>
    </w:p>
    <w:p w14:paraId="0C3DD7E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 违约</w:t>
      </w:r>
    </w:p>
    <w:p w14:paraId="3B8FA7A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 发包人违约</w:t>
      </w:r>
    </w:p>
    <w:p w14:paraId="111EC3F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16.1.1 发包人违约的情形</w:t>
      </w:r>
    </w:p>
    <w:p w14:paraId="6451044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在合同履行过程中发生的下列情形，属于发包人违约：</w:t>
      </w:r>
    </w:p>
    <w:p w14:paraId="131E8D1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（1）因发包人原因未能在计划开工日期前7天内下达开工通知的；</w:t>
      </w:r>
    </w:p>
    <w:p w14:paraId="1618392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（2）因发包人原因未能按合同约定支付合同价款的；</w:t>
      </w:r>
    </w:p>
    <w:p w14:paraId="3A562A3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（3）发包人违反第10.1款〔变更的范围〕第（2）项约定，自行实施被取消的工作或转由他人实施的；</w:t>
      </w:r>
    </w:p>
    <w:p w14:paraId="169D988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（4）发包人提供的材料、工程设备的规格、数量或质量不符合合同约定，或因发包人原因导致交货日期延误或交货地点变更等情况的；</w:t>
      </w:r>
    </w:p>
    <w:p w14:paraId="36F06C9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（5）因发包人违反合同约定造成暂停施工的；</w:t>
      </w:r>
    </w:p>
    <w:p w14:paraId="4083EED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（6）发包人无正当理由没有在约定期限内发出复工指示，导致承包人无法复工的；</w:t>
      </w:r>
    </w:p>
    <w:p w14:paraId="206EC19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（7）发包人明确表示或者以其行为表明不履行合同主要义务的；</w:t>
      </w:r>
    </w:p>
    <w:p w14:paraId="54049D2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（8）发包人未能按照合同约定履行其他义务的。</w:t>
      </w:r>
    </w:p>
    <w:p w14:paraId="500D09C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F3DDF4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16.1.2 发包人违约的责任</w:t>
      </w:r>
    </w:p>
    <w:p w14:paraId="23AA9C07">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发包人应承担因其违约给承包人增加的费用和（或）延误的工期，并支付承包人合理的利润。此外，合同当事人可在专用合同条款中另行约定发包人违约责任的承担方式和计算方法。</w:t>
      </w:r>
    </w:p>
    <w:p w14:paraId="6330831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16.1.3 因发包人违约解除合同</w:t>
      </w:r>
    </w:p>
    <w:p w14:paraId="572225A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40B741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16.1.4 因发包人违约解除合同后的付款</w:t>
      </w:r>
    </w:p>
    <w:p w14:paraId="5672BE2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承包人按照本款约定解除合同的，发包人应在解除合同后 28 天内支付下列款项，并解除履约担保：</w:t>
      </w:r>
    </w:p>
    <w:p w14:paraId="0AF59F6F">
      <w:pPr>
        <w:pStyle w:val="2"/>
        <w:spacing w:before="97" w:line="220" w:lineRule="auto"/>
        <w:outlineLvl w:val="1"/>
        <w:rPr>
          <w:rFonts w:hint="eastAsia" w:ascii="仿宋" w:hAnsi="仿宋" w:eastAsia="仿宋" w:cs="仿宋"/>
          <w:spacing w:val="3"/>
          <w:sz w:val="24"/>
          <w:szCs w:val="24"/>
        </w:rPr>
      </w:pPr>
      <w:r>
        <w:rPr>
          <w:rFonts w:hint="eastAsia" w:ascii="仿宋" w:hAnsi="仿宋" w:eastAsia="仿宋" w:cs="仿宋"/>
          <w:spacing w:val="3"/>
          <w:sz w:val="24"/>
          <w:szCs w:val="24"/>
        </w:rPr>
        <w:t>（1）合同解除前所完成工作的价款；</w:t>
      </w:r>
    </w:p>
    <w:p w14:paraId="0BF220D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（2）承包人为工程施工订购并已付款的材料、工程设备和其他物品的价款；</w:t>
      </w:r>
    </w:p>
    <w:p w14:paraId="62E1D44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（3）承包人撤离施工现场以及遣散承包人人员的款项；</w:t>
      </w:r>
    </w:p>
    <w:p w14:paraId="0C9AA12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（4）按照合同约定在合同解除前应支付的违约金；</w:t>
      </w:r>
    </w:p>
    <w:p w14:paraId="2324654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（5）按照合同约定应当支付给承包人的其他款项；</w:t>
      </w:r>
    </w:p>
    <w:p w14:paraId="464F0D8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（6）按照合同约定应退还的质量保证金；</w:t>
      </w:r>
    </w:p>
    <w:p w14:paraId="61C76DC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（7）因解除合同给承包人造成的损失。</w:t>
      </w:r>
    </w:p>
    <w:p w14:paraId="3ACB54CB">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合同当事人未能就解除合同后的结清达成一致的，按照第 20 条〔争议解决〕的约定处理。承包人应妥善做好已完工程和与工程有关的已购材料、工程设备的保护和移交工作，并将施工设备和人员撤出施工现场，发包人应为承包人撤出提供必要条件。</w:t>
      </w:r>
    </w:p>
    <w:p w14:paraId="2580BF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 承包人违约</w:t>
      </w:r>
    </w:p>
    <w:p w14:paraId="575261B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16.2.1 承包人违约的情形</w:t>
      </w:r>
    </w:p>
    <w:p w14:paraId="0E7B9FA5">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在合同履行过程中发生的下列情形，属于承包人违约：</w:t>
      </w:r>
    </w:p>
    <w:p w14:paraId="37A8419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（1）承包人违反合同约定进行转包或违法分包的；</w:t>
      </w:r>
    </w:p>
    <w:p w14:paraId="4CE88CE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（2）承包人违反合同约定采购和使用不合格的材料和工程设备的；</w:t>
      </w:r>
    </w:p>
    <w:p w14:paraId="107348D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（3）因承包人原因导致工程质量不符合合同要求的；</w:t>
      </w:r>
    </w:p>
    <w:p w14:paraId="31BE842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（4）承包人违反第8.9款〔材料与设备专用要求〕的约定，未经批准，私自将已按照合同约定进入施工现场的材料或设备撤离施工现场的；</w:t>
      </w:r>
    </w:p>
    <w:p w14:paraId="74DF8A8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（5）承包人未能按施工进度计划及时完成合同约定的工作，造成工期延误的；</w:t>
      </w:r>
    </w:p>
    <w:p w14:paraId="3ED335A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（6）承包人在缺陷责任期及保修期内，未能在合理期限对工程缺陷进行修复，或拒绝按发包人要求进行修复的；</w:t>
      </w:r>
    </w:p>
    <w:p w14:paraId="47BD962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（7）承包人明确表示或者以其行为表明不履行合同主要义务的；</w:t>
      </w:r>
    </w:p>
    <w:p w14:paraId="4F35BA7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（8）承包人未能按照合同约定履行其他义务的。</w:t>
      </w:r>
    </w:p>
    <w:p w14:paraId="5B3E794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承包人发生除本项第（7）目约定以外的其他违约情况时，监理人可向承包人发出整改通知，要求其在指定的期限内改正。</w:t>
      </w:r>
    </w:p>
    <w:p w14:paraId="06C0B9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16.2.2 承包人违约的责任</w:t>
      </w:r>
    </w:p>
    <w:p w14:paraId="2AAC2D8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承包人应承担因其违约行为而增加的费用和（或）延误的工期。此外，合同当事人可在专用合同条款中另行约定承包人违约责任的承担方式和计算方法。</w:t>
      </w:r>
    </w:p>
    <w:p w14:paraId="2A5A546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16.2.3 因承包人违约解除合同</w:t>
      </w:r>
    </w:p>
    <w:p w14:paraId="6663CEA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除专用合同条款另有约定外，出现第16.2.1项〔承包人违约的情形〕第</w:t>
      </w:r>
    </w:p>
    <w:p w14:paraId="1DFBA61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A1FE73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16.2.4 因承包人违约解除合同后的处理</w:t>
      </w:r>
    </w:p>
    <w:p w14:paraId="14F63CE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因承包人原因导致合同解除的，则合同当事人应在合同解除后 28 天内完成估价、付款和清算，并按以下约定执行：</w:t>
      </w:r>
    </w:p>
    <w:p w14:paraId="458ABFB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（1）合同解除后，按第 4.4 款〔商定或确定〕商定或确定承包人实际完成工作对应的合同价款，以及承包人已提供的材料、工程设备、施工设备和临时工程等的价值；</w:t>
      </w:r>
    </w:p>
    <w:p w14:paraId="76EA5F0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（2）合同解除后，承包人应支付的违约金；</w:t>
      </w:r>
    </w:p>
    <w:p w14:paraId="184C26D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（3）合同解除后，因解除合同给发包人造成的损失；</w:t>
      </w:r>
    </w:p>
    <w:p w14:paraId="3C7B193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（4）合同解除后，承包人应按照发包人要求和监理人的指示完成现场的清理和撤离；</w:t>
      </w:r>
    </w:p>
    <w:p w14:paraId="598235C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发包人和承包人应在合同解除后进行清算，出具最终结清付款证书，结清全部款项。因承包人违约解除合同的，发包人有权暂停对承包人的付款，查清各项付款和已扣款项。发包人和承包人未能就合同解除后的清算和款项支付达成一致的，按照第 20 条〔争议解决〕的约定处理。</w:t>
      </w:r>
    </w:p>
    <w:p w14:paraId="7356105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16.2.5 采购合同权益转让</w:t>
      </w:r>
    </w:p>
    <w:p w14:paraId="47BE06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因承包人违约解除合同的，发包人有权要求承包人将其为实施合同而签订的材料和设备的采购合同的权益转让给发包人，承包人应在收到解除合同通知后 14 天内，协助发包人与采购合同的供应商达成相关的转让协议。</w:t>
      </w:r>
    </w:p>
    <w:p w14:paraId="60023F2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16.3 第三人造成的违约</w:t>
      </w:r>
    </w:p>
    <w:p w14:paraId="513EAC9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在履行合同过程中，一方当事人因第三人的原因造成违约的，应当向对方当事人承担违约责任。一方当事人和第三人之间的纠纷，依照法律规定或者按照约定解决。</w:t>
      </w:r>
    </w:p>
    <w:p w14:paraId="6C6EFCE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 不可抗力</w:t>
      </w:r>
    </w:p>
    <w:p w14:paraId="78E84B8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17.1 不可抗力的确认</w:t>
      </w:r>
    </w:p>
    <w:p w14:paraId="02A5992A">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5F1992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17.2 不可抗力的通知</w:t>
      </w:r>
    </w:p>
    <w:p w14:paraId="408C5BA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一方当事人遇到不可抗力事件，使其履行合同义务受到阻碍时，应立即通知合同另一方当事人和监理人，书面说明不可抗力和受阻碍的详细情况，并提供必要的证明。不可抗力持续发生的，合同一方当事人应及时向合同另一方当事人和监理人提交中间报告，说明不可抗力和履行合同受阻的情况，并于不可抗力事件结束后28天内提交最终报告及有关资料。</w:t>
      </w:r>
    </w:p>
    <w:p w14:paraId="63A5369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17.3 不可抗力后果的承担</w:t>
      </w:r>
    </w:p>
    <w:p w14:paraId="542D052B">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17.3.1 不可抗力引起的后果及造成的损失由合同当事人按照法律规定及合同约定各自承担。不可抗力发生前已完成的工程应当按照合同约定进行计量支付。</w:t>
      </w:r>
    </w:p>
    <w:p w14:paraId="5E2C1E2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17.3.2 不可抗力导致的人员伤亡、财产损失、费用增加和（或）工期延误等后果，由合同当事人按以下原则承担：</w:t>
      </w:r>
    </w:p>
    <w:p w14:paraId="5D8EC99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（1）永久工程、已运至施工现场的材料和工程设备的损坏，以及因工程损坏造成的第三人人员伤亡和财产损失由发包人承担；</w:t>
      </w:r>
    </w:p>
    <w:p w14:paraId="49D7870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（2）承包人施工设备的损坏由承包人承担；</w:t>
      </w:r>
    </w:p>
    <w:p w14:paraId="6C632E9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（3）发包人和承包人承担各自人员伤亡和财产的损失；</w:t>
      </w:r>
    </w:p>
    <w:p w14:paraId="33FE5E8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07CF93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（5）因不可抗力引起或将引起工期延误，发包人要求赶工的，由此增加的赶工费用由发包人承担；</w:t>
      </w:r>
    </w:p>
    <w:p w14:paraId="1572B31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（6）承包人在停工期间按照发包人要求照管、清理和修复工程的费用由发包人承担。</w:t>
      </w:r>
    </w:p>
    <w:p w14:paraId="6C4C4A19">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45C3806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17.4 因不可抗力解除合同</w:t>
      </w:r>
    </w:p>
    <w:p w14:paraId="782157F6">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因不可抗力导致合同无法履行连续超过 84 天或累计超过 140 天的，发包人和承包人均有权解除合同。合同解除后，由双方当事人按照第 4.4 款〔商定或确定〕商定或确定发包人应支付的款项，该款项包括：</w:t>
      </w:r>
    </w:p>
    <w:p w14:paraId="32387E31">
      <w:pPr>
        <w:pStyle w:val="2"/>
        <w:spacing w:before="97" w:line="220" w:lineRule="auto"/>
        <w:outlineLvl w:val="1"/>
        <w:rPr>
          <w:rFonts w:hint="eastAsia" w:ascii="仿宋" w:hAnsi="仿宋" w:eastAsia="仿宋" w:cs="仿宋"/>
          <w:spacing w:val="3"/>
          <w:sz w:val="24"/>
          <w:szCs w:val="24"/>
        </w:rPr>
      </w:pPr>
      <w:r>
        <w:rPr>
          <w:rFonts w:hint="eastAsia" w:ascii="仿宋" w:hAnsi="仿宋" w:eastAsia="仿宋" w:cs="仿宋"/>
          <w:spacing w:val="3"/>
          <w:sz w:val="24"/>
          <w:szCs w:val="24"/>
        </w:rPr>
        <w:t>（1）合同解除前承包人已完成工作的价款；</w:t>
      </w:r>
    </w:p>
    <w:p w14:paraId="3C4DE1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（2）承包人为工程订购的并已交付给承包人，或承包人有责任接受交付的材料、工程设备和其他物品的价款；</w:t>
      </w:r>
    </w:p>
    <w:p w14:paraId="12C3C70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（3）发包人要求承包人退货或解除订货合同而产生的费用，或因不能退货或解除合同而产生的损失；</w:t>
      </w:r>
    </w:p>
    <w:p w14:paraId="7BB7F97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（4）承包人撤离施工现场以及遣散承包人人员的费用；</w:t>
      </w:r>
    </w:p>
    <w:p w14:paraId="5BE934F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（5）按照合同约定在合同解除前应支付给承包人的其他款项；</w:t>
      </w:r>
    </w:p>
    <w:p w14:paraId="1CA214E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（6）扣减承包人按照合同约定应向发包人支付的款项；</w:t>
      </w:r>
    </w:p>
    <w:p w14:paraId="11083FE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（7）双方商定或确定的其他款项。</w:t>
      </w:r>
    </w:p>
    <w:p w14:paraId="048848E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除专用合同条款另有约定外，合同解除后，发包人应在商定或确定上述款项后 28 天内完成上述款项的支付。</w:t>
      </w:r>
    </w:p>
    <w:p w14:paraId="7B6274E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 保险</w:t>
      </w:r>
    </w:p>
    <w:p w14:paraId="0B2C973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18.1 工程保险</w:t>
      </w:r>
    </w:p>
    <w:p w14:paraId="48B2013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除专用合同条款另有约定外，发包人应投保建筑工程一切险或安装工程一切险；发包人委托承包人投保的，因投保产生的保险费和其他相关费用由发包人承担。</w:t>
      </w:r>
    </w:p>
    <w:p w14:paraId="6FE51B2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18.2 工伤保险</w:t>
      </w:r>
    </w:p>
    <w:p w14:paraId="434EA8C4">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18.2.1 发包人应依照法律规定参加工伤保险，并为在施工现场的全部员工办理工伤保险，缴纳工伤保险费，并要求监理人及由发包人为履行合同聘请的第三方依法参加工伤保险。</w:t>
      </w:r>
    </w:p>
    <w:p w14:paraId="3BAD30B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18.2.2 承包人应依照法律规定参加工伤保险，并为其履行合同的全部员工办理工伤保险，缴纳工伤保险费，并要求分包人及由承包人为履行合同聘请的第三方依法参加工伤保险。</w:t>
      </w:r>
    </w:p>
    <w:p w14:paraId="7E3270D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18.3 其他保险</w:t>
      </w:r>
    </w:p>
    <w:p w14:paraId="70209158">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发包人和承包人可以为其施工现场的全部人员办理意外伤害保险并支付保险费，包括其员工及为履行合同聘请的第三方的人员，具体事项由合同当事人在专用合同条款约定。除专用合同条款另有约定外，承包人应为其施工设备等办理财产保险。</w:t>
      </w:r>
    </w:p>
    <w:p w14:paraId="2C74CCB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18.4 持续保险</w:t>
      </w:r>
    </w:p>
    <w:p w14:paraId="17DD4F30">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合同当事人应与保险人保持联系，使保险人能够随时了解工程实施中的变动，并确保按保险合同条款要求持续保险。</w:t>
      </w:r>
    </w:p>
    <w:p w14:paraId="2033905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18.5 保险凭证</w:t>
      </w:r>
    </w:p>
    <w:p w14:paraId="75356ABD">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合同当事人应及时向另一方当事人提交其已投保的各项保险的凭证和保险单复印件。</w:t>
      </w:r>
    </w:p>
    <w:p w14:paraId="1D4CCEA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18.6 未按约定投保的补救</w:t>
      </w:r>
    </w:p>
    <w:p w14:paraId="26A05EB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18.6.1 发包人未按合同约定办理保险，或未能使保险持续有效的，则承包人可代为办理，所需费用由发包人承担。发包人未按合同约定办理保险，导致未能得到足额赔偿的，由发包人负责补足。</w:t>
      </w:r>
    </w:p>
    <w:p w14:paraId="715D827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18.6.2 承包人未按合同约定办理保险，或未能使保险持续有效的，则发包人可代为办理，所需费用由承包人承担。承包人未按合同约定办理保险，导致未能得到足额赔偿的，由承包人负责补足。</w:t>
      </w:r>
    </w:p>
    <w:p w14:paraId="2B630B1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18.7 通知义务</w:t>
      </w:r>
    </w:p>
    <w:p w14:paraId="11AD2E9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除专用合同条款另有约定外，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p>
    <w:p w14:paraId="3BE0803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 索赔</w:t>
      </w:r>
    </w:p>
    <w:p w14:paraId="2EA47EE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19.1 承包人的索赔</w:t>
      </w:r>
    </w:p>
    <w:p w14:paraId="77A5161E">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根据合同约定，承包人认为有权得到追加付款和（或）延长工期的，应按以下程序向发包人提出索赔：</w:t>
      </w:r>
    </w:p>
    <w:p w14:paraId="134E719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367741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（2）承包人应在发出索赔意向通知书后28天内，向监理人正式递交索赔报告；索赔报告应详细说明索赔理由以及要求追加的付款金额和（或）延长的工期，并附必要的记录和证明材料；</w:t>
      </w:r>
    </w:p>
    <w:p w14:paraId="72DE24F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（3）索赔事件具有持续影响的，承包人应按合理时间间隔继续递交延续索赔通知，说明持续影响的实际情况和记录，列出累计的追加付款金额和（或）工期延长天数；</w:t>
      </w:r>
    </w:p>
    <w:p w14:paraId="4F3E27C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（4）在索赔事件影响结束后28天内，承包人应向监理人递交最终索赔报告，说明最终要求索赔的追加付款金额和（或）延长的工期，并附必要的记录和证明材料。</w:t>
      </w:r>
    </w:p>
    <w:p w14:paraId="1E88A86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19.2 对承包人索赔的处理</w:t>
      </w:r>
    </w:p>
    <w:p w14:paraId="7BB055B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对承包人索赔的处理如下：</w:t>
      </w:r>
    </w:p>
    <w:p w14:paraId="36D574C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（1）监理人应在收到索赔报告后14天内完成审查并报送发包人。监理人对索赔报告存在异议的，有权要求承包人提交全部原始记录副本；</w:t>
      </w:r>
    </w:p>
    <w:p w14:paraId="35EE80D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（2）发包人应在监理人收到索赔报告或有关索赔的进一步证明材料后的28天内，由监理人向承包人出具经发包人签认的索赔处理结果。发包人逾期答复的，则视为认可承包人的索赔要求；</w:t>
      </w:r>
    </w:p>
    <w:p w14:paraId="19D0891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（3）承包人接受索赔处理结果的，索赔款项在当期进度款中进行支付；承包人不接受索赔处理结果的，按照第20条〔争议解决〕约定处理。</w:t>
      </w:r>
    </w:p>
    <w:p w14:paraId="70276BC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19.3 发包人的索赔</w:t>
      </w:r>
    </w:p>
    <w:p w14:paraId="335D9A63">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根据合同约定，发包人认为有权得到赔付金额和（或）延长缺陷责任期的，监理人应向承包人发出通知并附有详细的证明。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8F8A8B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19.4 对发包人索赔的处理</w:t>
      </w:r>
    </w:p>
    <w:p w14:paraId="666CA19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对发包人索赔的处理如下：</w:t>
      </w:r>
    </w:p>
    <w:p w14:paraId="7080BB8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（1）承包人收到发包人提交的索赔报告后，应及时审查索赔报告的内容、查验发包人证明材料；</w:t>
      </w:r>
    </w:p>
    <w:p w14:paraId="15A8274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（2）承包人应在收到索赔报告或有关索赔的进一步证明材料后28天内，将索赔处理结果答复发包人。如果承包人未在上述期限内作出答复的，则视为对发包人索赔要求的认可；</w:t>
      </w:r>
    </w:p>
    <w:p w14:paraId="6EF7AFD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（3）承包人接受索赔处理结果的，发包人可从应支付给承包人的合同价款中扣除赔付的金额或延长缺陷责任期；发包人不接受索赔处理结果的，按第20条〔争议解决〕约定处理。</w:t>
      </w:r>
    </w:p>
    <w:p w14:paraId="2F21141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19.5 提出索赔的期限</w:t>
      </w:r>
    </w:p>
    <w:p w14:paraId="230D43BA">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（1）承包人按第 14.2 款〔竣工结算审核〕约定接收竣工付款证书后，应被视为已无权再提出在工程接收证书颁发前所发生的任何索赔。</w:t>
      </w:r>
    </w:p>
    <w:p w14:paraId="4EEBE9F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（2）承包人按第 14.4 款〔最终结清〕提交的最终结清申请单中，只限于提出工程接收证书颁发后发生的索赔。提出索赔的期限自接受最终结清证书时终止。</w:t>
      </w:r>
    </w:p>
    <w:p w14:paraId="4B7BC029">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 争议解决</w:t>
      </w:r>
    </w:p>
    <w:p w14:paraId="6587C267">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20.1 和解</w:t>
      </w:r>
    </w:p>
    <w:p w14:paraId="2439DDA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合同当事人可以就争议自行和解，自行和解达成协议的经双方签字并盖章后作为合同补充文件，双方均应遵照执行。</w:t>
      </w:r>
    </w:p>
    <w:p w14:paraId="5AF85F20">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20.2 调解</w:t>
      </w:r>
    </w:p>
    <w:p w14:paraId="05662F36">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合同当事人可以就争议请求建设行政主管部门、行业协会或其他第三方进行调解，调解达成协议的，经双方签字并盖章后作为合同补充文件，双方均应遵照执行。</w:t>
      </w:r>
    </w:p>
    <w:p w14:paraId="3C2DE343">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20.3 争议评审</w:t>
      </w:r>
    </w:p>
    <w:p w14:paraId="4774677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合同当事人在专用合同条款中约定采取争议评审方式解决争议以及评审规则，并按下列约定执行：</w:t>
      </w:r>
    </w:p>
    <w:p w14:paraId="57B2302C">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20.3.1 争议评审小组的确定</w:t>
      </w:r>
    </w:p>
    <w:p w14:paraId="69EEF00F">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以共同选择一名或三名争议评审员，组成争议评审小组。除专用合同条款另有约定外，合同当事人应当自合同签订后28天内，或者争议发生后14天内，选定争议评审员。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除专用合同条款另有约定外，评审员报酬由发包人和承包人各承担一半。</w:t>
      </w:r>
    </w:p>
    <w:p w14:paraId="0E7C54C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20.3.2 争议评审小组的决定</w:t>
      </w:r>
    </w:p>
    <w:p w14:paraId="52CC39C4">
      <w:pPr>
        <w:pStyle w:val="2"/>
        <w:spacing w:before="97" w:line="220" w:lineRule="auto"/>
        <w:ind w:firstLine="492" w:firstLineChars="200"/>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FD1033E">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20.3.3 争议评审小组决定的效力</w:t>
      </w:r>
    </w:p>
    <w:p w14:paraId="10766912">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争议评审小组作出的书面决定经合同当事人签字确认后，对双方具有约束力，双方应遵照执行。任何一方当事人不接受争议评审小组决定或不履行争议评审小组决定的，双方可选择采用其他争议解决方式。</w:t>
      </w:r>
    </w:p>
    <w:p w14:paraId="29A9A1A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20.4 仲裁或诉讼</w:t>
      </w:r>
    </w:p>
    <w:p w14:paraId="6BAB0311">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因合同及合同有关事项产生的争议，合同当事人可以在专用合同条款中约定以下一种方式解决争议：</w:t>
      </w:r>
    </w:p>
    <w:p w14:paraId="1AA191FF">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（1）向约定的仲裁委员会申请仲裁；</w:t>
      </w:r>
    </w:p>
    <w:p w14:paraId="436AAFFD">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（2）向有管辖权的人民法院起诉。</w:t>
      </w:r>
    </w:p>
    <w:p w14:paraId="6EEE5A45">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20.5 争议解决条款效力</w:t>
      </w:r>
    </w:p>
    <w:p w14:paraId="4909EF58">
      <w:pPr>
        <w:pStyle w:val="2"/>
        <w:spacing w:before="97" w:line="220" w:lineRule="auto"/>
        <w:outlineLvl w:val="1"/>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合同有关争议解决的条款独立存在，合同的变更、解除、终止、无效或者被撤销均不影响其效力。</w:t>
      </w:r>
    </w:p>
    <w:p w14:paraId="1D2FDA90">
      <w:pPr>
        <w:pStyle w:val="2"/>
        <w:spacing w:before="97" w:line="220" w:lineRule="auto"/>
        <w:outlineLvl w:val="1"/>
        <w:rPr>
          <w:rFonts w:hint="eastAsia" w:ascii="仿宋" w:hAnsi="仿宋" w:eastAsia="仿宋" w:cs="仿宋"/>
          <w:b/>
          <w:bCs/>
          <w:spacing w:val="3"/>
          <w:sz w:val="24"/>
          <w:szCs w:val="24"/>
          <w:lang w:eastAsia="zh-CN"/>
        </w:rPr>
      </w:pPr>
    </w:p>
    <w:p w14:paraId="4FE086C0">
      <w:pPr>
        <w:pStyle w:val="2"/>
        <w:spacing w:before="97" w:line="220" w:lineRule="auto"/>
        <w:outlineLvl w:val="1"/>
        <w:rPr>
          <w:rFonts w:hint="eastAsia" w:ascii="仿宋" w:hAnsi="仿宋" w:eastAsia="仿宋" w:cs="仿宋"/>
          <w:b/>
          <w:bCs/>
          <w:spacing w:val="3"/>
          <w:sz w:val="24"/>
          <w:szCs w:val="24"/>
          <w:lang w:eastAsia="zh-CN"/>
        </w:rPr>
      </w:pPr>
    </w:p>
    <w:p w14:paraId="739E55AE">
      <w:pPr>
        <w:pStyle w:val="2"/>
        <w:spacing w:before="97" w:line="220" w:lineRule="auto"/>
        <w:outlineLvl w:val="1"/>
        <w:rPr>
          <w:rFonts w:hint="eastAsia" w:ascii="仿宋" w:hAnsi="仿宋" w:eastAsia="仿宋" w:cs="仿宋"/>
          <w:b/>
          <w:bCs/>
          <w:spacing w:val="3"/>
          <w:sz w:val="24"/>
          <w:szCs w:val="24"/>
          <w:lang w:eastAsia="zh-CN"/>
        </w:rPr>
      </w:pPr>
    </w:p>
    <w:p w14:paraId="1C49DD90">
      <w:pPr>
        <w:pStyle w:val="2"/>
        <w:spacing w:before="97" w:line="220" w:lineRule="auto"/>
        <w:outlineLvl w:val="1"/>
        <w:rPr>
          <w:rFonts w:hint="eastAsia" w:ascii="仿宋" w:hAnsi="仿宋" w:eastAsia="仿宋" w:cs="仿宋"/>
          <w:b/>
          <w:bCs/>
          <w:spacing w:val="3"/>
          <w:sz w:val="24"/>
          <w:szCs w:val="24"/>
          <w:lang w:eastAsia="zh-CN"/>
        </w:rPr>
      </w:pPr>
    </w:p>
    <w:p w14:paraId="58C59FC6">
      <w:pPr>
        <w:pStyle w:val="2"/>
        <w:spacing w:before="97" w:line="220" w:lineRule="auto"/>
        <w:outlineLvl w:val="1"/>
        <w:rPr>
          <w:rFonts w:hint="eastAsia" w:ascii="仿宋" w:hAnsi="仿宋" w:eastAsia="仿宋" w:cs="仿宋"/>
          <w:b/>
          <w:bCs/>
          <w:spacing w:val="3"/>
          <w:sz w:val="24"/>
          <w:szCs w:val="24"/>
          <w:lang w:eastAsia="zh-CN"/>
        </w:rPr>
      </w:pPr>
    </w:p>
    <w:p w14:paraId="308F4D31">
      <w:pPr>
        <w:pStyle w:val="2"/>
        <w:spacing w:before="97" w:line="220" w:lineRule="auto"/>
        <w:outlineLvl w:val="1"/>
        <w:rPr>
          <w:rFonts w:hint="eastAsia" w:ascii="仿宋" w:hAnsi="仿宋" w:eastAsia="仿宋" w:cs="仿宋"/>
          <w:b/>
          <w:bCs/>
          <w:spacing w:val="3"/>
          <w:sz w:val="24"/>
          <w:szCs w:val="24"/>
          <w:lang w:eastAsia="zh-CN"/>
        </w:rPr>
      </w:pPr>
    </w:p>
    <w:p w14:paraId="0491179D">
      <w:pPr>
        <w:pStyle w:val="2"/>
        <w:spacing w:before="97" w:line="220" w:lineRule="auto"/>
        <w:jc w:val="center"/>
        <w:outlineLvl w:val="1"/>
        <w:rPr>
          <w:rFonts w:hint="eastAsia" w:ascii="仿宋" w:hAnsi="仿宋" w:eastAsia="仿宋" w:cs="仿宋"/>
          <w:b/>
          <w:bCs/>
          <w:spacing w:val="3"/>
          <w:sz w:val="30"/>
          <w:szCs w:val="30"/>
          <w:lang w:eastAsia="zh-CN"/>
        </w:rPr>
      </w:pPr>
    </w:p>
    <w:p w14:paraId="4D438819">
      <w:pPr>
        <w:pStyle w:val="2"/>
        <w:spacing w:before="97" w:line="220" w:lineRule="auto"/>
        <w:jc w:val="center"/>
        <w:outlineLvl w:val="1"/>
        <w:rPr>
          <w:rFonts w:hint="eastAsia" w:ascii="仿宋" w:hAnsi="仿宋" w:eastAsia="仿宋" w:cs="仿宋"/>
          <w:b/>
          <w:bCs/>
          <w:spacing w:val="3"/>
          <w:sz w:val="30"/>
          <w:szCs w:val="30"/>
          <w:lang w:eastAsia="zh-CN"/>
        </w:rPr>
      </w:pPr>
    </w:p>
    <w:p w14:paraId="32C90B6A">
      <w:pPr>
        <w:pStyle w:val="2"/>
        <w:spacing w:before="97" w:line="220" w:lineRule="auto"/>
        <w:jc w:val="center"/>
        <w:outlineLvl w:val="1"/>
        <w:rPr>
          <w:rFonts w:hint="eastAsia" w:ascii="仿宋" w:hAnsi="仿宋" w:eastAsia="仿宋" w:cs="仿宋"/>
          <w:b/>
          <w:bCs/>
          <w:spacing w:val="3"/>
          <w:sz w:val="30"/>
          <w:szCs w:val="30"/>
          <w:lang w:eastAsia="zh-CN"/>
        </w:rPr>
      </w:pPr>
    </w:p>
    <w:p w14:paraId="65C79D4C">
      <w:pPr>
        <w:pStyle w:val="2"/>
        <w:spacing w:before="97" w:line="220" w:lineRule="auto"/>
        <w:jc w:val="center"/>
        <w:outlineLvl w:val="1"/>
        <w:rPr>
          <w:rFonts w:hint="eastAsia" w:ascii="仿宋" w:hAnsi="仿宋" w:eastAsia="仿宋" w:cs="仿宋"/>
          <w:b/>
          <w:bCs/>
          <w:spacing w:val="3"/>
          <w:sz w:val="30"/>
          <w:szCs w:val="30"/>
          <w:lang w:eastAsia="zh-CN"/>
        </w:rPr>
      </w:pPr>
    </w:p>
    <w:p w14:paraId="35EA6ADD">
      <w:pPr>
        <w:pStyle w:val="2"/>
        <w:spacing w:before="97" w:line="220" w:lineRule="auto"/>
        <w:jc w:val="center"/>
        <w:outlineLvl w:val="1"/>
        <w:rPr>
          <w:rFonts w:hint="eastAsia" w:ascii="仿宋" w:hAnsi="仿宋" w:eastAsia="仿宋" w:cs="仿宋"/>
          <w:b/>
          <w:bCs/>
          <w:spacing w:val="3"/>
          <w:sz w:val="30"/>
          <w:szCs w:val="30"/>
          <w:lang w:eastAsia="zh-CN"/>
        </w:rPr>
      </w:pPr>
    </w:p>
    <w:p w14:paraId="7D127C98">
      <w:pPr>
        <w:pStyle w:val="2"/>
        <w:spacing w:before="97" w:line="220" w:lineRule="auto"/>
        <w:jc w:val="center"/>
        <w:outlineLvl w:val="1"/>
        <w:rPr>
          <w:rFonts w:hint="eastAsia" w:ascii="仿宋" w:hAnsi="仿宋" w:eastAsia="仿宋" w:cs="仿宋"/>
          <w:b/>
          <w:bCs/>
          <w:spacing w:val="3"/>
          <w:sz w:val="30"/>
          <w:szCs w:val="30"/>
          <w:lang w:eastAsia="zh-CN"/>
        </w:rPr>
      </w:pPr>
    </w:p>
    <w:p w14:paraId="4942CB07">
      <w:pPr>
        <w:pStyle w:val="2"/>
        <w:spacing w:before="97" w:line="220" w:lineRule="auto"/>
        <w:jc w:val="center"/>
        <w:outlineLvl w:val="1"/>
        <w:rPr>
          <w:rFonts w:hint="eastAsia" w:ascii="仿宋" w:hAnsi="仿宋" w:eastAsia="仿宋" w:cs="仿宋"/>
          <w:b/>
          <w:bCs/>
          <w:spacing w:val="3"/>
          <w:sz w:val="30"/>
          <w:szCs w:val="30"/>
          <w:lang w:eastAsia="zh-CN"/>
        </w:rPr>
      </w:pPr>
    </w:p>
    <w:p w14:paraId="2273B678">
      <w:pPr>
        <w:pStyle w:val="2"/>
        <w:spacing w:before="97" w:line="220" w:lineRule="auto"/>
        <w:jc w:val="center"/>
        <w:outlineLvl w:val="1"/>
        <w:rPr>
          <w:rFonts w:hint="eastAsia" w:ascii="仿宋" w:hAnsi="仿宋" w:eastAsia="仿宋" w:cs="仿宋"/>
          <w:b/>
          <w:bCs/>
          <w:spacing w:val="3"/>
          <w:sz w:val="30"/>
          <w:szCs w:val="30"/>
          <w:lang w:eastAsia="zh-CN"/>
        </w:rPr>
      </w:pPr>
    </w:p>
    <w:p w14:paraId="1B3C2460">
      <w:pPr>
        <w:pStyle w:val="2"/>
        <w:spacing w:before="97" w:line="220" w:lineRule="auto"/>
        <w:jc w:val="center"/>
        <w:outlineLvl w:val="1"/>
        <w:rPr>
          <w:rFonts w:hint="eastAsia" w:ascii="仿宋" w:hAnsi="仿宋" w:eastAsia="仿宋" w:cs="仿宋"/>
          <w:sz w:val="30"/>
          <w:szCs w:val="30"/>
          <w:lang w:eastAsia="zh-CN"/>
        </w:rPr>
      </w:pPr>
      <w:r>
        <w:rPr>
          <w:rFonts w:hint="eastAsia" w:ascii="仿宋" w:hAnsi="仿宋" w:eastAsia="仿宋" w:cs="仿宋"/>
          <w:b/>
          <w:bCs/>
          <w:spacing w:val="3"/>
          <w:sz w:val="30"/>
          <w:szCs w:val="30"/>
          <w:lang w:eastAsia="zh-CN"/>
        </w:rPr>
        <w:t>第三部分</w:t>
      </w:r>
      <w:r>
        <w:rPr>
          <w:rFonts w:hint="eastAsia" w:ascii="仿宋" w:hAnsi="仿宋" w:eastAsia="仿宋" w:cs="仿宋"/>
          <w:spacing w:val="-23"/>
          <w:sz w:val="30"/>
          <w:szCs w:val="30"/>
          <w:lang w:eastAsia="zh-CN"/>
        </w:rPr>
        <w:t xml:space="preserve"> </w:t>
      </w:r>
      <w:r>
        <w:rPr>
          <w:rFonts w:hint="eastAsia" w:ascii="仿宋" w:hAnsi="仿宋" w:eastAsia="仿宋" w:cs="仿宋"/>
          <w:b/>
          <w:bCs/>
          <w:spacing w:val="3"/>
          <w:sz w:val="30"/>
          <w:szCs w:val="30"/>
          <w:lang w:eastAsia="zh-CN"/>
        </w:rPr>
        <w:t>专用合同条款</w:t>
      </w:r>
    </w:p>
    <w:p w14:paraId="6D4C275A">
      <w:pPr>
        <w:spacing w:line="430" w:lineRule="auto"/>
        <w:rPr>
          <w:rFonts w:hint="eastAsia" w:ascii="仿宋" w:hAnsi="仿宋" w:eastAsia="仿宋" w:cs="仿宋"/>
          <w:lang w:eastAsia="zh-CN"/>
        </w:rPr>
      </w:pPr>
    </w:p>
    <w:p w14:paraId="1D8E958B">
      <w:pPr>
        <w:pStyle w:val="2"/>
        <w:spacing w:before="68" w:line="220" w:lineRule="auto"/>
        <w:ind w:left="54"/>
        <w:outlineLvl w:val="2"/>
        <w:rPr>
          <w:rFonts w:hint="eastAsia" w:ascii="仿宋" w:hAnsi="仿宋" w:eastAsia="仿宋" w:cs="仿宋"/>
          <w:lang w:eastAsia="zh-CN"/>
        </w:rPr>
      </w:pPr>
      <w:r>
        <w:rPr>
          <w:rFonts w:hint="eastAsia" w:ascii="仿宋" w:hAnsi="仿宋" w:eastAsia="仿宋" w:cs="仿宋"/>
          <w:spacing w:val="-6"/>
          <w:lang w:eastAsia="zh-CN"/>
        </w:rPr>
        <w:t>1.</w:t>
      </w:r>
      <w:r>
        <w:rPr>
          <w:rFonts w:hint="eastAsia" w:ascii="仿宋" w:hAnsi="仿宋" w:eastAsia="仿宋" w:cs="仿宋"/>
          <w:spacing w:val="12"/>
          <w:lang w:eastAsia="zh-CN"/>
        </w:rPr>
        <w:t xml:space="preserve"> </w:t>
      </w:r>
      <w:r>
        <w:rPr>
          <w:rFonts w:hint="eastAsia" w:ascii="仿宋" w:hAnsi="仿宋" w:eastAsia="仿宋" w:cs="仿宋"/>
          <w:spacing w:val="-6"/>
          <w:lang w:eastAsia="zh-CN"/>
        </w:rPr>
        <w:t>一般约定</w:t>
      </w:r>
    </w:p>
    <w:p w14:paraId="020BB411">
      <w:pPr>
        <w:pStyle w:val="2"/>
        <w:spacing w:before="140" w:line="220" w:lineRule="auto"/>
        <w:ind w:left="54"/>
        <w:outlineLvl w:val="0"/>
        <w:rPr>
          <w:rFonts w:hint="eastAsia" w:ascii="仿宋" w:hAnsi="仿宋" w:eastAsia="仿宋" w:cs="仿宋"/>
          <w:lang w:eastAsia="zh-CN"/>
        </w:rPr>
      </w:pPr>
      <w:r>
        <w:rPr>
          <w:rFonts w:hint="eastAsia" w:ascii="仿宋" w:hAnsi="仿宋" w:eastAsia="仿宋" w:cs="仿宋"/>
          <w:spacing w:val="-5"/>
          <w:lang w:eastAsia="zh-CN"/>
        </w:rPr>
        <w:t>1.1</w:t>
      </w:r>
      <w:r>
        <w:rPr>
          <w:rFonts w:hint="eastAsia" w:ascii="仿宋" w:hAnsi="仿宋" w:eastAsia="仿宋" w:cs="仿宋"/>
          <w:spacing w:val="14"/>
          <w:lang w:eastAsia="zh-CN"/>
        </w:rPr>
        <w:t xml:space="preserve"> </w:t>
      </w:r>
      <w:r>
        <w:rPr>
          <w:rFonts w:hint="eastAsia" w:ascii="仿宋" w:hAnsi="仿宋" w:eastAsia="仿宋" w:cs="仿宋"/>
          <w:spacing w:val="-5"/>
          <w:lang w:eastAsia="zh-CN"/>
        </w:rPr>
        <w:t>词语定义</w:t>
      </w:r>
    </w:p>
    <w:p w14:paraId="160796FE">
      <w:pPr>
        <w:pStyle w:val="2"/>
        <w:spacing w:before="154" w:line="222" w:lineRule="auto"/>
        <w:ind w:left="54"/>
        <w:rPr>
          <w:rFonts w:hint="eastAsia" w:ascii="仿宋" w:hAnsi="仿宋" w:eastAsia="仿宋" w:cs="仿宋"/>
          <w:lang w:eastAsia="zh-CN"/>
        </w:rPr>
      </w:pPr>
      <w:r>
        <w:rPr>
          <w:rFonts w:hint="eastAsia" w:ascii="仿宋" w:hAnsi="仿宋" w:eastAsia="仿宋" w:cs="仿宋"/>
          <w:spacing w:val="-4"/>
          <w:lang w:eastAsia="zh-CN"/>
        </w:rPr>
        <w:t>1.1.1</w:t>
      </w:r>
      <w:r>
        <w:rPr>
          <w:rFonts w:hint="eastAsia" w:ascii="仿宋" w:hAnsi="仿宋" w:eastAsia="仿宋" w:cs="仿宋"/>
          <w:spacing w:val="-36"/>
          <w:lang w:eastAsia="zh-CN"/>
        </w:rPr>
        <w:t xml:space="preserve"> </w:t>
      </w:r>
      <w:r>
        <w:rPr>
          <w:rFonts w:hint="eastAsia" w:ascii="仿宋" w:hAnsi="仿宋" w:eastAsia="仿宋" w:cs="仿宋"/>
          <w:spacing w:val="-4"/>
          <w:lang w:eastAsia="zh-CN"/>
        </w:rPr>
        <w:t>合同</w:t>
      </w:r>
    </w:p>
    <w:p w14:paraId="3C384533">
      <w:pPr>
        <w:pStyle w:val="2"/>
        <w:spacing w:before="153" w:line="220" w:lineRule="auto"/>
        <w:ind w:left="54"/>
        <w:rPr>
          <w:rFonts w:hint="eastAsia" w:ascii="仿宋" w:hAnsi="仿宋" w:eastAsia="仿宋" w:cs="仿宋"/>
          <w:spacing w:val="-1"/>
          <w:u w:val="single"/>
          <w:lang w:eastAsia="zh-CN"/>
        </w:rPr>
      </w:pPr>
      <w:r>
        <w:fldChar w:fldCharType="begin"/>
      </w:r>
      <w:r>
        <w:instrText xml:space="preserve"> HYPERLINK "1.1.1.10" </w:instrText>
      </w:r>
      <w:r>
        <w:fldChar w:fldCharType="separate"/>
      </w:r>
      <w:r>
        <w:rPr>
          <w:rFonts w:hint="eastAsia" w:ascii="仿宋" w:hAnsi="仿宋" w:eastAsia="仿宋" w:cs="仿宋"/>
          <w:spacing w:val="-1"/>
          <w:lang w:eastAsia="zh-CN"/>
        </w:rPr>
        <w:t>1.1.1.10</w:t>
      </w:r>
      <w:r>
        <w:rPr>
          <w:rFonts w:hint="eastAsia" w:ascii="仿宋" w:hAnsi="仿宋" w:eastAsia="仿宋" w:cs="仿宋"/>
          <w:spacing w:val="-1"/>
          <w:lang w:eastAsia="zh-CN"/>
        </w:rPr>
        <w:fldChar w:fldCharType="end"/>
      </w:r>
      <w:r>
        <w:rPr>
          <w:rFonts w:hint="eastAsia" w:ascii="仿宋" w:hAnsi="仿宋" w:eastAsia="仿宋" w:cs="仿宋"/>
          <w:spacing w:val="-26"/>
          <w:lang w:eastAsia="zh-CN"/>
        </w:rPr>
        <w:t xml:space="preserve"> </w:t>
      </w:r>
      <w:r>
        <w:rPr>
          <w:rFonts w:hint="eastAsia" w:ascii="仿宋" w:hAnsi="仿宋" w:eastAsia="仿宋" w:cs="仿宋"/>
          <w:spacing w:val="-1"/>
          <w:lang w:eastAsia="zh-CN"/>
        </w:rPr>
        <w:t>其他合同文件包括：</w:t>
      </w:r>
      <w:r>
        <w:rPr>
          <w:rFonts w:hint="eastAsia" w:ascii="仿宋" w:hAnsi="仿宋" w:eastAsia="仿宋" w:cs="仿宋"/>
          <w:spacing w:val="-1"/>
          <w:u w:val="single"/>
          <w:lang w:eastAsia="zh-CN"/>
        </w:rPr>
        <w:t xml:space="preserve"> 招标文件及招标过程资料(包括定标会议纪要、答疑文件、</w:t>
      </w:r>
    </w:p>
    <w:p w14:paraId="55C3857A">
      <w:pPr>
        <w:pStyle w:val="2"/>
        <w:spacing w:before="153" w:line="220" w:lineRule="auto"/>
        <w:ind w:left="54"/>
        <w:rPr>
          <w:rFonts w:hint="eastAsia" w:ascii="仿宋" w:hAnsi="仿宋" w:eastAsia="仿宋" w:cs="仿宋"/>
          <w:spacing w:val="-1"/>
          <w:u w:val="single"/>
          <w:lang w:eastAsia="zh-CN"/>
        </w:rPr>
      </w:pPr>
      <w:r>
        <w:rPr>
          <w:rFonts w:hint="eastAsia" w:ascii="仿宋" w:hAnsi="仿宋" w:eastAsia="仿宋" w:cs="仿宋"/>
          <w:spacing w:val="-1"/>
          <w:u w:val="single"/>
          <w:lang w:eastAsia="zh-CN"/>
        </w:rPr>
        <w:t>澄清文件、补遗文件及承诺函等往来函件)；投标书及其附件；履行合同过程中经发包人书</w:t>
      </w:r>
    </w:p>
    <w:p w14:paraId="48E46BE4">
      <w:pPr>
        <w:pStyle w:val="2"/>
        <w:spacing w:before="153" w:line="220" w:lineRule="auto"/>
        <w:ind w:left="54"/>
        <w:rPr>
          <w:rFonts w:hint="eastAsia" w:ascii="仿宋" w:hAnsi="仿宋" w:eastAsia="仿宋" w:cs="仿宋"/>
          <w:spacing w:val="-1"/>
          <w:u w:val="single"/>
          <w:lang w:eastAsia="zh-CN"/>
        </w:rPr>
      </w:pPr>
      <w:r>
        <w:rPr>
          <w:rFonts w:hint="eastAsia" w:ascii="仿宋" w:hAnsi="仿宋" w:eastAsia="仿宋" w:cs="仿宋"/>
          <w:spacing w:val="-1"/>
          <w:u w:val="single"/>
          <w:lang w:eastAsia="zh-CN"/>
        </w:rPr>
        <w:t>面确认的对合同内容有实质性影响的会议纪要、工程设计变更单、技术核定单、双方达成一</w:t>
      </w:r>
    </w:p>
    <w:p w14:paraId="7E0BEA1C">
      <w:pPr>
        <w:pStyle w:val="2"/>
        <w:spacing w:before="153" w:line="220" w:lineRule="auto"/>
        <w:ind w:left="54"/>
        <w:rPr>
          <w:rFonts w:hint="eastAsia" w:ascii="仿宋" w:hAnsi="仿宋" w:eastAsia="仿宋" w:cs="仿宋"/>
          <w:spacing w:val="-1"/>
          <w:u w:val="single"/>
          <w:lang w:eastAsia="zh-CN"/>
        </w:rPr>
      </w:pPr>
      <w:r>
        <w:rPr>
          <w:rFonts w:hint="eastAsia" w:ascii="仿宋" w:hAnsi="仿宋" w:eastAsia="仿宋" w:cs="仿宋"/>
          <w:spacing w:val="-1"/>
          <w:u w:val="single"/>
          <w:lang w:eastAsia="zh-CN"/>
        </w:rPr>
        <w:t>致意见的书面确认的往来函件、工程质量保修书、安全目标责任书等资料；发包人下发的各</w:t>
      </w:r>
    </w:p>
    <w:p w14:paraId="2A211DAC">
      <w:pPr>
        <w:pStyle w:val="2"/>
        <w:spacing w:before="153" w:line="220" w:lineRule="auto"/>
        <w:ind w:left="54"/>
        <w:rPr>
          <w:rFonts w:hint="eastAsia" w:ascii="仿宋" w:hAnsi="仿宋" w:eastAsia="仿宋" w:cs="仿宋"/>
          <w:lang w:eastAsia="zh-CN"/>
        </w:rPr>
      </w:pPr>
      <w:r>
        <w:rPr>
          <w:rFonts w:hint="eastAsia" w:ascii="仿宋" w:hAnsi="仿宋" w:eastAsia="仿宋" w:cs="仿宋"/>
          <w:spacing w:val="-1"/>
          <w:u w:val="single"/>
          <w:lang w:eastAsia="zh-CN"/>
        </w:rPr>
        <w:t>项管理规章制度。</w:t>
      </w:r>
    </w:p>
    <w:p w14:paraId="537C1FBB">
      <w:pPr>
        <w:pStyle w:val="2"/>
        <w:spacing w:before="141" w:line="220" w:lineRule="auto"/>
        <w:ind w:left="54"/>
        <w:rPr>
          <w:rFonts w:hint="eastAsia" w:ascii="仿宋" w:hAnsi="仿宋" w:eastAsia="仿宋" w:cs="仿宋"/>
          <w:lang w:eastAsia="zh-CN"/>
        </w:rPr>
      </w:pPr>
      <w:r>
        <w:rPr>
          <w:rFonts w:hint="eastAsia" w:ascii="仿宋" w:hAnsi="仿宋" w:eastAsia="仿宋" w:cs="仿宋"/>
          <w:spacing w:val="-2"/>
          <w:lang w:eastAsia="zh-CN"/>
        </w:rPr>
        <w:t>1.1.2 合同当事人及其他相关方</w:t>
      </w:r>
    </w:p>
    <w:p w14:paraId="5BDA3760">
      <w:pPr>
        <w:pStyle w:val="2"/>
        <w:spacing w:before="155" w:line="222" w:lineRule="auto"/>
        <w:ind w:left="54"/>
        <w:rPr>
          <w:rFonts w:hint="eastAsia" w:ascii="仿宋" w:hAnsi="仿宋" w:eastAsia="仿宋" w:cs="仿宋"/>
          <w:lang w:eastAsia="zh-CN"/>
        </w:rPr>
      </w:pPr>
      <w:r>
        <w:rPr>
          <w:rFonts w:hint="eastAsia" w:ascii="仿宋" w:hAnsi="仿宋" w:eastAsia="仿宋" w:cs="仿宋"/>
          <w:spacing w:val="-6"/>
          <w:lang w:eastAsia="zh-CN"/>
        </w:rPr>
        <w:t>1.1.2.4</w:t>
      </w:r>
      <w:r>
        <w:rPr>
          <w:rFonts w:hint="eastAsia" w:ascii="仿宋" w:hAnsi="仿宋" w:eastAsia="仿宋" w:cs="仿宋"/>
          <w:spacing w:val="-35"/>
          <w:lang w:eastAsia="zh-CN"/>
        </w:rPr>
        <w:t xml:space="preserve"> </w:t>
      </w:r>
      <w:r>
        <w:rPr>
          <w:rFonts w:hint="eastAsia" w:ascii="仿宋" w:hAnsi="仿宋" w:eastAsia="仿宋" w:cs="仿宋"/>
          <w:spacing w:val="-6"/>
          <w:lang w:eastAsia="zh-CN"/>
        </w:rPr>
        <w:t>监理人：</w:t>
      </w:r>
      <w:r>
        <w:rPr>
          <w:rFonts w:hint="eastAsia" w:ascii="仿宋" w:hAnsi="仿宋" w:eastAsia="仿宋" w:cs="仿宋"/>
          <w:lang w:eastAsia="zh-CN"/>
        </w:rPr>
        <w:t xml:space="preserve"> </w:t>
      </w:r>
    </w:p>
    <w:p w14:paraId="5D8B5409">
      <w:pPr>
        <w:pStyle w:val="2"/>
        <w:spacing w:before="152" w:line="222" w:lineRule="auto"/>
        <w:ind w:left="41"/>
        <w:rPr>
          <w:rFonts w:hint="eastAsia" w:ascii="仿宋" w:hAnsi="仿宋" w:eastAsia="仿宋" w:cs="仿宋"/>
          <w:lang w:eastAsia="zh-CN"/>
        </w:rPr>
      </w:pPr>
      <w:r>
        <w:rPr>
          <w:rFonts w:hint="eastAsia" w:ascii="仿宋" w:hAnsi="仿宋" w:eastAsia="仿宋" w:cs="仿宋"/>
          <w:spacing w:val="-8"/>
          <w:lang w:eastAsia="zh-CN"/>
        </w:rPr>
        <w:t>名</w:t>
      </w:r>
      <w:r>
        <w:rPr>
          <w:rFonts w:hint="eastAsia" w:ascii="仿宋" w:hAnsi="仿宋" w:eastAsia="仿宋" w:cs="仿宋"/>
          <w:spacing w:val="2"/>
          <w:lang w:eastAsia="zh-CN"/>
        </w:rPr>
        <w:t xml:space="preserve">    </w:t>
      </w:r>
      <w:r>
        <w:rPr>
          <w:rFonts w:hint="eastAsia" w:ascii="仿宋" w:hAnsi="仿宋" w:eastAsia="仿宋" w:cs="仿宋"/>
          <w:spacing w:val="-8"/>
          <w:lang w:eastAsia="zh-CN"/>
        </w:rPr>
        <w:t>称</w:t>
      </w:r>
      <w:r>
        <w:rPr>
          <w:rFonts w:hint="eastAsia" w:ascii="仿宋" w:hAnsi="仿宋" w:eastAsia="仿宋" w:cs="仿宋"/>
          <w:spacing w:val="-2"/>
          <w:lang w:eastAsia="zh-CN"/>
        </w:rPr>
        <w:t>：</w:t>
      </w:r>
      <w:r>
        <w:rPr>
          <w:rFonts w:hint="eastAsia" w:ascii="仿宋" w:hAnsi="仿宋" w:eastAsia="仿宋" w:cs="仿宋"/>
          <w:u w:val="single"/>
          <w:lang w:eastAsia="zh-CN"/>
        </w:rPr>
        <w:t xml:space="preserve"> 河南天天工程管理有限公司 </w:t>
      </w:r>
      <w:r>
        <w:rPr>
          <w:rFonts w:hint="eastAsia" w:ascii="仿宋" w:hAnsi="仿宋" w:eastAsia="仿宋" w:cs="仿宋"/>
          <w:spacing w:val="-2"/>
          <w:lang w:eastAsia="zh-CN"/>
        </w:rPr>
        <w:t>；</w:t>
      </w:r>
    </w:p>
    <w:p w14:paraId="4523C844">
      <w:pPr>
        <w:pStyle w:val="2"/>
        <w:spacing w:before="138" w:line="220" w:lineRule="auto"/>
        <w:ind w:left="47"/>
        <w:rPr>
          <w:rFonts w:hint="eastAsia" w:ascii="仿宋" w:hAnsi="仿宋" w:eastAsia="仿宋" w:cs="仿宋"/>
          <w:lang w:eastAsia="zh-CN"/>
        </w:rPr>
      </w:pPr>
      <w:r>
        <w:rPr>
          <w:rFonts w:hint="eastAsia" w:ascii="仿宋" w:hAnsi="仿宋" w:eastAsia="仿宋" w:cs="仿宋"/>
          <w:spacing w:val="-2"/>
          <w:lang w:eastAsia="zh-CN"/>
        </w:rPr>
        <w:t>资质类别和等级</w:t>
      </w:r>
      <w:r>
        <w:rPr>
          <w:rFonts w:hint="eastAsia" w:ascii="仿宋" w:hAnsi="仿宋" w:eastAsia="仿宋" w:cs="仿宋"/>
          <w:spacing w:val="-1"/>
          <w:lang w:eastAsia="zh-CN"/>
        </w:rPr>
        <w:t>：</w:t>
      </w:r>
      <w:r>
        <w:rPr>
          <w:rFonts w:hint="eastAsia" w:ascii="仿宋" w:hAnsi="仿宋" w:eastAsia="仿宋" w:cs="仿宋"/>
          <w:u w:val="single"/>
          <w:lang w:eastAsia="zh-CN"/>
        </w:rPr>
        <w:t xml:space="preserve">   房屋建筑、甲级     </w:t>
      </w:r>
      <w:r>
        <w:rPr>
          <w:rFonts w:hint="eastAsia" w:ascii="仿宋" w:hAnsi="仿宋" w:eastAsia="仿宋" w:cs="仿宋"/>
          <w:spacing w:val="-1"/>
          <w:lang w:eastAsia="zh-CN"/>
        </w:rPr>
        <w:t>；</w:t>
      </w:r>
    </w:p>
    <w:p w14:paraId="08C6C13B">
      <w:pPr>
        <w:pStyle w:val="2"/>
        <w:spacing w:before="155" w:line="222" w:lineRule="auto"/>
        <w:ind w:left="39"/>
        <w:rPr>
          <w:rFonts w:hint="eastAsia" w:ascii="仿宋" w:hAnsi="仿宋" w:eastAsia="仿宋" w:cs="仿宋"/>
          <w:lang w:eastAsia="zh-CN"/>
        </w:rPr>
      </w:pPr>
      <w:r>
        <w:rPr>
          <w:rFonts w:hint="eastAsia" w:ascii="仿宋" w:hAnsi="仿宋" w:eastAsia="仿宋" w:cs="仿宋"/>
          <w:spacing w:val="-2"/>
          <w:lang w:eastAsia="zh-CN"/>
        </w:rPr>
        <w:t>联系电话</w:t>
      </w:r>
      <w:r>
        <w:rPr>
          <w:rFonts w:hint="eastAsia" w:ascii="仿宋" w:hAnsi="仿宋" w:eastAsia="仿宋" w:cs="仿宋"/>
          <w:spacing w:val="-1"/>
          <w:lang w:eastAsia="zh-CN"/>
        </w:rPr>
        <w:t>：</w:t>
      </w:r>
      <w:r>
        <w:rPr>
          <w:rFonts w:hint="eastAsia" w:ascii="仿宋" w:hAnsi="仿宋" w:eastAsia="仿宋" w:cs="仿宋"/>
          <w:u w:val="single"/>
          <w:lang w:eastAsia="zh-CN"/>
        </w:rPr>
        <w:t xml:space="preserve">  </w:t>
      </w:r>
      <w:r>
        <w:rPr>
          <w:rFonts w:ascii="仿宋" w:hAnsi="仿宋" w:eastAsia="仿宋" w:cs="仿宋"/>
          <w:u w:val="single"/>
          <w:lang w:eastAsia="zh-CN"/>
        </w:rPr>
        <w:t>135 0385 1032</w:t>
      </w:r>
      <w:r>
        <w:rPr>
          <w:rFonts w:hint="eastAsia" w:ascii="仿宋" w:hAnsi="仿宋" w:eastAsia="仿宋" w:cs="仿宋"/>
          <w:u w:val="single"/>
          <w:lang w:eastAsia="zh-CN"/>
        </w:rPr>
        <w:t xml:space="preserve">  </w:t>
      </w:r>
      <w:r>
        <w:rPr>
          <w:rFonts w:hint="eastAsia" w:ascii="仿宋" w:hAnsi="仿宋" w:eastAsia="仿宋" w:cs="仿宋"/>
          <w:spacing w:val="-1"/>
          <w:lang w:eastAsia="zh-CN"/>
        </w:rPr>
        <w:t>；</w:t>
      </w:r>
    </w:p>
    <w:p w14:paraId="4BEFB6D2">
      <w:pPr>
        <w:pStyle w:val="2"/>
        <w:spacing w:before="153" w:line="220" w:lineRule="auto"/>
        <w:ind w:left="63"/>
        <w:rPr>
          <w:rFonts w:hint="eastAsia" w:ascii="仿宋" w:hAnsi="仿宋" w:eastAsia="仿宋" w:cs="仿宋"/>
          <w:lang w:eastAsia="zh-CN"/>
        </w:rPr>
      </w:pPr>
      <w:r>
        <w:rPr>
          <w:rFonts w:hint="eastAsia" w:ascii="仿宋" w:hAnsi="仿宋" w:eastAsia="仿宋" w:cs="仿宋"/>
          <w:spacing w:val="-7"/>
          <w:lang w:eastAsia="zh-CN"/>
        </w:rPr>
        <w:t>电子信箱</w:t>
      </w:r>
      <w:r>
        <w:rPr>
          <w:rFonts w:hint="eastAsia" w:ascii="仿宋" w:hAnsi="仿宋" w:eastAsia="仿宋" w:cs="仿宋"/>
          <w:spacing w:val="-3"/>
          <w:lang w:eastAsia="zh-CN"/>
        </w:rPr>
        <w:t>：</w:t>
      </w:r>
      <w:r>
        <w:rPr>
          <w:rFonts w:hint="eastAsia" w:ascii="仿宋" w:hAnsi="仿宋" w:eastAsia="仿宋" w:cs="仿宋"/>
          <w:u w:val="single"/>
          <w:lang w:eastAsia="zh-CN"/>
        </w:rPr>
        <w:t xml:space="preserve">  </w:t>
      </w:r>
      <w:r>
        <w:rPr>
          <w:rFonts w:ascii="仿宋" w:hAnsi="仿宋" w:eastAsia="仿宋" w:cs="仿宋"/>
          <w:u w:val="single"/>
          <w:lang w:eastAsia="zh-CN"/>
        </w:rPr>
        <w:t>726575712@qq.com</w:t>
      </w:r>
      <w:r>
        <w:rPr>
          <w:rFonts w:hint="eastAsia" w:ascii="仿宋" w:hAnsi="仿宋" w:eastAsia="仿宋" w:cs="仿宋"/>
          <w:u w:val="single"/>
          <w:lang w:eastAsia="zh-CN"/>
        </w:rPr>
        <w:t xml:space="preserve">  </w:t>
      </w:r>
      <w:r>
        <w:rPr>
          <w:rFonts w:hint="eastAsia" w:ascii="仿宋" w:hAnsi="仿宋" w:eastAsia="仿宋" w:cs="仿宋"/>
          <w:spacing w:val="-3"/>
          <w:lang w:eastAsia="zh-CN"/>
        </w:rPr>
        <w:t>；</w:t>
      </w:r>
    </w:p>
    <w:p w14:paraId="46456D95">
      <w:pPr>
        <w:pStyle w:val="2"/>
        <w:spacing w:before="140" w:line="220" w:lineRule="auto"/>
        <w:ind w:left="38"/>
        <w:rPr>
          <w:rFonts w:hint="eastAsia" w:ascii="仿宋" w:hAnsi="仿宋" w:eastAsia="仿宋" w:cs="仿宋"/>
          <w:lang w:eastAsia="zh-CN"/>
        </w:rPr>
      </w:pPr>
      <w:r>
        <w:rPr>
          <w:rFonts w:hint="eastAsia" w:ascii="仿宋" w:hAnsi="仿宋" w:eastAsia="仿宋" w:cs="仿宋"/>
          <w:spacing w:val="-1"/>
          <w:lang w:eastAsia="zh-CN"/>
        </w:rPr>
        <w:t>通信地址：</w:t>
      </w:r>
      <w:r>
        <w:rPr>
          <w:rFonts w:hint="eastAsia" w:ascii="仿宋" w:hAnsi="仿宋" w:eastAsia="仿宋" w:cs="仿宋"/>
          <w:spacing w:val="-1"/>
          <w:u w:val="single"/>
          <w:lang w:eastAsia="zh-CN"/>
        </w:rPr>
        <w:t xml:space="preserve">  </w:t>
      </w:r>
      <w:r>
        <w:rPr>
          <w:rFonts w:ascii="仿宋" w:hAnsi="仿宋" w:eastAsia="仿宋" w:cs="仿宋"/>
          <w:spacing w:val="-1"/>
          <w:u w:val="single"/>
          <w:lang w:eastAsia="zh-CN"/>
        </w:rPr>
        <w:t>郑州市金水区商务内环路国际公寓13号楼2单元1801</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7089B80E">
      <w:pPr>
        <w:pStyle w:val="2"/>
        <w:spacing w:before="156" w:line="221" w:lineRule="auto"/>
        <w:ind w:left="54"/>
        <w:rPr>
          <w:rFonts w:hint="eastAsia" w:ascii="仿宋" w:hAnsi="仿宋" w:eastAsia="仿宋" w:cs="仿宋"/>
          <w:lang w:eastAsia="zh-CN"/>
        </w:rPr>
      </w:pPr>
      <w:r>
        <w:rPr>
          <w:rFonts w:hint="eastAsia" w:ascii="仿宋" w:hAnsi="仿宋" w:eastAsia="仿宋" w:cs="仿宋"/>
          <w:spacing w:val="-7"/>
          <w:lang w:eastAsia="zh-CN"/>
        </w:rPr>
        <w:t>1.1.2.5</w:t>
      </w:r>
      <w:r>
        <w:rPr>
          <w:rFonts w:hint="eastAsia" w:ascii="仿宋" w:hAnsi="仿宋" w:eastAsia="仿宋" w:cs="仿宋"/>
          <w:spacing w:val="21"/>
          <w:lang w:eastAsia="zh-CN"/>
        </w:rPr>
        <w:t xml:space="preserve"> </w:t>
      </w:r>
      <w:r>
        <w:rPr>
          <w:rFonts w:hint="eastAsia" w:ascii="仿宋" w:hAnsi="仿宋" w:eastAsia="仿宋" w:cs="仿宋"/>
          <w:spacing w:val="-7"/>
          <w:lang w:eastAsia="zh-CN"/>
        </w:rPr>
        <w:t>设计人：</w:t>
      </w:r>
    </w:p>
    <w:p w14:paraId="6E66E380">
      <w:pPr>
        <w:pStyle w:val="2"/>
        <w:spacing w:before="153" w:line="222" w:lineRule="auto"/>
        <w:ind w:left="41"/>
        <w:rPr>
          <w:rFonts w:hint="eastAsia" w:ascii="仿宋" w:hAnsi="仿宋" w:eastAsia="仿宋" w:cs="仿宋"/>
          <w:lang w:eastAsia="zh-CN"/>
        </w:rPr>
      </w:pPr>
      <w:r>
        <w:rPr>
          <w:rFonts w:hint="eastAsia" w:ascii="仿宋" w:hAnsi="仿宋" w:eastAsia="仿宋" w:cs="仿宋"/>
          <w:spacing w:val="-8"/>
          <w:lang w:eastAsia="zh-CN"/>
        </w:rPr>
        <w:t>名</w:t>
      </w:r>
      <w:r>
        <w:rPr>
          <w:rFonts w:hint="eastAsia" w:ascii="仿宋" w:hAnsi="仿宋" w:eastAsia="仿宋" w:cs="仿宋"/>
          <w:spacing w:val="2"/>
          <w:lang w:eastAsia="zh-CN"/>
        </w:rPr>
        <w:t xml:space="preserve">    </w:t>
      </w:r>
      <w:r>
        <w:rPr>
          <w:rFonts w:hint="eastAsia" w:ascii="仿宋" w:hAnsi="仿宋" w:eastAsia="仿宋" w:cs="仿宋"/>
          <w:spacing w:val="-8"/>
          <w:lang w:eastAsia="zh-CN"/>
        </w:rPr>
        <w:t>称</w:t>
      </w:r>
      <w:r>
        <w:rPr>
          <w:rFonts w:hint="eastAsia" w:ascii="仿宋" w:hAnsi="仿宋" w:eastAsia="仿宋" w:cs="仿宋"/>
          <w:spacing w:val="-2"/>
          <w:lang w:eastAsia="zh-CN"/>
        </w:rPr>
        <w:t>：</w:t>
      </w:r>
      <w:r>
        <w:rPr>
          <w:rFonts w:hint="eastAsia" w:ascii="仿宋" w:hAnsi="仿宋" w:eastAsia="仿宋" w:cs="仿宋"/>
          <w:u w:val="single"/>
          <w:lang w:eastAsia="zh-CN"/>
        </w:rPr>
        <w:t xml:space="preserve">  河南省城乡规划设计研究总院股份有限公司 </w:t>
      </w:r>
    </w:p>
    <w:p w14:paraId="7C328D6C">
      <w:pPr>
        <w:pStyle w:val="2"/>
        <w:spacing w:before="138" w:line="220" w:lineRule="auto"/>
        <w:ind w:left="47"/>
        <w:rPr>
          <w:rFonts w:hint="eastAsia" w:ascii="仿宋" w:hAnsi="仿宋" w:eastAsia="仿宋" w:cs="仿宋"/>
          <w:lang w:eastAsia="zh-CN"/>
        </w:rPr>
      </w:pPr>
      <w:r>
        <w:rPr>
          <w:rFonts w:hint="eastAsia" w:ascii="仿宋" w:hAnsi="仿宋" w:eastAsia="仿宋" w:cs="仿宋"/>
          <w:spacing w:val="-2"/>
          <w:lang w:eastAsia="zh-CN"/>
        </w:rPr>
        <w:t>资质类别和等级</w:t>
      </w:r>
      <w:r>
        <w:rPr>
          <w:rFonts w:hint="eastAsia" w:ascii="仿宋" w:hAnsi="仿宋" w:eastAsia="仿宋" w:cs="仿宋"/>
          <w:spacing w:val="-1"/>
          <w:lang w:eastAsia="zh-CN"/>
        </w:rPr>
        <w:t>：</w:t>
      </w:r>
      <w:r>
        <w:rPr>
          <w:rFonts w:hint="eastAsia" w:ascii="仿宋" w:hAnsi="仿宋" w:eastAsia="仿宋" w:cs="仿宋"/>
          <w:u w:val="single"/>
          <w:lang w:eastAsia="zh-CN"/>
        </w:rPr>
        <w:t xml:space="preserve">  建筑工程甲级  </w:t>
      </w:r>
    </w:p>
    <w:p w14:paraId="3A68660A">
      <w:pPr>
        <w:pStyle w:val="2"/>
        <w:spacing w:before="155" w:line="222" w:lineRule="auto"/>
        <w:ind w:left="39"/>
        <w:rPr>
          <w:rFonts w:hint="eastAsia" w:ascii="仿宋" w:hAnsi="仿宋" w:eastAsia="仿宋" w:cs="仿宋"/>
          <w:lang w:eastAsia="zh-CN"/>
        </w:rPr>
      </w:pPr>
      <w:r>
        <w:rPr>
          <w:rFonts w:hint="eastAsia" w:ascii="仿宋" w:hAnsi="仿宋" w:eastAsia="仿宋" w:cs="仿宋"/>
          <w:spacing w:val="-2"/>
          <w:lang w:eastAsia="zh-CN"/>
        </w:rPr>
        <w:t>联系电话</w:t>
      </w:r>
      <w:r>
        <w:rPr>
          <w:rFonts w:hint="eastAsia" w:ascii="仿宋" w:hAnsi="仿宋" w:eastAsia="仿宋" w:cs="仿宋"/>
          <w:spacing w:val="-1"/>
          <w:lang w:eastAsia="zh-CN"/>
        </w:rPr>
        <w:t>：</w:t>
      </w:r>
      <w:r>
        <w:rPr>
          <w:rFonts w:hint="eastAsia" w:ascii="仿宋" w:hAnsi="仿宋" w:eastAsia="仿宋" w:cs="仿宋"/>
          <w:u w:val="single"/>
          <w:lang w:eastAsia="zh-CN"/>
        </w:rPr>
        <w:t xml:space="preserve"> 0371-66230643 </w:t>
      </w:r>
    </w:p>
    <w:p w14:paraId="521F6692">
      <w:pPr>
        <w:pStyle w:val="2"/>
        <w:spacing w:before="152" w:line="220" w:lineRule="auto"/>
        <w:ind w:left="63"/>
        <w:rPr>
          <w:rFonts w:hint="eastAsia" w:ascii="仿宋" w:hAnsi="仿宋" w:eastAsia="仿宋" w:cs="仿宋"/>
          <w:lang w:eastAsia="zh-CN"/>
        </w:rPr>
      </w:pPr>
      <w:r>
        <w:rPr>
          <w:rFonts w:hint="eastAsia" w:ascii="仿宋" w:hAnsi="仿宋" w:eastAsia="仿宋" w:cs="仿宋"/>
          <w:spacing w:val="-7"/>
          <w:lang w:eastAsia="zh-CN"/>
        </w:rPr>
        <w:t>电子信箱</w:t>
      </w:r>
      <w:r>
        <w:rPr>
          <w:rFonts w:hint="eastAsia" w:ascii="仿宋" w:hAnsi="仿宋" w:eastAsia="仿宋" w:cs="仿宋"/>
          <w:spacing w:val="-3"/>
          <w:lang w:eastAsia="zh-CN"/>
        </w:rPr>
        <w:t>：</w:t>
      </w:r>
      <w:r>
        <w:rPr>
          <w:rFonts w:hint="eastAsia" w:ascii="仿宋" w:hAnsi="仿宋" w:eastAsia="仿宋" w:cs="仿宋"/>
          <w:u w:val="single"/>
          <w:lang w:eastAsia="zh-CN"/>
        </w:rPr>
        <w:t xml:space="preserve">  ghyyts@163.com  </w:t>
      </w:r>
    </w:p>
    <w:p w14:paraId="19AEE02F">
      <w:pPr>
        <w:pStyle w:val="2"/>
        <w:spacing w:before="141" w:line="220" w:lineRule="auto"/>
        <w:ind w:left="38"/>
        <w:rPr>
          <w:rFonts w:hint="eastAsia" w:ascii="仿宋" w:hAnsi="仿宋" w:eastAsia="仿宋" w:cs="仿宋"/>
          <w:lang w:eastAsia="zh-CN"/>
        </w:rPr>
      </w:pPr>
      <w:r>
        <w:rPr>
          <w:rFonts w:hint="eastAsia" w:ascii="仿宋" w:hAnsi="仿宋" w:eastAsia="仿宋" w:cs="仿宋"/>
          <w:spacing w:val="-1"/>
          <w:lang w:eastAsia="zh-CN"/>
        </w:rPr>
        <w:t>通信地址：</w:t>
      </w:r>
      <w:r>
        <w:rPr>
          <w:rFonts w:hint="eastAsia" w:ascii="仿宋" w:hAnsi="仿宋" w:eastAsia="仿宋" w:cs="仿宋"/>
          <w:spacing w:val="-1"/>
          <w:u w:val="single"/>
          <w:lang w:eastAsia="zh-CN"/>
        </w:rPr>
        <w:t xml:space="preserve">  郑州市惠济区文化北路298号 </w:t>
      </w:r>
    </w:p>
    <w:p w14:paraId="64DB2930">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2"/>
          <w:lang w:eastAsia="zh-CN"/>
        </w:rPr>
        <w:t>1.1.3 工程和设备</w:t>
      </w:r>
    </w:p>
    <w:p w14:paraId="46C80688">
      <w:pPr>
        <w:pStyle w:val="2"/>
        <w:spacing w:before="154" w:line="282" w:lineRule="auto"/>
        <w:ind w:left="37" w:right="43" w:firstLine="16"/>
        <w:rPr>
          <w:rFonts w:hint="eastAsia" w:ascii="仿宋" w:hAnsi="仿宋" w:eastAsia="仿宋" w:cs="仿宋"/>
          <w:lang w:eastAsia="zh-CN"/>
        </w:rPr>
      </w:pPr>
      <w:r>
        <w:fldChar w:fldCharType="begin"/>
      </w:r>
      <w:r>
        <w:instrText xml:space="preserve"> HYPERLINK "1.1.3.7" </w:instrText>
      </w:r>
      <w:r>
        <w:fldChar w:fldCharType="separate"/>
      </w:r>
      <w:r>
        <w:rPr>
          <w:rFonts w:hint="eastAsia" w:ascii="仿宋" w:hAnsi="仿宋" w:eastAsia="仿宋" w:cs="仿宋"/>
          <w:spacing w:val="4"/>
          <w:lang w:eastAsia="zh-CN"/>
        </w:rPr>
        <w:t>1.1.3.7</w:t>
      </w:r>
      <w:r>
        <w:rPr>
          <w:rFonts w:hint="eastAsia" w:ascii="仿宋" w:hAnsi="仿宋" w:eastAsia="仿宋" w:cs="仿宋"/>
          <w:spacing w:val="4"/>
          <w:lang w:eastAsia="zh-CN"/>
        </w:rPr>
        <w:fldChar w:fldCharType="end"/>
      </w:r>
      <w:r>
        <w:rPr>
          <w:rFonts w:hint="eastAsia" w:ascii="仿宋" w:hAnsi="仿宋" w:eastAsia="仿宋" w:cs="仿宋"/>
          <w:spacing w:val="4"/>
          <w:lang w:eastAsia="zh-CN"/>
        </w:rPr>
        <w:t xml:space="preserve"> 作为施工现场组成部分的其他场所包括：</w:t>
      </w:r>
      <w:r>
        <w:rPr>
          <w:rFonts w:hint="eastAsia" w:ascii="仿宋" w:hAnsi="仿宋" w:eastAsia="仿宋" w:cs="仿宋"/>
          <w:spacing w:val="4"/>
          <w:u w:val="single"/>
          <w:lang w:eastAsia="zh-CN"/>
        </w:rPr>
        <w:t>符合通用条款规定的</w:t>
      </w:r>
      <w:r>
        <w:rPr>
          <w:rFonts w:hint="eastAsia" w:ascii="仿宋" w:hAnsi="仿宋" w:eastAsia="仿宋" w:cs="仿宋"/>
          <w:spacing w:val="3"/>
          <w:u w:val="single"/>
          <w:lang w:eastAsia="zh-CN"/>
        </w:rPr>
        <w:t>发包人提供的施工现</w:t>
      </w:r>
      <w:r>
        <w:rPr>
          <w:rFonts w:hint="eastAsia" w:ascii="仿宋" w:hAnsi="仿宋" w:eastAsia="仿宋" w:cs="仿宋"/>
          <w:lang w:eastAsia="zh-CN"/>
        </w:rPr>
        <w:t xml:space="preserve"> </w:t>
      </w:r>
      <w:r>
        <w:rPr>
          <w:rFonts w:hint="eastAsia" w:ascii="仿宋" w:hAnsi="仿宋" w:eastAsia="仿宋" w:cs="仿宋"/>
          <w:spacing w:val="-4"/>
          <w:u w:val="single"/>
          <w:lang w:eastAsia="zh-CN"/>
        </w:rPr>
        <w:t>场</w:t>
      </w:r>
      <w:r>
        <w:rPr>
          <w:rFonts w:hint="eastAsia" w:ascii="仿宋" w:hAnsi="仿宋" w:eastAsia="仿宋" w:cs="仿宋"/>
          <w:spacing w:val="-4"/>
          <w:lang w:eastAsia="zh-CN"/>
        </w:rPr>
        <w:t>。</w:t>
      </w:r>
    </w:p>
    <w:p w14:paraId="02AF5F0F">
      <w:pPr>
        <w:pStyle w:val="2"/>
        <w:spacing w:before="154" w:line="219" w:lineRule="auto"/>
        <w:ind w:left="54"/>
        <w:rPr>
          <w:rFonts w:hint="eastAsia" w:ascii="仿宋" w:hAnsi="仿宋" w:eastAsia="仿宋" w:cs="仿宋"/>
          <w:lang w:eastAsia="zh-CN"/>
        </w:rPr>
      </w:pPr>
      <w:r>
        <w:fldChar w:fldCharType="begin"/>
      </w:r>
      <w:r>
        <w:instrText xml:space="preserve"> HYPERLINK "1.1.3.9" </w:instrText>
      </w:r>
      <w:r>
        <w:fldChar w:fldCharType="separate"/>
      </w:r>
      <w:r>
        <w:rPr>
          <w:rFonts w:hint="eastAsia" w:ascii="仿宋" w:hAnsi="仿宋" w:eastAsia="仿宋" w:cs="仿宋"/>
          <w:spacing w:val="-1"/>
          <w:lang w:eastAsia="zh-CN"/>
        </w:rPr>
        <w:t>1.1.3.9</w:t>
      </w:r>
      <w:r>
        <w:rPr>
          <w:rFonts w:hint="eastAsia" w:ascii="仿宋" w:hAnsi="仿宋" w:eastAsia="仿宋" w:cs="仿宋"/>
          <w:spacing w:val="-1"/>
          <w:lang w:eastAsia="zh-CN"/>
        </w:rPr>
        <w:fldChar w:fldCharType="end"/>
      </w:r>
      <w:r>
        <w:rPr>
          <w:rFonts w:hint="eastAsia" w:ascii="仿宋" w:hAnsi="仿宋" w:eastAsia="仿宋" w:cs="仿宋"/>
          <w:spacing w:val="-1"/>
          <w:lang w:eastAsia="zh-CN"/>
        </w:rPr>
        <w:t xml:space="preserve"> 永久占地包括：</w:t>
      </w:r>
      <w:r>
        <w:rPr>
          <w:rFonts w:hint="eastAsia" w:ascii="仿宋" w:hAnsi="仿宋" w:eastAsia="仿宋" w:cs="仿宋"/>
          <w:spacing w:val="-1"/>
          <w:u w:val="single"/>
          <w:lang w:eastAsia="zh-CN"/>
        </w:rPr>
        <w:t xml:space="preserve">    依据设计图纸确定 </w:t>
      </w:r>
      <w:r>
        <w:rPr>
          <w:rFonts w:hint="eastAsia" w:ascii="仿宋" w:hAnsi="仿宋" w:eastAsia="仿宋" w:cs="仿宋"/>
          <w:spacing w:val="-1"/>
          <w:lang w:eastAsia="zh-CN"/>
        </w:rPr>
        <w:t>。</w:t>
      </w:r>
    </w:p>
    <w:p w14:paraId="1CDE7926">
      <w:pPr>
        <w:pStyle w:val="2"/>
        <w:spacing w:before="157" w:line="220" w:lineRule="auto"/>
        <w:ind w:left="54"/>
        <w:rPr>
          <w:rFonts w:hint="eastAsia" w:ascii="仿宋" w:hAnsi="仿宋" w:eastAsia="仿宋" w:cs="仿宋"/>
          <w:lang w:eastAsia="zh-CN"/>
        </w:rPr>
      </w:pPr>
      <w:r>
        <w:fldChar w:fldCharType="begin"/>
      </w:r>
      <w:r>
        <w:instrText xml:space="preserve"> HYPERLINK "1.1.3.10" </w:instrText>
      </w:r>
      <w:r>
        <w:fldChar w:fldCharType="separate"/>
      </w:r>
      <w:r>
        <w:rPr>
          <w:rFonts w:hint="eastAsia" w:ascii="仿宋" w:hAnsi="仿宋" w:eastAsia="仿宋" w:cs="仿宋"/>
          <w:spacing w:val="-1"/>
          <w:lang w:eastAsia="zh-CN"/>
        </w:rPr>
        <w:t>1.1.3.10</w:t>
      </w:r>
      <w:r>
        <w:rPr>
          <w:rFonts w:hint="eastAsia" w:ascii="仿宋" w:hAnsi="仿宋" w:eastAsia="仿宋" w:cs="仿宋"/>
          <w:spacing w:val="-1"/>
          <w:lang w:eastAsia="zh-CN"/>
        </w:rPr>
        <w:fldChar w:fldCharType="end"/>
      </w:r>
      <w:r>
        <w:rPr>
          <w:rFonts w:hint="eastAsia" w:ascii="仿宋" w:hAnsi="仿宋" w:eastAsia="仿宋" w:cs="仿宋"/>
          <w:spacing w:val="-1"/>
          <w:lang w:eastAsia="zh-CN"/>
        </w:rPr>
        <w:t xml:space="preserve"> 临时占地包括：</w:t>
      </w:r>
      <w:r>
        <w:rPr>
          <w:rFonts w:hint="eastAsia" w:ascii="仿宋" w:hAnsi="仿宋" w:eastAsia="仿宋" w:cs="仿宋"/>
          <w:spacing w:val="-1"/>
          <w:u w:val="single"/>
          <w:lang w:eastAsia="zh-CN"/>
        </w:rPr>
        <w:t>双方在履行合同过程中确定</w:t>
      </w:r>
      <w:r>
        <w:rPr>
          <w:rFonts w:hint="eastAsia" w:ascii="仿宋" w:hAnsi="仿宋" w:eastAsia="仿宋" w:cs="仿宋"/>
          <w:spacing w:val="-1"/>
          <w:lang w:eastAsia="zh-CN"/>
        </w:rPr>
        <w:t>。</w:t>
      </w:r>
    </w:p>
    <w:p w14:paraId="1DDA7137">
      <w:pPr>
        <w:pStyle w:val="2"/>
        <w:spacing w:before="139" w:line="220" w:lineRule="auto"/>
        <w:ind w:left="54"/>
        <w:rPr>
          <w:rFonts w:hint="eastAsia" w:ascii="仿宋" w:hAnsi="仿宋" w:eastAsia="仿宋" w:cs="仿宋"/>
          <w:lang w:eastAsia="zh-CN"/>
        </w:rPr>
      </w:pPr>
      <w:r>
        <w:rPr>
          <w:rFonts w:hint="eastAsia" w:ascii="仿宋" w:hAnsi="仿宋" w:eastAsia="仿宋" w:cs="仿宋"/>
          <w:spacing w:val="-6"/>
          <w:lang w:eastAsia="zh-CN"/>
        </w:rPr>
        <w:t>1.3</w:t>
      </w:r>
      <w:r>
        <w:rPr>
          <w:rFonts w:hint="eastAsia" w:ascii="仿宋" w:hAnsi="仿宋" w:eastAsia="仿宋" w:cs="仿宋"/>
          <w:spacing w:val="-35"/>
          <w:lang w:eastAsia="zh-CN"/>
        </w:rPr>
        <w:t xml:space="preserve"> </w:t>
      </w:r>
      <w:r>
        <w:rPr>
          <w:rFonts w:hint="eastAsia" w:ascii="仿宋" w:hAnsi="仿宋" w:eastAsia="仿宋" w:cs="仿宋"/>
          <w:spacing w:val="-6"/>
          <w:lang w:eastAsia="zh-CN"/>
        </w:rPr>
        <w:t>法律</w:t>
      </w:r>
    </w:p>
    <w:p w14:paraId="6035FD41">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适用于合同的其他规范性文件：</w:t>
      </w:r>
      <w:r>
        <w:rPr>
          <w:rFonts w:hint="eastAsia" w:ascii="仿宋" w:hAnsi="仿宋" w:eastAsia="仿宋" w:cs="仿宋"/>
          <w:spacing w:val="-1"/>
          <w:u w:val="single"/>
          <w:lang w:eastAsia="zh-CN"/>
        </w:rPr>
        <w:t xml:space="preserve">执行通用条款 </w:t>
      </w:r>
      <w:r>
        <w:rPr>
          <w:rFonts w:hint="eastAsia" w:ascii="仿宋" w:hAnsi="仿宋" w:eastAsia="仿宋" w:cs="仿宋"/>
          <w:spacing w:val="-1"/>
          <w:lang w:eastAsia="zh-CN"/>
        </w:rPr>
        <w:t>。</w:t>
      </w:r>
    </w:p>
    <w:p w14:paraId="1241A240">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3"/>
          <w:lang w:eastAsia="zh-CN"/>
        </w:rPr>
        <w:t>1.4 标准和规范</w:t>
      </w:r>
    </w:p>
    <w:p w14:paraId="7AFA197C">
      <w:pPr>
        <w:pStyle w:val="2"/>
        <w:spacing w:before="140" w:line="220" w:lineRule="auto"/>
        <w:ind w:left="54"/>
        <w:rPr>
          <w:rFonts w:hint="eastAsia" w:ascii="仿宋" w:hAnsi="仿宋" w:eastAsia="仿宋" w:cs="仿宋"/>
          <w:lang w:eastAsia="zh-CN"/>
        </w:rPr>
      </w:pPr>
      <w:r>
        <w:rPr>
          <w:rFonts w:hint="eastAsia" w:ascii="仿宋" w:hAnsi="仿宋" w:eastAsia="仿宋" w:cs="仿宋"/>
          <w:lang w:eastAsia="zh-CN"/>
        </w:rPr>
        <w:t>1.4.1</w:t>
      </w:r>
      <w:r>
        <w:rPr>
          <w:rFonts w:hint="eastAsia" w:ascii="仿宋" w:hAnsi="仿宋" w:eastAsia="仿宋" w:cs="仿宋"/>
          <w:spacing w:val="-36"/>
          <w:lang w:eastAsia="zh-CN"/>
        </w:rPr>
        <w:t xml:space="preserve"> </w:t>
      </w:r>
      <w:r>
        <w:rPr>
          <w:rFonts w:hint="eastAsia" w:ascii="仿宋" w:hAnsi="仿宋" w:eastAsia="仿宋" w:cs="仿宋"/>
          <w:lang w:eastAsia="zh-CN"/>
        </w:rPr>
        <w:t>适用于工程的标准规范包括：</w:t>
      </w:r>
      <w:r>
        <w:rPr>
          <w:rFonts w:hint="eastAsia" w:ascii="仿宋" w:hAnsi="仿宋" w:eastAsia="仿宋" w:cs="仿宋"/>
          <w:u w:val="single"/>
          <w:lang w:eastAsia="zh-CN"/>
        </w:rPr>
        <w:t>除通用</w:t>
      </w:r>
      <w:r>
        <w:rPr>
          <w:rFonts w:hint="eastAsia" w:ascii="仿宋" w:hAnsi="仿宋" w:eastAsia="仿宋" w:cs="仿宋"/>
          <w:spacing w:val="-1"/>
          <w:u w:val="single"/>
          <w:lang w:eastAsia="zh-CN"/>
        </w:rPr>
        <w:t>条款外还应包括设计图纸要求的规范、标准图集</w:t>
      </w:r>
      <w:r>
        <w:rPr>
          <w:rFonts w:hint="eastAsia" w:ascii="仿宋" w:hAnsi="仿宋" w:eastAsia="仿宋" w:cs="仿宋"/>
          <w:spacing w:val="-1"/>
          <w:lang w:eastAsia="zh-CN"/>
        </w:rPr>
        <w:t>。</w:t>
      </w:r>
    </w:p>
    <w:p w14:paraId="67B098A4">
      <w:pPr>
        <w:pStyle w:val="2"/>
        <w:spacing w:before="155" w:line="219" w:lineRule="auto"/>
        <w:ind w:left="54"/>
        <w:outlineLvl w:val="0"/>
        <w:rPr>
          <w:rFonts w:hint="eastAsia" w:ascii="仿宋" w:hAnsi="仿宋" w:eastAsia="仿宋" w:cs="仿宋"/>
          <w:lang w:eastAsia="zh-CN"/>
        </w:rPr>
      </w:pPr>
      <w:r>
        <w:rPr>
          <w:rFonts w:hint="eastAsia" w:ascii="仿宋" w:hAnsi="仿宋" w:eastAsia="仿宋" w:cs="仿宋"/>
          <w:spacing w:val="-1"/>
          <w:lang w:eastAsia="zh-CN"/>
        </w:rPr>
        <w:t>1.4.2 发包人提供国外标准、规范的名称：</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57B8F927">
      <w:pPr>
        <w:pStyle w:val="2"/>
        <w:spacing w:before="156" w:line="219" w:lineRule="auto"/>
        <w:ind w:left="42"/>
        <w:rPr>
          <w:rFonts w:hint="eastAsia" w:ascii="仿宋" w:hAnsi="仿宋" w:eastAsia="仿宋" w:cs="仿宋"/>
          <w:spacing w:val="-1"/>
          <w:lang w:eastAsia="zh-CN"/>
        </w:rPr>
      </w:pPr>
      <w:r>
        <w:rPr>
          <w:rFonts w:hint="eastAsia" w:ascii="仿宋" w:hAnsi="仿宋" w:eastAsia="仿宋" w:cs="仿宋"/>
          <w:spacing w:val="-1"/>
          <w:lang w:eastAsia="zh-CN"/>
        </w:rPr>
        <w:t>发包人提供国外标准、规范的份数：</w:t>
      </w:r>
      <w:r>
        <w:rPr>
          <w:rFonts w:hint="eastAsia" w:ascii="仿宋" w:hAnsi="仿宋" w:eastAsia="仿宋" w:cs="仿宋"/>
          <w:spacing w:val="-1"/>
          <w:u w:val="single"/>
          <w:lang w:eastAsia="zh-CN"/>
        </w:rPr>
        <w:t>/</w:t>
      </w:r>
    </w:p>
    <w:p w14:paraId="385844D2">
      <w:pPr>
        <w:pStyle w:val="2"/>
        <w:spacing w:before="156" w:line="219" w:lineRule="auto"/>
        <w:ind w:left="42"/>
        <w:rPr>
          <w:rFonts w:hint="eastAsia" w:ascii="仿宋" w:hAnsi="仿宋" w:eastAsia="仿宋" w:cs="仿宋"/>
          <w:lang w:eastAsia="zh-CN"/>
        </w:rPr>
      </w:pPr>
      <w:r>
        <w:rPr>
          <w:rFonts w:hint="eastAsia" w:ascii="仿宋" w:hAnsi="仿宋" w:eastAsia="仿宋" w:cs="仿宋"/>
          <w:spacing w:val="-1"/>
          <w:lang w:eastAsia="zh-CN"/>
        </w:rPr>
        <w:t>发包人提供国外标准、规范的名称：</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D54EF5A">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1"/>
          <w:lang w:eastAsia="zh-CN"/>
        </w:rPr>
        <w:t>1.4.3</w:t>
      </w:r>
      <w:r>
        <w:rPr>
          <w:rFonts w:hint="eastAsia" w:ascii="仿宋" w:hAnsi="仿宋" w:eastAsia="仿宋" w:cs="仿宋"/>
          <w:spacing w:val="-33"/>
          <w:lang w:eastAsia="zh-CN"/>
        </w:rPr>
        <w:t xml:space="preserve"> </w:t>
      </w:r>
      <w:r>
        <w:rPr>
          <w:rFonts w:hint="eastAsia" w:ascii="仿宋" w:hAnsi="仿宋" w:eastAsia="仿宋" w:cs="仿宋"/>
          <w:spacing w:val="-1"/>
          <w:lang w:eastAsia="zh-CN"/>
        </w:rPr>
        <w:t>发包人对工程的技术标准和功能要求的特殊要求：</w:t>
      </w:r>
      <w:r>
        <w:rPr>
          <w:rFonts w:hint="eastAsia" w:ascii="仿宋" w:hAnsi="仿宋" w:eastAsia="仿宋" w:cs="仿宋"/>
          <w:spacing w:val="-2"/>
          <w:u w:val="single"/>
          <w:lang w:eastAsia="zh-CN"/>
        </w:rPr>
        <w:t>/</w:t>
      </w:r>
      <w:r>
        <w:rPr>
          <w:rFonts w:hint="eastAsia" w:ascii="仿宋" w:hAnsi="仿宋" w:eastAsia="仿宋" w:cs="仿宋"/>
          <w:spacing w:val="-2"/>
          <w:lang w:eastAsia="zh-CN"/>
        </w:rPr>
        <w:t>。</w:t>
      </w:r>
    </w:p>
    <w:p w14:paraId="2E6F18FA">
      <w:pPr>
        <w:pStyle w:val="2"/>
        <w:spacing w:before="139" w:line="220" w:lineRule="auto"/>
        <w:ind w:left="54"/>
        <w:outlineLvl w:val="0"/>
        <w:rPr>
          <w:rFonts w:hint="eastAsia" w:ascii="仿宋" w:hAnsi="仿宋" w:eastAsia="仿宋" w:cs="仿宋"/>
          <w:lang w:eastAsia="zh-CN"/>
        </w:rPr>
      </w:pPr>
      <w:r>
        <w:rPr>
          <w:rFonts w:hint="eastAsia" w:ascii="仿宋" w:hAnsi="仿宋" w:eastAsia="仿宋" w:cs="仿宋"/>
          <w:spacing w:val="-2"/>
          <w:lang w:eastAsia="zh-CN"/>
        </w:rPr>
        <w:t>1.5 合同文件的优先顺序</w:t>
      </w:r>
    </w:p>
    <w:p w14:paraId="771DFB05">
      <w:pPr>
        <w:pStyle w:val="2"/>
        <w:spacing w:before="155" w:line="350" w:lineRule="auto"/>
        <w:ind w:left="39"/>
        <w:rPr>
          <w:rFonts w:hint="eastAsia" w:ascii="仿宋" w:hAnsi="仿宋" w:eastAsia="仿宋" w:cs="仿宋"/>
          <w:lang w:eastAsia="zh-CN"/>
        </w:rPr>
      </w:pPr>
      <w:r>
        <w:rPr>
          <w:rFonts w:hint="eastAsia" w:ascii="仿宋" w:hAnsi="仿宋" w:eastAsia="仿宋" w:cs="仿宋"/>
          <w:spacing w:val="2"/>
          <w:lang w:eastAsia="zh-CN"/>
        </w:rPr>
        <w:t>合同文件组成及优先顺序为</w:t>
      </w:r>
      <w:r>
        <w:rPr>
          <w:rFonts w:hint="eastAsia" w:ascii="仿宋" w:hAnsi="仿宋" w:eastAsia="仿宋" w:cs="仿宋"/>
          <w:spacing w:val="-27"/>
          <w:lang w:eastAsia="zh-CN"/>
        </w:rPr>
        <w:t>：</w:t>
      </w:r>
      <w:r>
        <w:rPr>
          <w:rFonts w:hint="eastAsia" w:ascii="仿宋" w:hAnsi="仿宋" w:eastAsia="仿宋" w:cs="仿宋"/>
          <w:spacing w:val="-27"/>
          <w:u w:val="single"/>
          <w:lang w:eastAsia="zh-CN"/>
        </w:rPr>
        <w:t>（</w:t>
      </w:r>
      <w:r>
        <w:rPr>
          <w:rFonts w:hint="eastAsia" w:ascii="仿宋" w:hAnsi="仿宋" w:eastAsia="仿宋" w:cs="仿宋"/>
          <w:spacing w:val="2"/>
          <w:u w:val="single"/>
          <w:lang w:eastAsia="zh-CN"/>
        </w:rPr>
        <w:t>1）补充条款</w:t>
      </w:r>
      <w:r>
        <w:rPr>
          <w:rFonts w:hint="eastAsia" w:ascii="仿宋" w:hAnsi="仿宋" w:eastAsia="仿宋" w:cs="仿宋"/>
          <w:spacing w:val="-27"/>
          <w:u w:val="single"/>
          <w:lang w:eastAsia="zh-CN"/>
        </w:rPr>
        <w:t>；（</w:t>
      </w:r>
      <w:r>
        <w:rPr>
          <w:rFonts w:hint="eastAsia" w:ascii="仿宋" w:hAnsi="仿宋" w:eastAsia="仿宋" w:cs="仿宋"/>
          <w:spacing w:val="2"/>
          <w:u w:val="single"/>
          <w:lang w:eastAsia="zh-CN"/>
        </w:rPr>
        <w:t>2）招标文件</w:t>
      </w:r>
      <w:r>
        <w:rPr>
          <w:rFonts w:hint="eastAsia" w:ascii="仿宋" w:hAnsi="仿宋" w:eastAsia="仿宋" w:cs="仿宋"/>
          <w:spacing w:val="-27"/>
          <w:u w:val="single"/>
          <w:lang w:eastAsia="zh-CN"/>
        </w:rPr>
        <w:t>；（</w:t>
      </w:r>
      <w:r>
        <w:rPr>
          <w:rFonts w:hint="eastAsia" w:ascii="仿宋" w:hAnsi="仿宋" w:eastAsia="仿宋" w:cs="仿宋"/>
          <w:spacing w:val="2"/>
          <w:u w:val="single"/>
          <w:lang w:eastAsia="zh-CN"/>
        </w:rPr>
        <w:t>3）</w:t>
      </w:r>
      <w:r>
        <w:rPr>
          <w:rFonts w:hint="eastAsia" w:ascii="仿宋" w:hAnsi="仿宋" w:eastAsia="仿宋" w:cs="仿宋"/>
          <w:spacing w:val="1"/>
          <w:u w:val="single"/>
          <w:lang w:eastAsia="zh-CN"/>
        </w:rPr>
        <w:t>专用条款及其附件</w:t>
      </w:r>
      <w:r>
        <w:rPr>
          <w:rFonts w:hint="eastAsia" w:ascii="仿宋" w:hAnsi="仿宋" w:eastAsia="仿宋" w:cs="仿宋"/>
          <w:spacing w:val="-27"/>
          <w:u w:val="single"/>
          <w:lang w:eastAsia="zh-CN"/>
        </w:rPr>
        <w:t>；（</w:t>
      </w:r>
      <w:r>
        <w:rPr>
          <w:rFonts w:hint="eastAsia" w:ascii="仿宋" w:hAnsi="仿宋" w:eastAsia="仿宋" w:cs="仿宋"/>
          <w:spacing w:val="1"/>
          <w:u w:val="single"/>
          <w:lang w:eastAsia="zh-CN"/>
        </w:rPr>
        <w:t>4）</w:t>
      </w:r>
      <w:r>
        <w:rPr>
          <w:rFonts w:hint="eastAsia" w:ascii="仿宋" w:hAnsi="仿宋" w:eastAsia="仿宋" w:cs="仿宋"/>
          <w:spacing w:val="5"/>
          <w:lang w:eastAsia="zh-CN"/>
        </w:rPr>
        <w:t xml:space="preserve"> </w:t>
      </w:r>
      <w:r>
        <w:rPr>
          <w:rFonts w:hint="eastAsia" w:ascii="仿宋" w:hAnsi="仿宋" w:eastAsia="仿宋" w:cs="仿宋"/>
          <w:u w:val="single"/>
          <w:lang w:eastAsia="zh-CN"/>
        </w:rPr>
        <w:t>合同协议书</w:t>
      </w:r>
      <w:r>
        <w:rPr>
          <w:rFonts w:hint="eastAsia" w:ascii="仿宋" w:hAnsi="仿宋" w:eastAsia="仿宋" w:cs="仿宋"/>
          <w:spacing w:val="-29"/>
          <w:u w:val="single"/>
          <w:lang w:eastAsia="zh-CN"/>
        </w:rPr>
        <w:t>；（</w:t>
      </w:r>
      <w:r>
        <w:rPr>
          <w:rFonts w:hint="eastAsia" w:ascii="仿宋" w:hAnsi="仿宋" w:eastAsia="仿宋" w:cs="仿宋"/>
          <w:u w:val="single"/>
          <w:lang w:eastAsia="zh-CN"/>
        </w:rPr>
        <w:t>5）中标通知书（如果有</w:t>
      </w:r>
      <w:r>
        <w:rPr>
          <w:rFonts w:hint="eastAsia" w:ascii="仿宋" w:hAnsi="仿宋" w:eastAsia="仿宋" w:cs="仿宋"/>
          <w:spacing w:val="-29"/>
          <w:u w:val="single"/>
          <w:lang w:eastAsia="zh-CN"/>
        </w:rPr>
        <w:t>）；（</w:t>
      </w:r>
      <w:r>
        <w:rPr>
          <w:rFonts w:hint="eastAsia" w:ascii="仿宋" w:hAnsi="仿宋" w:eastAsia="仿宋" w:cs="仿宋"/>
          <w:u w:val="single"/>
          <w:lang w:eastAsia="zh-CN"/>
        </w:rPr>
        <w:t>6）投标文件</w:t>
      </w:r>
      <w:r>
        <w:rPr>
          <w:rFonts w:hint="eastAsia" w:ascii="仿宋" w:hAnsi="仿宋" w:eastAsia="仿宋" w:cs="仿宋"/>
          <w:spacing w:val="-29"/>
          <w:u w:val="single"/>
          <w:lang w:eastAsia="zh-CN"/>
        </w:rPr>
        <w:t>；（</w:t>
      </w:r>
      <w:r>
        <w:rPr>
          <w:rFonts w:hint="eastAsia" w:ascii="仿宋" w:hAnsi="仿宋" w:eastAsia="仿宋" w:cs="仿宋"/>
          <w:u w:val="single"/>
          <w:lang w:eastAsia="zh-CN"/>
        </w:rPr>
        <w:t>7）投标函及其附录（如</w:t>
      </w:r>
      <w:r>
        <w:rPr>
          <w:rFonts w:hint="eastAsia" w:ascii="仿宋" w:hAnsi="仿宋" w:eastAsia="仿宋" w:cs="仿宋"/>
          <w:spacing w:val="-1"/>
          <w:u w:val="single"/>
          <w:lang w:eastAsia="zh-CN"/>
        </w:rPr>
        <w:t>果有</w:t>
      </w:r>
      <w:r>
        <w:rPr>
          <w:rFonts w:hint="eastAsia" w:ascii="仿宋" w:hAnsi="仿宋" w:eastAsia="仿宋" w:cs="仿宋"/>
          <w:spacing w:val="-29"/>
          <w:u w:val="single"/>
          <w:lang w:eastAsia="zh-CN"/>
        </w:rPr>
        <w:t>）；</w:t>
      </w:r>
    </w:p>
    <w:p w14:paraId="5433E49A">
      <w:pPr>
        <w:pStyle w:val="2"/>
        <w:tabs>
          <w:tab w:val="left" w:pos="148"/>
        </w:tabs>
        <w:spacing w:line="356" w:lineRule="auto"/>
        <w:ind w:left="38" w:right="67" w:hanging="8"/>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u w:val="single"/>
          <w:lang w:eastAsia="zh-CN"/>
        </w:rPr>
        <w:tab/>
      </w:r>
      <w:r>
        <w:rPr>
          <w:rFonts w:hint="eastAsia" w:ascii="仿宋" w:hAnsi="仿宋" w:eastAsia="仿宋" w:cs="仿宋"/>
          <w:spacing w:val="-3"/>
          <w:u w:val="single"/>
          <w:lang w:eastAsia="zh-CN"/>
        </w:rPr>
        <w:t>（8）合同通用条款</w:t>
      </w:r>
      <w:r>
        <w:rPr>
          <w:rFonts w:hint="eastAsia" w:ascii="仿宋" w:hAnsi="仿宋" w:eastAsia="仿宋" w:cs="仿宋"/>
          <w:spacing w:val="-1"/>
          <w:u w:val="single"/>
          <w:lang w:eastAsia="zh-CN"/>
        </w:rPr>
        <w:t>；（</w:t>
      </w:r>
      <w:r>
        <w:rPr>
          <w:rFonts w:hint="eastAsia" w:ascii="仿宋" w:hAnsi="仿宋" w:eastAsia="仿宋" w:cs="仿宋"/>
          <w:spacing w:val="-3"/>
          <w:u w:val="single"/>
          <w:lang w:eastAsia="zh-CN"/>
        </w:rPr>
        <w:t>9）相关施工技术标准和规范要求</w:t>
      </w:r>
      <w:r>
        <w:rPr>
          <w:rFonts w:hint="eastAsia" w:ascii="仿宋" w:hAnsi="仿宋" w:eastAsia="仿宋" w:cs="仿宋"/>
          <w:spacing w:val="-1"/>
          <w:u w:val="single"/>
          <w:lang w:eastAsia="zh-CN"/>
        </w:rPr>
        <w:t>；（</w:t>
      </w:r>
      <w:r>
        <w:rPr>
          <w:rFonts w:hint="eastAsia" w:ascii="仿宋" w:hAnsi="仿宋" w:eastAsia="仿宋" w:cs="仿宋"/>
          <w:spacing w:val="-3"/>
          <w:u w:val="single"/>
          <w:lang w:eastAsia="zh-CN"/>
        </w:rPr>
        <w:t>10）图纸</w:t>
      </w:r>
      <w:r>
        <w:rPr>
          <w:rFonts w:hint="eastAsia" w:ascii="仿宋" w:hAnsi="仿宋" w:eastAsia="仿宋" w:cs="仿宋"/>
          <w:spacing w:val="-1"/>
          <w:u w:val="single"/>
          <w:lang w:eastAsia="zh-CN"/>
        </w:rPr>
        <w:t>；（</w:t>
      </w:r>
      <w:r>
        <w:rPr>
          <w:rFonts w:hint="eastAsia" w:ascii="仿宋" w:hAnsi="仿宋" w:eastAsia="仿宋" w:cs="仿宋"/>
          <w:spacing w:val="-3"/>
          <w:u w:val="single"/>
          <w:lang w:eastAsia="zh-CN"/>
        </w:rPr>
        <w:t>11）已标价工程量</w:t>
      </w:r>
      <w:r>
        <w:rPr>
          <w:rFonts w:hint="eastAsia" w:ascii="仿宋" w:hAnsi="仿宋" w:eastAsia="仿宋" w:cs="仿宋"/>
          <w:spacing w:val="1"/>
          <w:u w:val="single"/>
          <w:lang w:eastAsia="zh-CN"/>
        </w:rPr>
        <w:t>清单或预算书</w:t>
      </w:r>
      <w:r>
        <w:rPr>
          <w:rFonts w:hint="eastAsia" w:ascii="仿宋" w:hAnsi="仿宋" w:eastAsia="仿宋" w:cs="仿宋"/>
          <w:spacing w:val="-15"/>
          <w:u w:val="single"/>
          <w:lang w:eastAsia="zh-CN"/>
        </w:rPr>
        <w:t>；（</w:t>
      </w:r>
      <w:r>
        <w:rPr>
          <w:rFonts w:hint="eastAsia" w:ascii="仿宋" w:hAnsi="仿宋" w:eastAsia="仿宋" w:cs="仿宋"/>
          <w:spacing w:val="1"/>
          <w:u w:val="single"/>
          <w:lang w:eastAsia="zh-CN"/>
        </w:rPr>
        <w:t>12）其他合同文件</w:t>
      </w:r>
      <w:r>
        <w:rPr>
          <w:rFonts w:hint="eastAsia" w:ascii="仿宋" w:hAnsi="仿宋" w:eastAsia="仿宋" w:cs="仿宋"/>
          <w:spacing w:val="1"/>
          <w:lang w:eastAsia="zh-CN"/>
        </w:rPr>
        <w:t>。</w:t>
      </w:r>
    </w:p>
    <w:p w14:paraId="65D5D676">
      <w:pPr>
        <w:pStyle w:val="2"/>
        <w:spacing w:before="1" w:line="219" w:lineRule="auto"/>
        <w:ind w:left="54"/>
        <w:outlineLvl w:val="0"/>
        <w:rPr>
          <w:rFonts w:hint="eastAsia" w:ascii="仿宋" w:hAnsi="仿宋" w:eastAsia="仿宋" w:cs="仿宋"/>
          <w:lang w:eastAsia="zh-CN"/>
        </w:rPr>
      </w:pPr>
      <w:r>
        <w:rPr>
          <w:rFonts w:hint="eastAsia" w:ascii="仿宋" w:hAnsi="仿宋" w:eastAsia="仿宋" w:cs="仿宋"/>
          <w:spacing w:val="-5"/>
          <w:lang w:eastAsia="zh-CN"/>
        </w:rPr>
        <w:t>1.6</w:t>
      </w:r>
      <w:r>
        <w:rPr>
          <w:rFonts w:hint="eastAsia" w:ascii="仿宋" w:hAnsi="仿宋" w:eastAsia="仿宋" w:cs="仿宋"/>
          <w:spacing w:val="37"/>
          <w:lang w:eastAsia="zh-CN"/>
        </w:rPr>
        <w:t xml:space="preserve"> </w:t>
      </w:r>
      <w:r>
        <w:rPr>
          <w:rFonts w:hint="eastAsia" w:ascii="仿宋" w:hAnsi="仿宋" w:eastAsia="仿宋" w:cs="仿宋"/>
          <w:spacing w:val="-5"/>
          <w:lang w:eastAsia="zh-CN"/>
        </w:rPr>
        <w:t>图纸和承包人文件</w:t>
      </w:r>
    </w:p>
    <w:p w14:paraId="579169FF">
      <w:pPr>
        <w:pStyle w:val="2"/>
        <w:spacing w:before="141" w:line="219" w:lineRule="auto"/>
        <w:ind w:left="54"/>
        <w:rPr>
          <w:rFonts w:hint="eastAsia" w:ascii="仿宋" w:hAnsi="仿宋" w:eastAsia="仿宋" w:cs="仿宋"/>
          <w:lang w:eastAsia="zh-CN"/>
        </w:rPr>
      </w:pPr>
      <w:r>
        <w:rPr>
          <w:rFonts w:hint="eastAsia" w:ascii="仿宋" w:hAnsi="仿宋" w:eastAsia="仿宋" w:cs="仿宋"/>
          <w:spacing w:val="-5"/>
          <w:lang w:eastAsia="zh-CN"/>
        </w:rPr>
        <w:t>1.6.1</w:t>
      </w:r>
      <w:r>
        <w:rPr>
          <w:rFonts w:hint="eastAsia" w:ascii="仿宋" w:hAnsi="仿宋" w:eastAsia="仿宋" w:cs="仿宋"/>
          <w:spacing w:val="33"/>
          <w:lang w:eastAsia="zh-CN"/>
        </w:rPr>
        <w:t xml:space="preserve"> </w:t>
      </w:r>
      <w:r>
        <w:rPr>
          <w:rFonts w:hint="eastAsia" w:ascii="仿宋" w:hAnsi="仿宋" w:eastAsia="仿宋" w:cs="仿宋"/>
          <w:spacing w:val="-5"/>
          <w:lang w:eastAsia="zh-CN"/>
        </w:rPr>
        <w:t>图纸的提供</w:t>
      </w:r>
    </w:p>
    <w:p w14:paraId="009C4284">
      <w:pPr>
        <w:pStyle w:val="2"/>
        <w:spacing w:before="155" w:line="219" w:lineRule="auto"/>
        <w:ind w:left="42"/>
        <w:rPr>
          <w:rFonts w:hint="eastAsia" w:ascii="仿宋" w:hAnsi="仿宋" w:eastAsia="仿宋" w:cs="仿宋"/>
          <w:lang w:eastAsia="zh-CN"/>
        </w:rPr>
      </w:pPr>
      <w:r>
        <w:rPr>
          <w:rFonts w:hint="eastAsia" w:ascii="仿宋" w:hAnsi="仿宋" w:eastAsia="仿宋" w:cs="仿宋"/>
          <w:spacing w:val="-3"/>
          <w:lang w:eastAsia="zh-CN"/>
        </w:rPr>
        <w:t>发包人向承包人提供图纸的期限：</w:t>
      </w:r>
      <w:r>
        <w:rPr>
          <w:rFonts w:hint="eastAsia" w:ascii="仿宋" w:hAnsi="仿宋" w:eastAsia="仿宋" w:cs="仿宋"/>
          <w:spacing w:val="-3"/>
          <w:u w:val="single"/>
          <w:lang w:eastAsia="zh-CN"/>
        </w:rPr>
        <w:t>合同签订后</w:t>
      </w:r>
      <w:r>
        <w:rPr>
          <w:rFonts w:hint="eastAsia" w:ascii="仿宋" w:hAnsi="仿宋" w:eastAsia="仿宋" w:cs="仿宋"/>
          <w:spacing w:val="-22"/>
          <w:u w:val="single"/>
          <w:lang w:eastAsia="zh-CN"/>
        </w:rPr>
        <w:t xml:space="preserve"> </w:t>
      </w:r>
      <w:r>
        <w:rPr>
          <w:rFonts w:hint="eastAsia" w:ascii="仿宋" w:hAnsi="仿宋" w:eastAsia="仿宋" w:cs="仿宋"/>
          <w:spacing w:val="-3"/>
          <w:u w:val="single"/>
          <w:lang w:eastAsia="zh-CN"/>
        </w:rPr>
        <w:t>3 日内</w:t>
      </w:r>
      <w:r>
        <w:rPr>
          <w:rFonts w:hint="eastAsia" w:ascii="仿宋" w:hAnsi="仿宋" w:eastAsia="仿宋" w:cs="仿宋"/>
          <w:spacing w:val="-3"/>
          <w:lang w:eastAsia="zh-CN"/>
        </w:rPr>
        <w:t>；</w:t>
      </w:r>
    </w:p>
    <w:p w14:paraId="05B0847E">
      <w:pPr>
        <w:pStyle w:val="2"/>
        <w:spacing w:before="157" w:line="219" w:lineRule="auto"/>
        <w:ind w:left="42"/>
        <w:rPr>
          <w:rFonts w:hint="eastAsia" w:ascii="仿宋" w:hAnsi="仿宋" w:eastAsia="仿宋" w:cs="仿宋"/>
          <w:lang w:eastAsia="zh-CN"/>
        </w:rPr>
      </w:pPr>
      <w:r>
        <w:rPr>
          <w:rFonts w:hint="eastAsia" w:ascii="仿宋" w:hAnsi="仿宋" w:eastAsia="仿宋" w:cs="仿宋"/>
          <w:spacing w:val="-1"/>
          <w:lang w:eastAsia="zh-CN"/>
        </w:rPr>
        <w:t>发包人向承包人提供图纸的数量：</w:t>
      </w:r>
      <w:r>
        <w:rPr>
          <w:rFonts w:hint="eastAsia" w:ascii="仿宋" w:hAnsi="仿宋" w:eastAsia="仿宋" w:cs="仿宋"/>
          <w:spacing w:val="-1"/>
          <w:u w:val="single"/>
          <w:lang w:eastAsia="zh-CN"/>
        </w:rPr>
        <w:t>贰套</w:t>
      </w:r>
      <w:r>
        <w:rPr>
          <w:rFonts w:hint="eastAsia" w:ascii="仿宋" w:hAnsi="仿宋" w:eastAsia="仿宋" w:cs="仿宋"/>
          <w:spacing w:val="-1"/>
          <w:lang w:eastAsia="zh-CN"/>
        </w:rPr>
        <w:t>；</w:t>
      </w:r>
    </w:p>
    <w:p w14:paraId="5FD794A3">
      <w:pPr>
        <w:pStyle w:val="2"/>
        <w:spacing w:before="141" w:line="219" w:lineRule="auto"/>
        <w:ind w:left="42"/>
        <w:rPr>
          <w:rFonts w:hint="eastAsia" w:ascii="仿宋" w:hAnsi="仿宋" w:eastAsia="仿宋" w:cs="仿宋"/>
          <w:lang w:eastAsia="zh-CN"/>
        </w:rPr>
      </w:pPr>
      <w:r>
        <w:rPr>
          <w:rFonts w:hint="eastAsia" w:ascii="仿宋" w:hAnsi="仿宋" w:eastAsia="仿宋" w:cs="仿宋"/>
          <w:lang w:eastAsia="zh-CN"/>
        </w:rPr>
        <w:t>发包人向承包人提供图纸的内容：</w:t>
      </w:r>
      <w:r>
        <w:rPr>
          <w:rFonts w:hint="eastAsia" w:ascii="仿宋" w:hAnsi="仿宋" w:eastAsia="仿宋" w:cs="仿宋"/>
          <w:u w:val="single"/>
          <w:lang w:eastAsia="zh-CN"/>
        </w:rPr>
        <w:t xml:space="preserve">         本合同内全部施工图纸   </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6C6E25C2">
      <w:pPr>
        <w:pStyle w:val="2"/>
        <w:spacing w:before="156" w:line="220" w:lineRule="auto"/>
        <w:ind w:left="54"/>
        <w:rPr>
          <w:rFonts w:hint="eastAsia" w:ascii="仿宋" w:hAnsi="仿宋" w:eastAsia="仿宋" w:cs="仿宋"/>
          <w:spacing w:val="-2"/>
        </w:rPr>
      </w:pPr>
      <w:r>
        <w:rPr>
          <w:rFonts w:hint="eastAsia" w:ascii="仿宋" w:hAnsi="仿宋" w:eastAsia="仿宋" w:cs="仿宋"/>
          <w:spacing w:val="-2"/>
        </w:rPr>
        <w:t>1.6.4 承包人文件</w:t>
      </w:r>
    </w:p>
    <w:p w14:paraId="58AB7DAF">
      <w:pPr>
        <w:pStyle w:val="2"/>
        <w:spacing w:before="156" w:line="220" w:lineRule="auto"/>
        <w:ind w:left="54"/>
        <w:rPr>
          <w:rFonts w:hint="eastAsia" w:ascii="仿宋" w:hAnsi="仿宋" w:eastAsia="仿宋" w:cs="仿宋"/>
          <w:spacing w:val="-4"/>
        </w:rPr>
      </w:pPr>
      <w:r>
        <w:rPr>
          <w:rFonts w:hint="eastAsia" w:ascii="仿宋" w:hAnsi="仿宋" w:eastAsia="仿宋" w:cs="仿宋"/>
          <w:spacing w:val="-4"/>
        </w:rPr>
        <w:t>需要由承包人提供的文件，包括：</w:t>
      </w:r>
      <w:r>
        <w:rPr>
          <w:rFonts w:hint="eastAsia" w:ascii="仿宋" w:hAnsi="仿宋" w:eastAsia="仿宋" w:cs="仿宋"/>
          <w:spacing w:val="-4"/>
          <w:u w:val="single"/>
        </w:rPr>
        <w:t>施工方案</w:t>
      </w:r>
      <w:r>
        <w:rPr>
          <w:rFonts w:hint="eastAsia" w:ascii="仿宋" w:hAnsi="仿宋" w:eastAsia="仿宋" w:cs="仿宋"/>
          <w:spacing w:val="-4"/>
        </w:rPr>
        <w:t>；</w:t>
      </w:r>
    </w:p>
    <w:p w14:paraId="4601864E">
      <w:pPr>
        <w:pStyle w:val="2"/>
        <w:spacing w:before="156" w:line="360" w:lineRule="auto"/>
        <w:ind w:left="54"/>
        <w:rPr>
          <w:rFonts w:hint="eastAsia" w:ascii="仿宋" w:hAnsi="仿宋" w:eastAsia="仿宋" w:cs="仿宋"/>
          <w:lang w:eastAsia="zh-CN"/>
        </w:rPr>
      </w:pPr>
      <w:r>
        <w:rPr>
          <w:rFonts w:hint="eastAsia" w:ascii="仿宋" w:hAnsi="仿宋" w:eastAsia="仿宋" w:cs="仿宋"/>
          <w:spacing w:val="15"/>
          <w:lang w:eastAsia="zh-CN"/>
        </w:rPr>
        <w:t>承</w:t>
      </w:r>
      <w:r>
        <w:rPr>
          <w:rFonts w:hint="eastAsia" w:ascii="仿宋" w:hAnsi="仿宋" w:eastAsia="仿宋" w:cs="仿宋"/>
          <w:spacing w:val="-4"/>
          <w:lang w:eastAsia="zh-CN"/>
        </w:rPr>
        <w:t>包人提供的文件的期限为：</w:t>
      </w:r>
      <w:r>
        <w:rPr>
          <w:rFonts w:hint="eastAsia" w:ascii="仿宋" w:hAnsi="仿宋" w:eastAsia="仿宋" w:cs="仿宋"/>
          <w:spacing w:val="-4"/>
          <w:u w:val="single"/>
          <w:lang w:eastAsia="zh-CN"/>
        </w:rPr>
        <w:t>开工前</w:t>
      </w:r>
      <w:r>
        <w:rPr>
          <w:rFonts w:hint="eastAsia" w:ascii="仿宋" w:hAnsi="仿宋" w:eastAsia="仿宋" w:cs="仿宋"/>
          <w:spacing w:val="-26"/>
          <w:u w:val="single"/>
          <w:lang w:eastAsia="zh-CN"/>
        </w:rPr>
        <w:t xml:space="preserve"> </w:t>
      </w:r>
      <w:r>
        <w:rPr>
          <w:rFonts w:hint="eastAsia" w:ascii="仿宋" w:hAnsi="仿宋" w:eastAsia="仿宋" w:cs="仿宋"/>
          <w:spacing w:val="-4"/>
          <w:u w:val="single"/>
          <w:lang w:eastAsia="zh-CN"/>
        </w:rPr>
        <w:t xml:space="preserve">7 日 </w:t>
      </w:r>
      <w:r>
        <w:rPr>
          <w:rFonts w:hint="eastAsia" w:ascii="仿宋" w:hAnsi="仿宋" w:eastAsia="仿宋" w:cs="仿宋"/>
          <w:spacing w:val="-4"/>
          <w:lang w:eastAsia="zh-CN"/>
        </w:rPr>
        <w:t>；</w:t>
      </w:r>
    </w:p>
    <w:p w14:paraId="438A2F1C">
      <w:pPr>
        <w:pStyle w:val="2"/>
        <w:spacing w:before="11" w:line="360" w:lineRule="auto"/>
        <w:ind w:left="38"/>
        <w:rPr>
          <w:rFonts w:hint="eastAsia" w:ascii="仿宋" w:hAnsi="仿宋" w:eastAsia="仿宋" w:cs="仿宋"/>
          <w:spacing w:val="-1"/>
          <w:lang w:eastAsia="zh-CN"/>
        </w:rPr>
      </w:pPr>
      <w:r>
        <w:rPr>
          <w:rFonts w:hint="eastAsia" w:ascii="仿宋" w:hAnsi="仿宋" w:eastAsia="仿宋" w:cs="仿宋"/>
          <w:spacing w:val="-1"/>
          <w:lang w:eastAsia="zh-CN"/>
        </w:rPr>
        <w:t>承包人提供的文件的数量为：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73E17AB">
      <w:pPr>
        <w:pStyle w:val="2"/>
        <w:spacing w:before="11" w:line="360" w:lineRule="auto"/>
        <w:ind w:left="38"/>
        <w:rPr>
          <w:rFonts w:hint="eastAsia" w:ascii="仿宋" w:hAnsi="仿宋" w:eastAsia="仿宋" w:cs="仿宋"/>
          <w:spacing w:val="-1"/>
          <w:lang w:eastAsia="zh-CN"/>
        </w:rPr>
      </w:pPr>
      <w:r>
        <w:rPr>
          <w:rFonts w:hint="eastAsia" w:ascii="仿宋" w:hAnsi="仿宋" w:eastAsia="仿宋" w:cs="仿宋"/>
          <w:spacing w:val="-1"/>
          <w:lang w:eastAsia="zh-CN"/>
        </w:rPr>
        <w:t>承包人提供的文件的形式为：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141ED470">
      <w:pPr>
        <w:pStyle w:val="2"/>
        <w:spacing w:before="11" w:line="360" w:lineRule="auto"/>
        <w:ind w:left="38"/>
        <w:rPr>
          <w:rFonts w:hint="eastAsia" w:ascii="仿宋" w:hAnsi="仿宋" w:eastAsia="仿宋" w:cs="仿宋"/>
          <w:spacing w:val="-1"/>
          <w:lang w:eastAsia="zh-CN"/>
        </w:rPr>
      </w:pPr>
      <w:r>
        <w:rPr>
          <w:rFonts w:hint="eastAsia" w:ascii="仿宋" w:hAnsi="仿宋" w:eastAsia="仿宋" w:cs="仿宋"/>
          <w:spacing w:val="-1"/>
          <w:lang w:eastAsia="zh-CN"/>
        </w:rPr>
        <w:t>发包人审批承包人文件的期限：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7DC893F1">
      <w:pPr>
        <w:pStyle w:val="2"/>
        <w:spacing w:before="11" w:line="360" w:lineRule="auto"/>
        <w:ind w:left="38"/>
        <w:rPr>
          <w:rFonts w:hint="eastAsia" w:ascii="仿宋" w:hAnsi="仿宋" w:eastAsia="仿宋" w:cs="仿宋"/>
          <w:spacing w:val="-2"/>
          <w:lang w:eastAsia="zh-CN"/>
        </w:rPr>
      </w:pPr>
      <w:r>
        <w:rPr>
          <w:rFonts w:hint="eastAsia" w:ascii="仿宋" w:hAnsi="仿宋" w:eastAsia="仿宋" w:cs="仿宋"/>
          <w:spacing w:val="-2"/>
          <w:lang w:eastAsia="zh-CN"/>
        </w:rPr>
        <w:t>1.6.5 现场图纸准备</w:t>
      </w:r>
    </w:p>
    <w:p w14:paraId="12E07ACA">
      <w:pPr>
        <w:pStyle w:val="2"/>
        <w:spacing w:before="11" w:line="360" w:lineRule="auto"/>
        <w:ind w:left="38"/>
        <w:rPr>
          <w:rFonts w:hint="eastAsia" w:ascii="仿宋" w:hAnsi="仿宋" w:eastAsia="仿宋" w:cs="仿宋"/>
          <w:spacing w:val="-1"/>
          <w:lang w:eastAsia="zh-CN"/>
        </w:rPr>
      </w:pPr>
      <w:r>
        <w:rPr>
          <w:rFonts w:hint="eastAsia" w:ascii="仿宋" w:hAnsi="仿宋" w:eastAsia="仿宋" w:cs="仿宋"/>
          <w:spacing w:val="-1"/>
          <w:lang w:eastAsia="zh-CN"/>
        </w:rPr>
        <w:t>关于现场图纸准备的约定：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48D36323">
      <w:pPr>
        <w:pStyle w:val="2"/>
        <w:spacing w:before="11" w:line="360" w:lineRule="auto"/>
        <w:ind w:left="38"/>
        <w:rPr>
          <w:rFonts w:hint="eastAsia" w:ascii="仿宋" w:hAnsi="仿宋" w:eastAsia="仿宋" w:cs="仿宋"/>
          <w:spacing w:val="-7"/>
          <w:lang w:eastAsia="zh-CN"/>
        </w:rPr>
      </w:pPr>
      <w:r>
        <w:rPr>
          <w:rFonts w:hint="eastAsia" w:ascii="仿宋" w:hAnsi="仿宋" w:eastAsia="仿宋" w:cs="仿宋"/>
          <w:spacing w:val="-7"/>
          <w:lang w:eastAsia="zh-CN"/>
        </w:rPr>
        <w:t>1.7</w:t>
      </w:r>
      <w:r>
        <w:rPr>
          <w:rFonts w:hint="eastAsia" w:ascii="仿宋" w:hAnsi="仿宋" w:eastAsia="仿宋" w:cs="仿宋"/>
          <w:spacing w:val="10"/>
          <w:lang w:eastAsia="zh-CN"/>
        </w:rPr>
        <w:t xml:space="preserve"> </w:t>
      </w:r>
      <w:r>
        <w:rPr>
          <w:rFonts w:hint="eastAsia" w:ascii="仿宋" w:hAnsi="仿宋" w:eastAsia="仿宋" w:cs="仿宋"/>
          <w:spacing w:val="-7"/>
          <w:lang w:eastAsia="zh-CN"/>
        </w:rPr>
        <w:t>联络</w:t>
      </w:r>
    </w:p>
    <w:p w14:paraId="708F01B1">
      <w:pPr>
        <w:pStyle w:val="2"/>
        <w:spacing w:before="11" w:line="360" w:lineRule="auto"/>
        <w:ind w:left="38"/>
        <w:rPr>
          <w:rFonts w:hint="eastAsia" w:ascii="仿宋" w:hAnsi="仿宋" w:eastAsia="仿宋" w:cs="仿宋"/>
          <w:spacing w:val="-1"/>
          <w:lang w:eastAsia="zh-CN"/>
        </w:rPr>
      </w:pPr>
      <w:r>
        <w:rPr>
          <w:rFonts w:hint="eastAsia" w:ascii="仿宋" w:hAnsi="仿宋" w:eastAsia="仿宋" w:cs="仿宋"/>
          <w:spacing w:val="-1"/>
          <w:lang w:eastAsia="zh-CN"/>
        </w:rPr>
        <w:t>1.7.1</w:t>
      </w:r>
      <w:r>
        <w:rPr>
          <w:rFonts w:hint="eastAsia" w:ascii="仿宋" w:hAnsi="仿宋" w:eastAsia="仿宋" w:cs="仿宋"/>
          <w:spacing w:val="-33"/>
          <w:lang w:eastAsia="zh-CN"/>
        </w:rPr>
        <w:t xml:space="preserve"> </w:t>
      </w:r>
      <w:r>
        <w:rPr>
          <w:rFonts w:hint="eastAsia" w:ascii="仿宋" w:hAnsi="仿宋" w:eastAsia="仿宋" w:cs="仿宋"/>
          <w:spacing w:val="-1"/>
          <w:lang w:eastAsia="zh-CN"/>
        </w:rPr>
        <w:t>发包人和承包人应当在</w:t>
      </w:r>
      <w:r>
        <w:rPr>
          <w:rFonts w:hint="eastAsia" w:ascii="仿宋" w:hAnsi="仿宋" w:eastAsia="仿宋" w:cs="仿宋"/>
          <w:spacing w:val="-1"/>
          <w:u w:val="single"/>
          <w:lang w:eastAsia="zh-CN"/>
        </w:rPr>
        <w:t xml:space="preserve"> 7</w:t>
      </w:r>
      <w:r>
        <w:rPr>
          <w:rFonts w:hint="eastAsia" w:ascii="仿宋" w:hAnsi="仿宋" w:eastAsia="仿宋" w:cs="仿宋"/>
          <w:spacing w:val="-32"/>
          <w:u w:val="single"/>
          <w:lang w:eastAsia="zh-CN"/>
        </w:rPr>
        <w:t xml:space="preserve"> </w:t>
      </w:r>
      <w:r>
        <w:rPr>
          <w:rFonts w:hint="eastAsia" w:ascii="仿宋" w:hAnsi="仿宋" w:eastAsia="仿宋" w:cs="仿宋"/>
          <w:spacing w:val="-1"/>
          <w:lang w:eastAsia="zh-CN"/>
        </w:rPr>
        <w:t>天内将与合同有</w:t>
      </w:r>
      <w:r>
        <w:rPr>
          <w:rFonts w:hint="eastAsia" w:ascii="仿宋" w:hAnsi="仿宋" w:eastAsia="仿宋" w:cs="仿宋"/>
          <w:spacing w:val="-2"/>
          <w:lang w:eastAsia="zh-CN"/>
        </w:rPr>
        <w:t>关的通知、批准、证明、证书、指示、指令、</w:t>
      </w:r>
      <w:r>
        <w:rPr>
          <w:rFonts w:hint="eastAsia" w:ascii="仿宋" w:hAnsi="仿宋" w:eastAsia="仿宋" w:cs="仿宋"/>
          <w:lang w:eastAsia="zh-CN"/>
        </w:rPr>
        <w:t xml:space="preserve"> </w:t>
      </w:r>
      <w:r>
        <w:rPr>
          <w:rFonts w:hint="eastAsia" w:ascii="仿宋" w:hAnsi="仿宋" w:eastAsia="仿宋" w:cs="仿宋"/>
          <w:spacing w:val="-1"/>
          <w:lang w:eastAsia="zh-CN"/>
        </w:rPr>
        <w:t>要求、请求、同意、意见、确定和决定等书面函件送达对方当事人。</w:t>
      </w:r>
    </w:p>
    <w:p w14:paraId="3940C42F">
      <w:pPr>
        <w:pStyle w:val="2"/>
        <w:spacing w:before="11" w:line="360" w:lineRule="auto"/>
        <w:ind w:left="38"/>
        <w:rPr>
          <w:rFonts w:hint="eastAsia" w:ascii="仿宋" w:hAnsi="仿宋" w:eastAsia="仿宋" w:cs="仿宋"/>
          <w:lang w:eastAsia="zh-CN"/>
        </w:rPr>
      </w:pPr>
      <w:r>
        <w:rPr>
          <w:rFonts w:hint="eastAsia" w:ascii="仿宋" w:hAnsi="仿宋" w:eastAsia="仿宋" w:cs="仿宋"/>
          <w:spacing w:val="-2"/>
          <w:lang w:eastAsia="zh-CN"/>
        </w:rPr>
        <w:t>1.7.2 发包人接收文件的地点：</w:t>
      </w:r>
      <w:r>
        <w:rPr>
          <w:rFonts w:hint="eastAsia" w:ascii="仿宋" w:hAnsi="仿宋" w:eastAsia="仿宋" w:cs="仿宋"/>
          <w:spacing w:val="-2"/>
          <w:u w:val="single"/>
          <w:lang w:eastAsia="zh-CN"/>
        </w:rPr>
        <w:t>项目所在地</w:t>
      </w:r>
      <w:r>
        <w:rPr>
          <w:rFonts w:hint="eastAsia" w:ascii="仿宋" w:hAnsi="仿宋" w:eastAsia="仿宋" w:cs="仿宋"/>
          <w:spacing w:val="-3"/>
          <w:u w:val="single"/>
          <w:lang w:eastAsia="zh-CN"/>
        </w:rPr>
        <w:t xml:space="preserve">发包人项目部 </w:t>
      </w:r>
      <w:r>
        <w:rPr>
          <w:rFonts w:hint="eastAsia" w:ascii="仿宋" w:hAnsi="仿宋" w:eastAsia="仿宋" w:cs="仿宋"/>
          <w:spacing w:val="-3"/>
          <w:lang w:eastAsia="zh-CN"/>
        </w:rPr>
        <w:t>；</w:t>
      </w:r>
      <w:r>
        <w:rPr>
          <w:rFonts w:hint="eastAsia" w:ascii="仿宋" w:hAnsi="仿宋" w:eastAsia="仿宋" w:cs="仿宋"/>
          <w:lang w:eastAsia="zh-CN"/>
        </w:rPr>
        <w:t xml:space="preserve"> </w:t>
      </w:r>
    </w:p>
    <w:p w14:paraId="04B313AC">
      <w:pPr>
        <w:pStyle w:val="2"/>
        <w:spacing w:before="11" w:line="360" w:lineRule="auto"/>
        <w:rPr>
          <w:rFonts w:hint="eastAsia" w:ascii="仿宋" w:hAnsi="仿宋" w:eastAsia="仿宋" w:cs="仿宋"/>
          <w:spacing w:val="-1"/>
          <w:lang w:eastAsia="zh-CN"/>
        </w:rPr>
      </w:pPr>
      <w:r>
        <w:rPr>
          <w:rFonts w:hint="eastAsia" w:ascii="仿宋" w:hAnsi="仿宋" w:eastAsia="仿宋" w:cs="仿宋"/>
          <w:spacing w:val="-1"/>
          <w:lang w:eastAsia="zh-CN"/>
        </w:rPr>
        <w:t>发包人指定的接收人为：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50663BB">
      <w:pPr>
        <w:pStyle w:val="2"/>
        <w:spacing w:before="11" w:line="360" w:lineRule="auto"/>
        <w:rPr>
          <w:rFonts w:hint="eastAsia" w:ascii="仿宋" w:hAnsi="仿宋" w:eastAsia="仿宋" w:cs="仿宋"/>
          <w:spacing w:val="-1"/>
          <w:lang w:eastAsia="zh-CN"/>
        </w:rPr>
      </w:pPr>
      <w:r>
        <w:rPr>
          <w:rFonts w:hint="eastAsia" w:ascii="仿宋" w:hAnsi="仿宋" w:eastAsia="仿宋" w:cs="仿宋"/>
          <w:lang w:eastAsia="zh-CN"/>
        </w:rPr>
        <w:t>承包人接收文件的地点：</w:t>
      </w:r>
      <w:r>
        <w:rPr>
          <w:rFonts w:hint="eastAsia" w:ascii="仿宋" w:hAnsi="仿宋" w:eastAsia="仿宋" w:cs="仿宋"/>
          <w:u w:val="single"/>
          <w:lang w:eastAsia="zh-CN"/>
        </w:rPr>
        <w:t>项目所在地承包人项目</w:t>
      </w:r>
      <w:r>
        <w:rPr>
          <w:rFonts w:hint="eastAsia" w:ascii="仿宋" w:hAnsi="仿宋" w:eastAsia="仿宋" w:cs="仿宋"/>
          <w:spacing w:val="-1"/>
          <w:u w:val="single"/>
          <w:lang w:eastAsia="zh-CN"/>
        </w:rPr>
        <w:t>部</w:t>
      </w:r>
      <w:r>
        <w:rPr>
          <w:rFonts w:hint="eastAsia" w:ascii="仿宋" w:hAnsi="仿宋" w:eastAsia="仿宋" w:cs="仿宋"/>
          <w:spacing w:val="-1"/>
          <w:lang w:eastAsia="zh-CN"/>
        </w:rPr>
        <w:t>；</w:t>
      </w:r>
    </w:p>
    <w:p w14:paraId="412CEA41">
      <w:pPr>
        <w:pStyle w:val="2"/>
        <w:spacing w:before="11" w:line="360" w:lineRule="auto"/>
        <w:rPr>
          <w:rFonts w:hint="eastAsia" w:ascii="仿宋" w:hAnsi="仿宋" w:eastAsia="仿宋" w:cs="仿宋"/>
          <w:spacing w:val="-1"/>
          <w:lang w:eastAsia="zh-CN"/>
        </w:rPr>
      </w:pPr>
      <w:r>
        <w:rPr>
          <w:rFonts w:hint="eastAsia" w:ascii="仿宋" w:hAnsi="仿宋" w:eastAsia="仿宋" w:cs="仿宋"/>
          <w:spacing w:val="-1"/>
          <w:lang w:eastAsia="zh-CN"/>
        </w:rPr>
        <w:t>承包人指定的接收人为：</w:t>
      </w:r>
      <w:r>
        <w:rPr>
          <w:rFonts w:hint="eastAsia" w:ascii="仿宋" w:hAnsi="仿宋" w:eastAsia="仿宋" w:cs="仿宋"/>
          <w:spacing w:val="-1"/>
          <w:u w:val="single"/>
          <w:lang w:eastAsia="zh-CN"/>
        </w:rPr>
        <w:t xml:space="preserve">承包方项目经理 </w:t>
      </w:r>
      <w:r>
        <w:rPr>
          <w:rFonts w:hint="eastAsia" w:ascii="仿宋" w:hAnsi="仿宋" w:eastAsia="仿宋" w:cs="仿宋"/>
          <w:spacing w:val="-1"/>
          <w:lang w:eastAsia="zh-CN"/>
        </w:rPr>
        <w:t>。</w:t>
      </w:r>
    </w:p>
    <w:p w14:paraId="732399F9">
      <w:pPr>
        <w:pStyle w:val="2"/>
        <w:spacing w:before="11" w:line="360" w:lineRule="auto"/>
        <w:rPr>
          <w:rFonts w:hint="eastAsia" w:ascii="仿宋" w:hAnsi="仿宋" w:eastAsia="仿宋" w:cs="仿宋"/>
          <w:spacing w:val="-1"/>
          <w:lang w:eastAsia="zh-CN"/>
        </w:rPr>
      </w:pPr>
      <w:r>
        <w:rPr>
          <w:rFonts w:hint="eastAsia" w:ascii="仿宋" w:hAnsi="仿宋" w:eastAsia="仿宋" w:cs="仿宋"/>
          <w:lang w:eastAsia="zh-CN"/>
        </w:rPr>
        <w:t>监理人接收文件的地点：</w:t>
      </w:r>
      <w:r>
        <w:rPr>
          <w:rFonts w:hint="eastAsia" w:ascii="仿宋" w:hAnsi="仿宋" w:eastAsia="仿宋" w:cs="仿宋"/>
          <w:u w:val="single"/>
          <w:lang w:eastAsia="zh-CN"/>
        </w:rPr>
        <w:t>项目所在地监理人</w:t>
      </w:r>
      <w:r>
        <w:rPr>
          <w:rFonts w:hint="eastAsia" w:ascii="仿宋" w:hAnsi="仿宋" w:eastAsia="仿宋" w:cs="仿宋"/>
          <w:spacing w:val="-1"/>
          <w:u w:val="single"/>
          <w:lang w:eastAsia="zh-CN"/>
        </w:rPr>
        <w:t xml:space="preserve">项目部 </w:t>
      </w:r>
      <w:r>
        <w:rPr>
          <w:rFonts w:hint="eastAsia" w:ascii="仿宋" w:hAnsi="仿宋" w:eastAsia="仿宋" w:cs="仿宋"/>
          <w:spacing w:val="-1"/>
          <w:lang w:eastAsia="zh-CN"/>
        </w:rPr>
        <w:t>；</w:t>
      </w:r>
    </w:p>
    <w:p w14:paraId="37D6E7E8">
      <w:pPr>
        <w:pStyle w:val="2"/>
        <w:spacing w:before="11" w:line="360" w:lineRule="auto"/>
        <w:rPr>
          <w:rFonts w:hint="eastAsia" w:ascii="仿宋" w:hAnsi="仿宋" w:eastAsia="仿宋" w:cs="仿宋"/>
          <w:spacing w:val="-1"/>
          <w:lang w:eastAsia="zh-CN"/>
        </w:rPr>
      </w:pPr>
      <w:r>
        <w:rPr>
          <w:rFonts w:hint="eastAsia" w:ascii="仿宋" w:hAnsi="仿宋" w:eastAsia="仿宋" w:cs="仿宋"/>
          <w:spacing w:val="-1"/>
          <w:lang w:eastAsia="zh-CN"/>
        </w:rPr>
        <w:t>监理人指定的接收人为：</w:t>
      </w:r>
      <w:r>
        <w:rPr>
          <w:rFonts w:hint="eastAsia" w:ascii="仿宋" w:hAnsi="仿宋" w:eastAsia="仿宋" w:cs="仿宋"/>
          <w:spacing w:val="-1"/>
          <w:u w:val="single"/>
          <w:lang w:eastAsia="zh-CN"/>
        </w:rPr>
        <w:t xml:space="preserve">监理工程师 </w:t>
      </w:r>
      <w:r>
        <w:rPr>
          <w:rFonts w:hint="eastAsia" w:ascii="仿宋" w:hAnsi="仿宋" w:eastAsia="仿宋" w:cs="仿宋"/>
          <w:spacing w:val="-1"/>
          <w:lang w:eastAsia="zh-CN"/>
        </w:rPr>
        <w:t>。</w:t>
      </w:r>
    </w:p>
    <w:p w14:paraId="4A8B9243">
      <w:pPr>
        <w:pStyle w:val="2"/>
        <w:spacing w:before="11" w:line="360" w:lineRule="auto"/>
        <w:rPr>
          <w:rFonts w:hint="eastAsia" w:ascii="仿宋" w:hAnsi="仿宋" w:eastAsia="仿宋" w:cs="仿宋"/>
          <w:spacing w:val="-4"/>
          <w:lang w:eastAsia="zh-CN"/>
        </w:rPr>
      </w:pPr>
      <w:r>
        <w:rPr>
          <w:rFonts w:hint="eastAsia" w:ascii="仿宋" w:hAnsi="仿宋" w:eastAsia="仿宋" w:cs="仿宋"/>
          <w:spacing w:val="-4"/>
          <w:lang w:eastAsia="zh-CN"/>
        </w:rPr>
        <w:t>1.10</w:t>
      </w:r>
      <w:r>
        <w:rPr>
          <w:rFonts w:hint="eastAsia" w:ascii="仿宋" w:hAnsi="仿宋" w:eastAsia="仿宋" w:cs="仿宋"/>
          <w:spacing w:val="12"/>
          <w:lang w:eastAsia="zh-CN"/>
        </w:rPr>
        <w:t xml:space="preserve"> </w:t>
      </w:r>
      <w:r>
        <w:rPr>
          <w:rFonts w:hint="eastAsia" w:ascii="仿宋" w:hAnsi="仿宋" w:eastAsia="仿宋" w:cs="仿宋"/>
          <w:spacing w:val="-4"/>
          <w:lang w:eastAsia="zh-CN"/>
        </w:rPr>
        <w:t>交通运输</w:t>
      </w:r>
    </w:p>
    <w:p w14:paraId="6776EC27">
      <w:pPr>
        <w:pStyle w:val="2"/>
        <w:spacing w:before="11" w:line="360" w:lineRule="auto"/>
        <w:rPr>
          <w:rFonts w:hint="eastAsia" w:ascii="仿宋" w:hAnsi="仿宋" w:eastAsia="仿宋" w:cs="仿宋"/>
          <w:spacing w:val="-4"/>
          <w:lang w:eastAsia="zh-CN"/>
        </w:rPr>
      </w:pPr>
      <w:r>
        <w:rPr>
          <w:rFonts w:hint="eastAsia" w:ascii="仿宋" w:hAnsi="仿宋" w:eastAsia="仿宋" w:cs="仿宋"/>
          <w:spacing w:val="-4"/>
          <w:lang w:eastAsia="zh-CN"/>
        </w:rPr>
        <w:t>1.10.1</w:t>
      </w:r>
      <w:r>
        <w:rPr>
          <w:rFonts w:hint="eastAsia" w:ascii="仿宋" w:hAnsi="仿宋" w:eastAsia="仿宋" w:cs="仿宋"/>
          <w:spacing w:val="34"/>
          <w:lang w:eastAsia="zh-CN"/>
        </w:rPr>
        <w:t xml:space="preserve"> </w:t>
      </w:r>
      <w:r>
        <w:rPr>
          <w:rFonts w:hint="eastAsia" w:ascii="仿宋" w:hAnsi="仿宋" w:eastAsia="仿宋" w:cs="仿宋"/>
          <w:spacing w:val="-4"/>
          <w:lang w:eastAsia="zh-CN"/>
        </w:rPr>
        <w:t>出入现场的权利</w:t>
      </w:r>
    </w:p>
    <w:p w14:paraId="584E8FE0">
      <w:pPr>
        <w:pStyle w:val="2"/>
        <w:spacing w:before="11" w:line="360" w:lineRule="auto"/>
        <w:rPr>
          <w:rFonts w:hint="eastAsia" w:ascii="仿宋" w:hAnsi="仿宋" w:eastAsia="仿宋" w:cs="仿宋"/>
          <w:spacing w:val="-1"/>
          <w:lang w:eastAsia="zh-CN"/>
        </w:rPr>
      </w:pPr>
      <w:r>
        <w:rPr>
          <w:rFonts w:hint="eastAsia" w:ascii="仿宋" w:hAnsi="仿宋" w:eastAsia="仿宋" w:cs="仿宋"/>
          <w:spacing w:val="-1"/>
          <w:lang w:eastAsia="zh-CN"/>
        </w:rPr>
        <w:t>关于出入现场的权利的约定：</w:t>
      </w:r>
      <w:r>
        <w:rPr>
          <w:rFonts w:hint="eastAsia" w:ascii="仿宋" w:hAnsi="仿宋" w:eastAsia="仿宋" w:cs="仿宋"/>
          <w:spacing w:val="-1"/>
          <w:u w:val="single"/>
          <w:lang w:eastAsia="zh-CN"/>
        </w:rPr>
        <w:t xml:space="preserve">服从甲方管理 </w:t>
      </w:r>
      <w:r>
        <w:rPr>
          <w:rFonts w:hint="eastAsia" w:ascii="仿宋" w:hAnsi="仿宋" w:eastAsia="仿宋" w:cs="仿宋"/>
          <w:spacing w:val="-1"/>
          <w:lang w:eastAsia="zh-CN"/>
        </w:rPr>
        <w:t>。</w:t>
      </w:r>
    </w:p>
    <w:p w14:paraId="58F259F1">
      <w:pPr>
        <w:pStyle w:val="2"/>
        <w:spacing w:before="11" w:line="360" w:lineRule="auto"/>
        <w:rPr>
          <w:rFonts w:hint="eastAsia" w:ascii="仿宋" w:hAnsi="仿宋" w:eastAsia="仿宋" w:cs="仿宋"/>
          <w:spacing w:val="-2"/>
          <w:lang w:eastAsia="zh-CN"/>
        </w:rPr>
      </w:pPr>
      <w:r>
        <w:rPr>
          <w:rFonts w:hint="eastAsia" w:ascii="仿宋" w:hAnsi="仿宋" w:eastAsia="仿宋" w:cs="仿宋"/>
          <w:spacing w:val="-2"/>
          <w:lang w:eastAsia="zh-CN"/>
        </w:rPr>
        <w:t>1.10.3 场内交通</w:t>
      </w:r>
    </w:p>
    <w:p w14:paraId="6BDB2F1D">
      <w:pPr>
        <w:spacing w:line="305" w:lineRule="auto"/>
        <w:rPr>
          <w:rFonts w:hint="eastAsia" w:ascii="仿宋" w:hAnsi="仿宋" w:eastAsia="仿宋" w:cs="仿宋"/>
          <w:lang w:eastAsia="zh-CN"/>
        </w:rPr>
      </w:pPr>
      <w:r>
        <w:rPr>
          <w:rFonts w:hint="eastAsia" w:ascii="仿宋" w:hAnsi="仿宋" w:eastAsia="仿宋" w:cs="仿宋"/>
          <w:spacing w:val="-1"/>
          <w:lang w:eastAsia="zh-CN"/>
        </w:rPr>
        <w:t>关于场外交通和场内交通的边界的约定：</w:t>
      </w:r>
      <w:r>
        <w:rPr>
          <w:rFonts w:hint="eastAsia" w:ascii="仿宋" w:hAnsi="仿宋" w:eastAsia="仿宋" w:cs="仿宋"/>
          <w:spacing w:val="-1"/>
          <w:u w:val="single"/>
          <w:lang w:eastAsia="zh-CN"/>
        </w:rPr>
        <w:t>施工范围线以内为场内交通，施工范围线以外为场外</w:t>
      </w:r>
    </w:p>
    <w:p w14:paraId="52AB66A4">
      <w:pPr>
        <w:pStyle w:val="2"/>
        <w:spacing w:before="68" w:line="221" w:lineRule="auto"/>
        <w:ind w:left="42"/>
        <w:rPr>
          <w:rFonts w:hint="eastAsia" w:ascii="仿宋" w:hAnsi="仿宋" w:eastAsia="仿宋" w:cs="仿宋"/>
          <w:lang w:eastAsia="zh-CN"/>
        </w:rPr>
      </w:pPr>
      <w:r>
        <w:rPr>
          <w:rFonts w:hint="eastAsia" w:ascii="仿宋" w:hAnsi="仿宋" w:eastAsia="仿宋" w:cs="仿宋"/>
          <w:spacing w:val="-4"/>
          <w:u w:val="single"/>
          <w:lang w:eastAsia="zh-CN"/>
        </w:rPr>
        <w:t>交通</w:t>
      </w:r>
      <w:r>
        <w:rPr>
          <w:rFonts w:hint="eastAsia" w:ascii="仿宋" w:hAnsi="仿宋" w:eastAsia="仿宋" w:cs="仿宋"/>
          <w:spacing w:val="-4"/>
          <w:lang w:eastAsia="zh-CN"/>
        </w:rPr>
        <w:t>。</w:t>
      </w:r>
    </w:p>
    <w:p w14:paraId="148D8C34">
      <w:pPr>
        <w:pStyle w:val="2"/>
        <w:spacing w:before="153" w:line="219" w:lineRule="auto"/>
        <w:ind w:left="42"/>
        <w:rPr>
          <w:rFonts w:hint="eastAsia" w:ascii="仿宋" w:hAnsi="仿宋" w:eastAsia="仿宋" w:cs="仿宋"/>
          <w:lang w:eastAsia="zh-CN"/>
        </w:rPr>
      </w:pPr>
      <w:r>
        <w:rPr>
          <w:rFonts w:hint="eastAsia" w:ascii="仿宋" w:hAnsi="仿宋" w:eastAsia="仿宋" w:cs="仿宋"/>
          <w:lang w:eastAsia="zh-CN"/>
        </w:rPr>
        <w:t>关于发包人向承包人免费提供满足工程施工需要的场内道路和交通设施的约定：</w:t>
      </w:r>
      <w:r>
        <w:rPr>
          <w:rFonts w:hint="eastAsia" w:ascii="仿宋" w:hAnsi="仿宋" w:eastAsia="仿宋" w:cs="仿宋"/>
          <w:u w:val="single"/>
          <w:lang w:eastAsia="zh-CN"/>
        </w:rPr>
        <w:t>不提供</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15486C94">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1.10.4</w:t>
      </w:r>
      <w:r>
        <w:rPr>
          <w:rFonts w:hint="eastAsia" w:ascii="仿宋" w:hAnsi="仿宋" w:eastAsia="仿宋" w:cs="仿宋"/>
          <w:spacing w:val="-33"/>
          <w:lang w:eastAsia="zh-CN"/>
        </w:rPr>
        <w:t xml:space="preserve"> </w:t>
      </w:r>
      <w:r>
        <w:rPr>
          <w:rFonts w:hint="eastAsia" w:ascii="仿宋" w:hAnsi="仿宋" w:eastAsia="仿宋" w:cs="仿宋"/>
          <w:spacing w:val="-2"/>
          <w:lang w:eastAsia="zh-CN"/>
        </w:rPr>
        <w:t>超大件和超重件的运输</w:t>
      </w:r>
    </w:p>
    <w:p w14:paraId="167A1A66">
      <w:pPr>
        <w:pStyle w:val="2"/>
        <w:spacing w:before="155" w:line="220" w:lineRule="auto"/>
        <w:ind w:left="38"/>
        <w:rPr>
          <w:rFonts w:hint="eastAsia" w:ascii="仿宋" w:hAnsi="仿宋" w:eastAsia="仿宋" w:cs="仿宋"/>
          <w:lang w:eastAsia="zh-CN"/>
        </w:rPr>
      </w:pPr>
      <w:r>
        <w:rPr>
          <w:rFonts w:hint="eastAsia" w:ascii="仿宋" w:hAnsi="仿宋" w:eastAsia="仿宋" w:cs="仿宋"/>
          <w:lang w:eastAsia="zh-CN"/>
        </w:rPr>
        <w:t>运输超大件或超重件所需的道路和桥梁临时</w:t>
      </w:r>
      <w:r>
        <w:rPr>
          <w:rFonts w:hint="eastAsia" w:ascii="仿宋" w:hAnsi="仿宋" w:eastAsia="仿宋" w:cs="仿宋"/>
          <w:spacing w:val="-1"/>
          <w:lang w:eastAsia="zh-CN"/>
        </w:rPr>
        <w:t>加固改造费用和其他有关费用由</w:t>
      </w:r>
      <w:r>
        <w:rPr>
          <w:rFonts w:hint="eastAsia" w:ascii="仿宋" w:hAnsi="仿宋" w:eastAsia="仿宋" w:cs="仿宋"/>
          <w:spacing w:val="-1"/>
          <w:u w:val="single"/>
          <w:lang w:eastAsia="zh-CN"/>
        </w:rPr>
        <w:t>承包人</w:t>
      </w:r>
      <w:r>
        <w:rPr>
          <w:rFonts w:hint="eastAsia" w:ascii="仿宋" w:hAnsi="仿宋" w:eastAsia="仿宋" w:cs="仿宋"/>
          <w:spacing w:val="-1"/>
          <w:lang w:eastAsia="zh-CN"/>
        </w:rPr>
        <w:t>承担。</w:t>
      </w:r>
    </w:p>
    <w:p w14:paraId="65536A1C">
      <w:pPr>
        <w:pStyle w:val="2"/>
        <w:spacing w:before="155" w:line="220" w:lineRule="auto"/>
        <w:ind w:left="54"/>
        <w:outlineLvl w:val="0"/>
        <w:rPr>
          <w:rFonts w:hint="eastAsia" w:ascii="仿宋" w:hAnsi="仿宋" w:eastAsia="仿宋" w:cs="仿宋"/>
          <w:lang w:eastAsia="zh-CN"/>
        </w:rPr>
      </w:pPr>
      <w:r>
        <w:rPr>
          <w:rFonts w:hint="eastAsia" w:ascii="仿宋" w:hAnsi="仿宋" w:eastAsia="仿宋" w:cs="仿宋"/>
          <w:spacing w:val="-4"/>
          <w:lang w:eastAsia="zh-CN"/>
        </w:rPr>
        <w:t>1.11</w:t>
      </w:r>
      <w:r>
        <w:rPr>
          <w:rFonts w:hint="eastAsia" w:ascii="仿宋" w:hAnsi="仿宋" w:eastAsia="仿宋" w:cs="仿宋"/>
          <w:spacing w:val="12"/>
          <w:lang w:eastAsia="zh-CN"/>
        </w:rPr>
        <w:t xml:space="preserve"> </w:t>
      </w:r>
      <w:r>
        <w:rPr>
          <w:rFonts w:hint="eastAsia" w:ascii="仿宋" w:hAnsi="仿宋" w:eastAsia="仿宋" w:cs="仿宋"/>
          <w:spacing w:val="-4"/>
          <w:lang w:eastAsia="zh-CN"/>
        </w:rPr>
        <w:t>知识产权</w:t>
      </w:r>
    </w:p>
    <w:p w14:paraId="4C1A90B5">
      <w:pPr>
        <w:pStyle w:val="2"/>
        <w:spacing w:before="141" w:line="356" w:lineRule="auto"/>
        <w:ind w:left="37" w:right="22" w:firstLine="16"/>
        <w:rPr>
          <w:rFonts w:hint="eastAsia" w:ascii="仿宋" w:hAnsi="仿宋" w:eastAsia="仿宋" w:cs="仿宋"/>
          <w:lang w:eastAsia="zh-CN"/>
        </w:rPr>
      </w:pPr>
      <w:r>
        <w:rPr>
          <w:rFonts w:hint="eastAsia" w:ascii="仿宋" w:hAnsi="仿宋" w:eastAsia="仿宋" w:cs="仿宋"/>
          <w:spacing w:val="-2"/>
          <w:lang w:eastAsia="zh-CN"/>
        </w:rPr>
        <w:t>1.11.1</w:t>
      </w:r>
      <w:r>
        <w:rPr>
          <w:rFonts w:hint="eastAsia" w:ascii="仿宋" w:hAnsi="仿宋" w:eastAsia="仿宋" w:cs="仿宋"/>
          <w:spacing w:val="-33"/>
          <w:lang w:eastAsia="zh-CN"/>
        </w:rPr>
        <w:t xml:space="preserve"> </w:t>
      </w:r>
      <w:r>
        <w:rPr>
          <w:rFonts w:hint="eastAsia" w:ascii="仿宋" w:hAnsi="仿宋" w:eastAsia="仿宋" w:cs="仿宋"/>
          <w:spacing w:val="-2"/>
          <w:lang w:eastAsia="zh-CN"/>
        </w:rPr>
        <w:t>关于发包人提供给承包人的图纸、发包人为实施工程自行编制或委托编制</w:t>
      </w:r>
      <w:r>
        <w:rPr>
          <w:rFonts w:hint="eastAsia" w:ascii="仿宋" w:hAnsi="仿宋" w:eastAsia="仿宋" w:cs="仿宋"/>
          <w:spacing w:val="-3"/>
          <w:lang w:eastAsia="zh-CN"/>
        </w:rPr>
        <w:t>的技术规范以</w:t>
      </w:r>
      <w:r>
        <w:rPr>
          <w:rFonts w:hint="eastAsia" w:ascii="仿宋" w:hAnsi="仿宋" w:eastAsia="仿宋" w:cs="仿宋"/>
          <w:lang w:eastAsia="zh-CN"/>
        </w:rPr>
        <w:t xml:space="preserve"> 及反映发包人关于合同要求或其他类似性质的文件的著作权的归属：</w:t>
      </w:r>
      <w:r>
        <w:rPr>
          <w:rFonts w:hint="eastAsia" w:ascii="仿宋" w:hAnsi="仿宋" w:eastAsia="仿宋" w:cs="仿宋"/>
          <w:u w:val="single"/>
          <w:lang w:eastAsia="zh-CN"/>
        </w:rPr>
        <w:t xml:space="preserve">   发包人</w:t>
      </w:r>
      <w:r>
        <w:rPr>
          <w:rFonts w:hint="eastAsia" w:ascii="仿宋" w:hAnsi="仿宋" w:eastAsia="仿宋" w:cs="仿宋"/>
          <w:lang w:eastAsia="zh-CN"/>
        </w:rPr>
        <w:t>。</w:t>
      </w:r>
    </w:p>
    <w:p w14:paraId="322E561B">
      <w:pPr>
        <w:pStyle w:val="2"/>
        <w:spacing w:before="2" w:line="344" w:lineRule="auto"/>
        <w:ind w:left="40" w:right="41" w:firstLine="1"/>
        <w:rPr>
          <w:rFonts w:hint="eastAsia" w:ascii="仿宋" w:hAnsi="仿宋" w:eastAsia="仿宋" w:cs="仿宋"/>
          <w:lang w:eastAsia="zh-CN"/>
        </w:rPr>
      </w:pPr>
      <w:r>
        <w:rPr>
          <w:rFonts w:hint="eastAsia" w:ascii="仿宋" w:hAnsi="仿宋" w:eastAsia="仿宋" w:cs="仿宋"/>
          <w:spacing w:val="-1"/>
          <w:lang w:eastAsia="zh-CN"/>
        </w:rPr>
        <w:t>关于发包人提供的上述文件的使用限制的要求：</w:t>
      </w:r>
      <w:r>
        <w:rPr>
          <w:rFonts w:hint="eastAsia" w:ascii="仿宋" w:hAnsi="仿宋" w:eastAsia="仿宋" w:cs="仿宋"/>
          <w:spacing w:val="-1"/>
          <w:u w:val="single"/>
          <w:lang w:eastAsia="zh-CN"/>
        </w:rPr>
        <w:t>承包人未经发包人允许或同意，不得使用上述</w:t>
      </w:r>
      <w:r>
        <w:rPr>
          <w:rFonts w:hint="eastAsia" w:ascii="仿宋" w:hAnsi="仿宋" w:eastAsia="仿宋" w:cs="仿宋"/>
          <w:spacing w:val="12"/>
          <w:lang w:eastAsia="zh-CN"/>
        </w:rPr>
        <w:t xml:space="preserve"> </w:t>
      </w:r>
      <w:r>
        <w:rPr>
          <w:rFonts w:hint="eastAsia" w:ascii="仿宋" w:hAnsi="仿宋" w:eastAsia="仿宋" w:cs="仿宋"/>
          <w:spacing w:val="-1"/>
          <w:u w:val="single"/>
          <w:lang w:eastAsia="zh-CN"/>
        </w:rPr>
        <w:t>文件申报奖项或者公开推广宣传</w:t>
      </w:r>
      <w:r>
        <w:rPr>
          <w:rFonts w:hint="eastAsia" w:ascii="仿宋" w:hAnsi="仿宋" w:eastAsia="仿宋" w:cs="仿宋"/>
          <w:spacing w:val="-1"/>
          <w:lang w:eastAsia="zh-CN"/>
        </w:rPr>
        <w:t>。</w:t>
      </w:r>
    </w:p>
    <w:p w14:paraId="36AA284B">
      <w:pPr>
        <w:pStyle w:val="2"/>
        <w:spacing w:before="11" w:line="288" w:lineRule="auto"/>
        <w:ind w:left="37" w:right="43" w:firstLine="16"/>
        <w:outlineLvl w:val="0"/>
        <w:rPr>
          <w:rFonts w:hint="eastAsia" w:ascii="仿宋" w:hAnsi="仿宋" w:eastAsia="仿宋" w:cs="仿宋"/>
          <w:lang w:eastAsia="zh-CN"/>
        </w:rPr>
      </w:pPr>
      <w:r>
        <w:rPr>
          <w:rFonts w:hint="eastAsia" w:ascii="仿宋" w:hAnsi="仿宋" w:eastAsia="仿宋" w:cs="仿宋"/>
          <w:spacing w:val="1"/>
          <w:lang w:eastAsia="zh-CN"/>
        </w:rPr>
        <w:t>1.11.2 关于承包人为实施工程所编制文件的著作权的归属：</w:t>
      </w:r>
      <w:r>
        <w:rPr>
          <w:rFonts w:hint="eastAsia" w:ascii="仿宋" w:hAnsi="仿宋" w:eastAsia="仿宋" w:cs="仿宋"/>
          <w:spacing w:val="1"/>
          <w:u w:val="single"/>
          <w:lang w:eastAsia="zh-CN"/>
        </w:rPr>
        <w:t>除署名权外，承包人对于上述文</w:t>
      </w:r>
      <w:r>
        <w:rPr>
          <w:rFonts w:hint="eastAsia" w:ascii="仿宋" w:hAnsi="仿宋" w:eastAsia="仿宋" w:cs="仿宋"/>
          <w:spacing w:val="18"/>
          <w:lang w:eastAsia="zh-CN"/>
        </w:rPr>
        <w:t xml:space="preserve"> </w:t>
      </w:r>
      <w:r>
        <w:rPr>
          <w:rFonts w:hint="eastAsia" w:ascii="仿宋" w:hAnsi="仿宋" w:eastAsia="仿宋" w:cs="仿宋"/>
          <w:u w:val="single"/>
          <w:lang w:eastAsia="zh-CN"/>
        </w:rPr>
        <w:t>件享有修改权和保护作品完整的权利</w:t>
      </w:r>
      <w:r>
        <w:rPr>
          <w:rFonts w:hint="eastAsia" w:ascii="仿宋" w:hAnsi="仿宋" w:eastAsia="仿宋" w:cs="仿宋"/>
          <w:lang w:eastAsia="zh-CN"/>
        </w:rPr>
        <w:t>。</w:t>
      </w:r>
    </w:p>
    <w:p w14:paraId="38D8A0F6">
      <w:pPr>
        <w:pStyle w:val="2"/>
        <w:spacing w:before="141" w:line="356" w:lineRule="auto"/>
        <w:ind w:left="40" w:right="41" w:firstLine="1"/>
        <w:rPr>
          <w:rFonts w:hint="eastAsia" w:ascii="仿宋" w:hAnsi="仿宋" w:eastAsia="仿宋" w:cs="仿宋"/>
          <w:lang w:eastAsia="zh-CN"/>
        </w:rPr>
      </w:pPr>
      <w:r>
        <w:rPr>
          <w:rFonts w:hint="eastAsia" w:ascii="仿宋" w:hAnsi="仿宋" w:eastAsia="仿宋" w:cs="仿宋"/>
          <w:spacing w:val="-1"/>
          <w:lang w:eastAsia="zh-CN"/>
        </w:rPr>
        <w:t>关于承包人提供的上述文件的使用限制的要求：</w:t>
      </w:r>
      <w:r>
        <w:rPr>
          <w:rFonts w:hint="eastAsia" w:ascii="仿宋" w:hAnsi="仿宋" w:eastAsia="仿宋" w:cs="仿宋"/>
          <w:spacing w:val="-1"/>
          <w:u w:val="single"/>
          <w:lang w:eastAsia="zh-CN"/>
        </w:rPr>
        <w:t>承包人未经发包人允许或同意，不得使用上述</w:t>
      </w:r>
      <w:r>
        <w:rPr>
          <w:rFonts w:hint="eastAsia" w:ascii="仿宋" w:hAnsi="仿宋" w:eastAsia="仿宋" w:cs="仿宋"/>
          <w:spacing w:val="12"/>
          <w:lang w:eastAsia="zh-CN"/>
        </w:rPr>
        <w:t xml:space="preserve"> </w:t>
      </w:r>
      <w:r>
        <w:rPr>
          <w:rFonts w:hint="eastAsia" w:ascii="仿宋" w:hAnsi="仿宋" w:eastAsia="仿宋" w:cs="仿宋"/>
          <w:spacing w:val="-1"/>
          <w:u w:val="single"/>
          <w:lang w:eastAsia="zh-CN"/>
        </w:rPr>
        <w:t>文件申报奖项或者公开推广宣传</w:t>
      </w:r>
      <w:r>
        <w:rPr>
          <w:rFonts w:hint="eastAsia" w:ascii="仿宋" w:hAnsi="仿宋" w:eastAsia="仿宋" w:cs="仿宋"/>
          <w:spacing w:val="113"/>
          <w:u w:val="single"/>
          <w:lang w:eastAsia="zh-CN"/>
        </w:rPr>
        <w:t xml:space="preserve"> </w:t>
      </w:r>
      <w:r>
        <w:rPr>
          <w:rFonts w:hint="eastAsia" w:ascii="仿宋" w:hAnsi="仿宋" w:eastAsia="仿宋" w:cs="仿宋"/>
          <w:spacing w:val="-1"/>
          <w:lang w:eastAsia="zh-CN"/>
        </w:rPr>
        <w:t>。</w:t>
      </w:r>
    </w:p>
    <w:p w14:paraId="69A3BD6E">
      <w:pPr>
        <w:pStyle w:val="2"/>
        <w:spacing w:before="1" w:line="281" w:lineRule="auto"/>
        <w:ind w:left="38" w:right="45" w:firstLine="15"/>
        <w:outlineLvl w:val="0"/>
        <w:rPr>
          <w:rFonts w:hint="eastAsia" w:ascii="仿宋" w:hAnsi="仿宋" w:eastAsia="仿宋" w:cs="仿宋"/>
          <w:lang w:eastAsia="zh-CN"/>
        </w:rPr>
      </w:pPr>
      <w:r>
        <w:rPr>
          <w:rFonts w:hint="eastAsia" w:ascii="仿宋" w:hAnsi="仿宋" w:eastAsia="仿宋" w:cs="仿宋"/>
          <w:spacing w:val="1"/>
          <w:lang w:eastAsia="zh-CN"/>
        </w:rPr>
        <w:t>1.11.3 承包人在施工过程中所采用的专利、专有技术、技术秘密的使用费的承担方式：</w:t>
      </w:r>
      <w:r>
        <w:rPr>
          <w:rFonts w:hint="eastAsia" w:ascii="仿宋" w:hAnsi="仿宋" w:eastAsia="仿宋" w:cs="仿宋"/>
          <w:spacing w:val="1"/>
          <w:u w:val="single"/>
          <w:lang w:eastAsia="zh-CN"/>
        </w:rPr>
        <w:t xml:space="preserve">  承</w:t>
      </w:r>
      <w:r>
        <w:rPr>
          <w:rFonts w:hint="eastAsia" w:ascii="仿宋" w:hAnsi="仿宋" w:eastAsia="仿宋" w:cs="仿宋"/>
          <w:spacing w:val="15"/>
          <w:lang w:eastAsia="zh-CN"/>
        </w:rPr>
        <w:t xml:space="preserve"> </w:t>
      </w:r>
      <w:r>
        <w:rPr>
          <w:rFonts w:hint="eastAsia" w:ascii="仿宋" w:hAnsi="仿宋" w:eastAsia="仿宋" w:cs="仿宋"/>
          <w:spacing w:val="-2"/>
          <w:u w:val="single"/>
          <w:lang w:eastAsia="zh-CN"/>
        </w:rPr>
        <w:t xml:space="preserve">包人承担 </w:t>
      </w:r>
      <w:r>
        <w:rPr>
          <w:rFonts w:hint="eastAsia" w:ascii="仿宋" w:hAnsi="仿宋" w:eastAsia="仿宋" w:cs="仿宋"/>
          <w:spacing w:val="-2"/>
          <w:lang w:eastAsia="zh-CN"/>
        </w:rPr>
        <w:t>。</w:t>
      </w:r>
    </w:p>
    <w:p w14:paraId="49A70A6A">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3"/>
          <w:lang w:eastAsia="zh-CN"/>
        </w:rPr>
        <w:t>1.13</w:t>
      </w:r>
      <w:r>
        <w:rPr>
          <w:rFonts w:hint="eastAsia" w:ascii="仿宋" w:hAnsi="仿宋" w:eastAsia="仿宋" w:cs="仿宋"/>
          <w:spacing w:val="-23"/>
          <w:lang w:eastAsia="zh-CN"/>
        </w:rPr>
        <w:t xml:space="preserve"> </w:t>
      </w:r>
      <w:r>
        <w:rPr>
          <w:rFonts w:hint="eastAsia" w:ascii="仿宋" w:hAnsi="仿宋" w:eastAsia="仿宋" w:cs="仿宋"/>
          <w:spacing w:val="-3"/>
          <w:lang w:eastAsia="zh-CN"/>
        </w:rPr>
        <w:t>工程量清单错误的修正</w:t>
      </w:r>
    </w:p>
    <w:p w14:paraId="28475C1A">
      <w:pPr>
        <w:pStyle w:val="2"/>
        <w:spacing w:before="155" w:line="218" w:lineRule="auto"/>
        <w:ind w:left="56"/>
        <w:rPr>
          <w:rFonts w:hint="eastAsia" w:ascii="仿宋" w:hAnsi="仿宋" w:eastAsia="仿宋" w:cs="仿宋"/>
          <w:lang w:eastAsia="zh-CN"/>
        </w:rPr>
      </w:pPr>
      <w:r>
        <w:rPr>
          <w:rFonts w:hint="eastAsia" w:ascii="仿宋" w:hAnsi="仿宋" w:eastAsia="仿宋" w:cs="仿宋"/>
          <w:spacing w:val="-1"/>
          <w:lang w:eastAsia="zh-CN"/>
        </w:rPr>
        <w:t>出现工程量清单错误时，是否调整合同价格：</w:t>
      </w:r>
      <w:r>
        <w:rPr>
          <w:rFonts w:hint="eastAsia" w:ascii="仿宋" w:hAnsi="仿宋" w:eastAsia="仿宋" w:cs="仿宋"/>
          <w:spacing w:val="-1"/>
          <w:u w:val="single"/>
          <w:lang w:eastAsia="zh-CN"/>
        </w:rPr>
        <w:t xml:space="preserve"> 是 </w:t>
      </w:r>
      <w:r>
        <w:rPr>
          <w:rFonts w:hint="eastAsia" w:ascii="仿宋" w:hAnsi="仿宋" w:eastAsia="仿宋" w:cs="仿宋"/>
          <w:spacing w:val="-1"/>
          <w:lang w:eastAsia="zh-CN"/>
        </w:rPr>
        <w:t>。</w:t>
      </w:r>
    </w:p>
    <w:p w14:paraId="54A511E2">
      <w:pPr>
        <w:pStyle w:val="2"/>
        <w:spacing w:before="142" w:line="218" w:lineRule="auto"/>
        <w:ind w:left="46"/>
        <w:rPr>
          <w:rFonts w:hint="eastAsia" w:ascii="仿宋" w:hAnsi="仿宋" w:eastAsia="仿宋" w:cs="仿宋"/>
          <w:lang w:eastAsia="zh-CN"/>
        </w:rPr>
      </w:pPr>
      <w:r>
        <w:rPr>
          <w:rFonts w:hint="eastAsia" w:ascii="仿宋" w:hAnsi="仿宋" w:eastAsia="仿宋" w:cs="仿宋"/>
          <w:spacing w:val="-2"/>
          <w:lang w:eastAsia="zh-CN"/>
        </w:rPr>
        <w:t>允许调整合同价格的工程量偏差范围：</w:t>
      </w:r>
      <w:r>
        <w:rPr>
          <w:rFonts w:hint="eastAsia" w:ascii="仿宋" w:hAnsi="仿宋" w:eastAsia="仿宋" w:cs="仿宋"/>
          <w:spacing w:val="46"/>
          <w:u w:val="single"/>
          <w:lang w:eastAsia="zh-CN"/>
        </w:rPr>
        <w:t xml:space="preserve"> </w:t>
      </w:r>
      <w:r>
        <w:rPr>
          <w:rFonts w:hint="eastAsia" w:ascii="仿宋" w:hAnsi="仿宋" w:eastAsia="仿宋" w:cs="仿宋"/>
          <w:spacing w:val="-2"/>
          <w:u w:val="single"/>
          <w:lang w:eastAsia="zh-CN"/>
        </w:rPr>
        <w:t xml:space="preserve">以实际清单调整为准 </w:t>
      </w:r>
      <w:r>
        <w:rPr>
          <w:rFonts w:hint="eastAsia" w:ascii="仿宋" w:hAnsi="仿宋" w:eastAsia="仿宋" w:cs="仿宋"/>
          <w:spacing w:val="-2"/>
          <w:lang w:eastAsia="zh-CN"/>
        </w:rPr>
        <w:t>。</w:t>
      </w:r>
    </w:p>
    <w:p w14:paraId="5BABED08">
      <w:pPr>
        <w:pStyle w:val="2"/>
        <w:spacing w:before="157" w:line="220" w:lineRule="auto"/>
        <w:ind w:left="41"/>
        <w:outlineLvl w:val="0"/>
        <w:rPr>
          <w:rFonts w:hint="eastAsia" w:ascii="仿宋" w:hAnsi="仿宋" w:eastAsia="仿宋" w:cs="仿宋"/>
          <w:lang w:eastAsia="zh-CN"/>
        </w:rPr>
      </w:pPr>
      <w:r>
        <w:rPr>
          <w:rFonts w:hint="eastAsia" w:ascii="仿宋" w:hAnsi="仿宋" w:eastAsia="仿宋" w:cs="仿宋"/>
          <w:spacing w:val="-3"/>
          <w:lang w:eastAsia="zh-CN"/>
        </w:rPr>
        <w:t>2.2</w:t>
      </w:r>
      <w:r>
        <w:rPr>
          <w:rFonts w:hint="eastAsia" w:ascii="仿宋" w:hAnsi="仿宋" w:eastAsia="仿宋" w:cs="仿宋"/>
          <w:spacing w:val="16"/>
          <w:lang w:eastAsia="zh-CN"/>
        </w:rPr>
        <w:t xml:space="preserve"> </w:t>
      </w:r>
      <w:r>
        <w:rPr>
          <w:rFonts w:hint="eastAsia" w:ascii="仿宋" w:hAnsi="仿宋" w:eastAsia="仿宋" w:cs="仿宋"/>
          <w:spacing w:val="-3"/>
          <w:lang w:eastAsia="zh-CN"/>
        </w:rPr>
        <w:t>发包人代表</w:t>
      </w:r>
    </w:p>
    <w:p w14:paraId="6DB13541">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8"/>
          <w:lang w:eastAsia="zh-CN"/>
        </w:rPr>
        <w:t>发包人代表：</w:t>
      </w:r>
    </w:p>
    <w:p w14:paraId="4254E74A">
      <w:pPr>
        <w:pStyle w:val="2"/>
        <w:spacing w:before="140" w:line="220" w:lineRule="auto"/>
        <w:ind w:left="38"/>
        <w:rPr>
          <w:rFonts w:hint="eastAsia" w:ascii="仿宋" w:hAnsi="仿宋" w:eastAsia="仿宋" w:cs="仿宋"/>
          <w:lang w:eastAsia="zh-CN"/>
        </w:rPr>
      </w:pPr>
      <w:r>
        <w:rPr>
          <w:rFonts w:hint="eastAsia" w:ascii="仿宋" w:hAnsi="仿宋" w:eastAsia="仿宋" w:cs="仿宋"/>
          <w:spacing w:val="-7"/>
          <w:lang w:eastAsia="zh-CN"/>
        </w:rPr>
        <w:t>姓</w:t>
      </w:r>
      <w:r>
        <w:rPr>
          <w:rFonts w:hint="eastAsia" w:ascii="仿宋" w:hAnsi="仿宋" w:eastAsia="仿宋" w:cs="仿宋"/>
          <w:spacing w:val="2"/>
          <w:lang w:eastAsia="zh-CN"/>
        </w:rPr>
        <w:t xml:space="preserve">    </w:t>
      </w:r>
      <w:r>
        <w:rPr>
          <w:rFonts w:hint="eastAsia" w:ascii="仿宋" w:hAnsi="仿宋" w:eastAsia="仿宋" w:cs="仿宋"/>
          <w:spacing w:val="-7"/>
          <w:lang w:eastAsia="zh-CN"/>
        </w:rPr>
        <w:t>名</w:t>
      </w:r>
      <w:r>
        <w:rPr>
          <w:rFonts w:hint="eastAsia" w:ascii="仿宋" w:hAnsi="仿宋" w:eastAsia="仿宋" w:cs="仿宋"/>
          <w:spacing w:val="-3"/>
          <w:lang w:eastAsia="zh-CN"/>
        </w:rPr>
        <w:t>：</w:t>
      </w:r>
      <w:r>
        <w:rPr>
          <w:rFonts w:hint="eastAsia" w:ascii="仿宋" w:hAnsi="仿宋" w:eastAsia="仿宋" w:cs="仿宋"/>
          <w:u w:val="single"/>
          <w:lang w:eastAsia="zh-CN"/>
        </w:rPr>
        <w:t xml:space="preserve"> 宋丽平   </w:t>
      </w:r>
      <w:r>
        <w:rPr>
          <w:rFonts w:hint="eastAsia" w:ascii="仿宋" w:hAnsi="仿宋" w:eastAsia="仿宋" w:cs="仿宋"/>
          <w:spacing w:val="-3"/>
          <w:lang w:eastAsia="zh-CN"/>
        </w:rPr>
        <w:t>；</w:t>
      </w:r>
    </w:p>
    <w:p w14:paraId="4E39D248">
      <w:pPr>
        <w:pStyle w:val="2"/>
        <w:spacing w:before="156" w:line="220" w:lineRule="auto"/>
        <w:ind w:left="44"/>
        <w:rPr>
          <w:rFonts w:hint="eastAsia" w:ascii="仿宋" w:hAnsi="仿宋" w:eastAsia="仿宋" w:cs="仿宋"/>
          <w:lang w:eastAsia="zh-CN"/>
        </w:rPr>
      </w:pPr>
      <w:r>
        <w:rPr>
          <w:rFonts w:hint="eastAsia" w:ascii="仿宋" w:hAnsi="仿宋" w:eastAsia="仿宋" w:cs="仿宋"/>
          <w:spacing w:val="-3"/>
          <w:lang w:eastAsia="zh-CN"/>
        </w:rPr>
        <w:t>身份证号</w:t>
      </w:r>
      <w:r>
        <w:rPr>
          <w:rFonts w:hint="eastAsia" w:ascii="仿宋" w:hAnsi="仿宋" w:eastAsia="仿宋" w:cs="仿宋"/>
          <w:spacing w:val="-1"/>
          <w:lang w:eastAsia="zh-CN"/>
        </w:rPr>
        <w:t>：</w:t>
      </w:r>
      <w:r>
        <w:rPr>
          <w:rFonts w:hint="eastAsia" w:ascii="仿宋" w:hAnsi="仿宋" w:eastAsia="仿宋" w:cs="仿宋"/>
          <w:u w:val="single"/>
          <w:lang w:eastAsia="zh-CN"/>
        </w:rPr>
        <w:t xml:space="preserve"> 430723198202280012  </w:t>
      </w:r>
      <w:r>
        <w:rPr>
          <w:rFonts w:hint="eastAsia" w:ascii="仿宋" w:hAnsi="仿宋" w:eastAsia="仿宋" w:cs="仿宋"/>
          <w:spacing w:val="-1"/>
          <w:lang w:eastAsia="zh-CN"/>
        </w:rPr>
        <w:t>；</w:t>
      </w:r>
    </w:p>
    <w:p w14:paraId="1B44EA2D">
      <w:pPr>
        <w:pStyle w:val="2"/>
        <w:spacing w:before="155" w:line="220" w:lineRule="auto"/>
        <w:ind w:left="39"/>
        <w:rPr>
          <w:rFonts w:hint="eastAsia" w:ascii="仿宋" w:hAnsi="仿宋" w:eastAsia="仿宋" w:cs="仿宋"/>
          <w:lang w:eastAsia="zh-CN"/>
        </w:rPr>
      </w:pPr>
      <w:r>
        <w:rPr>
          <w:rFonts w:hint="eastAsia" w:ascii="仿宋" w:hAnsi="仿宋" w:eastAsia="仿宋" w:cs="仿宋"/>
          <w:spacing w:val="-7"/>
          <w:lang w:eastAsia="zh-CN"/>
        </w:rPr>
        <w:t>职</w:t>
      </w:r>
      <w:r>
        <w:rPr>
          <w:rFonts w:hint="eastAsia" w:ascii="仿宋" w:hAnsi="仿宋" w:eastAsia="仿宋" w:cs="仿宋"/>
          <w:spacing w:val="2"/>
          <w:lang w:eastAsia="zh-CN"/>
        </w:rPr>
        <w:t xml:space="preserve">    </w:t>
      </w:r>
      <w:r>
        <w:rPr>
          <w:rFonts w:hint="eastAsia" w:ascii="仿宋" w:hAnsi="仿宋" w:eastAsia="仿宋" w:cs="仿宋"/>
          <w:spacing w:val="-7"/>
          <w:lang w:eastAsia="zh-CN"/>
        </w:rPr>
        <w:t>务</w:t>
      </w:r>
      <w:r>
        <w:rPr>
          <w:rFonts w:hint="eastAsia" w:ascii="仿宋" w:hAnsi="仿宋" w:eastAsia="仿宋" w:cs="仿宋"/>
          <w:spacing w:val="-3"/>
          <w:lang w:eastAsia="zh-CN"/>
        </w:rPr>
        <w:t>：</w:t>
      </w:r>
      <w:r>
        <w:rPr>
          <w:rFonts w:hint="eastAsia" w:ascii="仿宋" w:hAnsi="仿宋" w:eastAsia="仿宋" w:cs="仿宋"/>
          <w:u w:val="single"/>
          <w:lang w:eastAsia="zh-CN"/>
        </w:rPr>
        <w:t xml:space="preserve">  总务科副科长  </w:t>
      </w:r>
      <w:r>
        <w:rPr>
          <w:rFonts w:hint="eastAsia" w:ascii="仿宋" w:hAnsi="仿宋" w:eastAsia="仿宋" w:cs="仿宋"/>
          <w:spacing w:val="-3"/>
          <w:lang w:eastAsia="zh-CN"/>
        </w:rPr>
        <w:t>；</w:t>
      </w:r>
    </w:p>
    <w:p w14:paraId="3DD887E8">
      <w:pPr>
        <w:pStyle w:val="2"/>
        <w:spacing w:before="140" w:line="222" w:lineRule="auto"/>
        <w:ind w:left="39"/>
        <w:rPr>
          <w:rFonts w:hint="eastAsia" w:ascii="仿宋" w:hAnsi="仿宋" w:eastAsia="仿宋" w:cs="仿宋"/>
          <w:lang w:eastAsia="zh-CN"/>
        </w:rPr>
      </w:pPr>
      <w:r>
        <w:rPr>
          <w:rFonts w:hint="eastAsia" w:ascii="仿宋" w:hAnsi="仿宋" w:eastAsia="仿宋" w:cs="仿宋"/>
          <w:spacing w:val="-2"/>
          <w:lang w:eastAsia="zh-CN"/>
        </w:rPr>
        <w:t>联系电话</w:t>
      </w:r>
      <w:r>
        <w:rPr>
          <w:rFonts w:hint="eastAsia" w:ascii="仿宋" w:hAnsi="仿宋" w:eastAsia="仿宋" w:cs="仿宋"/>
          <w:spacing w:val="-1"/>
          <w:lang w:eastAsia="zh-CN"/>
        </w:rPr>
        <w:t>：</w:t>
      </w:r>
      <w:r>
        <w:rPr>
          <w:rFonts w:hint="eastAsia" w:ascii="仿宋" w:hAnsi="仿宋" w:eastAsia="仿宋" w:cs="仿宋"/>
          <w:u w:val="single"/>
          <w:lang w:eastAsia="zh-CN"/>
        </w:rPr>
        <w:t xml:space="preserve">  13838547009  </w:t>
      </w:r>
      <w:r>
        <w:rPr>
          <w:rFonts w:hint="eastAsia" w:ascii="仿宋" w:hAnsi="仿宋" w:eastAsia="仿宋" w:cs="仿宋"/>
          <w:spacing w:val="-1"/>
          <w:lang w:eastAsia="zh-CN"/>
        </w:rPr>
        <w:t>；</w:t>
      </w:r>
    </w:p>
    <w:p w14:paraId="36E294AA">
      <w:pPr>
        <w:pStyle w:val="2"/>
        <w:spacing w:before="153" w:line="220" w:lineRule="auto"/>
        <w:ind w:left="63"/>
        <w:rPr>
          <w:rFonts w:hint="eastAsia" w:ascii="仿宋" w:hAnsi="仿宋" w:eastAsia="仿宋" w:cs="仿宋"/>
          <w:lang w:eastAsia="zh-CN"/>
        </w:rPr>
      </w:pPr>
      <w:r>
        <w:rPr>
          <w:rFonts w:hint="eastAsia" w:ascii="仿宋" w:hAnsi="仿宋" w:eastAsia="仿宋" w:cs="仿宋"/>
          <w:spacing w:val="-7"/>
          <w:lang w:eastAsia="zh-CN"/>
        </w:rPr>
        <w:t>电子信箱</w:t>
      </w:r>
      <w:r>
        <w:rPr>
          <w:rFonts w:hint="eastAsia" w:ascii="仿宋" w:hAnsi="仿宋" w:eastAsia="仿宋" w:cs="仿宋"/>
          <w:spacing w:val="-3"/>
          <w:lang w:eastAsia="zh-CN"/>
        </w:rPr>
        <w:t>：</w:t>
      </w:r>
      <w:r>
        <w:rPr>
          <w:rFonts w:hint="eastAsia" w:ascii="仿宋" w:hAnsi="仿宋" w:eastAsia="仿宋" w:cs="仿宋"/>
          <w:u w:val="single"/>
          <w:lang w:eastAsia="zh-CN"/>
        </w:rPr>
        <w:t xml:space="preserve">  516513041@qq.com  </w:t>
      </w:r>
      <w:r>
        <w:rPr>
          <w:rFonts w:hint="eastAsia" w:ascii="仿宋" w:hAnsi="仿宋" w:eastAsia="仿宋" w:cs="仿宋"/>
          <w:spacing w:val="-3"/>
          <w:lang w:eastAsia="zh-CN"/>
        </w:rPr>
        <w:t>；</w:t>
      </w:r>
    </w:p>
    <w:p w14:paraId="2D6E1F3E">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通信地址：</w:t>
      </w:r>
      <w:r>
        <w:rPr>
          <w:rFonts w:hint="eastAsia" w:ascii="仿宋" w:hAnsi="仿宋" w:eastAsia="仿宋" w:cs="仿宋"/>
          <w:spacing w:val="-1"/>
          <w:u w:val="single"/>
          <w:lang w:eastAsia="zh-CN"/>
        </w:rPr>
        <w:t xml:space="preserve"> 郑州市金水区文化路78号 </w:t>
      </w:r>
      <w:r>
        <w:rPr>
          <w:rFonts w:hint="eastAsia" w:ascii="仿宋" w:hAnsi="仿宋" w:eastAsia="仿宋" w:cs="仿宋"/>
          <w:spacing w:val="-1"/>
          <w:lang w:eastAsia="zh-CN"/>
        </w:rPr>
        <w:t>。</w:t>
      </w:r>
    </w:p>
    <w:p w14:paraId="74B14D0F">
      <w:pPr>
        <w:pStyle w:val="2"/>
        <w:spacing w:before="140" w:line="416" w:lineRule="auto"/>
        <w:ind w:left="42" w:right="42"/>
        <w:rPr>
          <w:rFonts w:hint="eastAsia" w:ascii="仿宋" w:hAnsi="仿宋" w:eastAsia="仿宋" w:cs="仿宋"/>
          <w:lang w:eastAsia="zh-CN"/>
        </w:rPr>
      </w:pPr>
      <w:r>
        <w:rPr>
          <w:rFonts w:hint="eastAsia" w:ascii="仿宋" w:hAnsi="仿宋" w:eastAsia="仿宋" w:cs="仿宋"/>
          <w:spacing w:val="-1"/>
          <w:lang w:eastAsia="zh-CN"/>
        </w:rPr>
        <w:t>发包人对发包人代表的授权范围如下：</w:t>
      </w:r>
      <w:r>
        <w:rPr>
          <w:rFonts w:hint="eastAsia" w:ascii="仿宋" w:hAnsi="仿宋" w:eastAsia="仿宋" w:cs="仿宋"/>
          <w:spacing w:val="-1"/>
          <w:u w:val="single"/>
          <w:lang w:eastAsia="zh-CN"/>
        </w:rPr>
        <w:t>除以下事项外，发包人代表有权处理合同履行过程中与</w:t>
      </w:r>
      <w:r>
        <w:rPr>
          <w:rFonts w:hint="eastAsia" w:ascii="仿宋" w:hAnsi="仿宋" w:eastAsia="仿宋" w:cs="仿宋"/>
          <w:spacing w:val="12"/>
          <w:lang w:eastAsia="zh-CN"/>
        </w:rPr>
        <w:t xml:space="preserve"> </w:t>
      </w:r>
      <w:r>
        <w:rPr>
          <w:rFonts w:hint="eastAsia" w:ascii="仿宋" w:hAnsi="仿宋" w:eastAsia="仿宋" w:cs="仿宋"/>
          <w:spacing w:val="-1"/>
          <w:u w:val="single"/>
          <w:lang w:eastAsia="zh-CN"/>
        </w:rPr>
        <w:t xml:space="preserve">发包人有关事宜  </w:t>
      </w:r>
      <w:r>
        <w:rPr>
          <w:rFonts w:hint="eastAsia" w:ascii="仿宋" w:hAnsi="仿宋" w:eastAsia="仿宋" w:cs="仿宋"/>
          <w:spacing w:val="-1"/>
          <w:lang w:eastAsia="zh-CN"/>
        </w:rPr>
        <w:t>。</w:t>
      </w:r>
    </w:p>
    <w:p w14:paraId="50E639DA">
      <w:pPr>
        <w:pStyle w:val="2"/>
        <w:tabs>
          <w:tab w:val="left" w:pos="148"/>
        </w:tabs>
        <w:spacing w:before="1" w:line="218"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0"/>
          <w:u w:val="single"/>
          <w:lang w:eastAsia="zh-CN"/>
        </w:rPr>
        <w:t>（1）发布暂停施工命令。</w:t>
      </w:r>
    </w:p>
    <w:p w14:paraId="2B462E59">
      <w:pPr>
        <w:pStyle w:val="2"/>
        <w:tabs>
          <w:tab w:val="left" w:pos="148"/>
        </w:tabs>
        <w:spacing w:before="216" w:line="220"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0"/>
          <w:u w:val="single"/>
          <w:lang w:eastAsia="zh-CN"/>
        </w:rPr>
        <w:t>（2）同意组织竣工验收。</w:t>
      </w:r>
    </w:p>
    <w:p w14:paraId="3E6CD11E">
      <w:pPr>
        <w:pStyle w:val="2"/>
        <w:tabs>
          <w:tab w:val="left" w:pos="148"/>
        </w:tabs>
        <w:spacing w:before="215"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6"/>
          <w:u w:val="single"/>
          <w:lang w:eastAsia="zh-CN"/>
        </w:rPr>
        <w:t>（3）签认工程进度拨款单和竣工付款证书。</w:t>
      </w:r>
    </w:p>
    <w:p w14:paraId="6F9F3BFF">
      <w:pPr>
        <w:pStyle w:val="2"/>
        <w:tabs>
          <w:tab w:val="left" w:pos="148"/>
        </w:tabs>
        <w:spacing w:before="216"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0"/>
          <w:u w:val="single"/>
          <w:lang w:eastAsia="zh-CN"/>
        </w:rPr>
        <w:t>（4）签发工程接收证书。</w:t>
      </w:r>
    </w:p>
    <w:p w14:paraId="4ACD8625">
      <w:pPr>
        <w:pStyle w:val="2"/>
        <w:tabs>
          <w:tab w:val="left" w:pos="148"/>
        </w:tabs>
        <w:spacing w:before="232"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9"/>
          <w:u w:val="single"/>
          <w:lang w:eastAsia="zh-CN"/>
        </w:rPr>
        <w:t>（5）签发缺陷责任终止证书。</w:t>
      </w:r>
    </w:p>
    <w:p w14:paraId="46DDEB07">
      <w:pPr>
        <w:pStyle w:val="2"/>
        <w:tabs>
          <w:tab w:val="left" w:pos="148"/>
        </w:tabs>
        <w:spacing w:before="69"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1"/>
          <w:u w:val="single"/>
          <w:lang w:eastAsia="zh-CN"/>
        </w:rPr>
        <w:t>（6）签发最终结清证书</w:t>
      </w:r>
      <w:r>
        <w:rPr>
          <w:rFonts w:hint="eastAsia" w:ascii="仿宋" w:hAnsi="仿宋" w:eastAsia="仿宋" w:cs="仿宋"/>
          <w:spacing w:val="-11"/>
          <w:lang w:eastAsia="zh-CN"/>
        </w:rPr>
        <w:t>。</w:t>
      </w:r>
    </w:p>
    <w:p w14:paraId="4A8E5724">
      <w:pPr>
        <w:pStyle w:val="2"/>
        <w:spacing w:before="216" w:line="219" w:lineRule="auto"/>
        <w:ind w:left="41"/>
        <w:outlineLvl w:val="0"/>
        <w:rPr>
          <w:rFonts w:hint="eastAsia" w:ascii="仿宋" w:hAnsi="仿宋" w:eastAsia="仿宋" w:cs="仿宋"/>
          <w:lang w:eastAsia="zh-CN"/>
        </w:rPr>
      </w:pPr>
      <w:r>
        <w:rPr>
          <w:rFonts w:hint="eastAsia" w:ascii="仿宋" w:hAnsi="仿宋" w:eastAsia="仿宋" w:cs="仿宋"/>
          <w:spacing w:val="-1"/>
          <w:lang w:eastAsia="zh-CN"/>
        </w:rPr>
        <w:t>2.4 施工现场、施工条件和基础资料的提供</w:t>
      </w:r>
    </w:p>
    <w:p w14:paraId="51B1D39F">
      <w:pPr>
        <w:pStyle w:val="2"/>
        <w:spacing w:before="156" w:line="219" w:lineRule="auto"/>
        <w:ind w:left="41"/>
        <w:rPr>
          <w:rFonts w:hint="eastAsia" w:ascii="仿宋" w:hAnsi="仿宋" w:eastAsia="仿宋" w:cs="仿宋"/>
          <w:lang w:eastAsia="zh-CN"/>
        </w:rPr>
      </w:pPr>
      <w:r>
        <w:rPr>
          <w:rFonts w:hint="eastAsia" w:ascii="仿宋" w:hAnsi="仿宋" w:eastAsia="仿宋" w:cs="仿宋"/>
          <w:spacing w:val="-1"/>
          <w:lang w:eastAsia="zh-CN"/>
        </w:rPr>
        <w:t>2.4.1 提供施工现场</w:t>
      </w:r>
    </w:p>
    <w:p w14:paraId="2E1068E8">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3"/>
          <w:lang w:eastAsia="zh-CN"/>
        </w:rPr>
        <w:t>关于发包人移交施工现场的期限要求：</w:t>
      </w:r>
      <w:r>
        <w:rPr>
          <w:rFonts w:hint="eastAsia" w:ascii="仿宋" w:hAnsi="仿宋" w:eastAsia="仿宋" w:cs="仿宋"/>
          <w:spacing w:val="-3"/>
          <w:u w:val="single"/>
          <w:lang w:eastAsia="zh-CN"/>
        </w:rPr>
        <w:t>开工前</w:t>
      </w:r>
      <w:r>
        <w:rPr>
          <w:rFonts w:hint="eastAsia" w:ascii="仿宋" w:hAnsi="仿宋" w:eastAsia="仿宋" w:cs="仿宋"/>
          <w:spacing w:val="-12"/>
          <w:u w:val="single"/>
          <w:lang w:eastAsia="zh-CN"/>
        </w:rPr>
        <w:t xml:space="preserve"> </w:t>
      </w:r>
      <w:r>
        <w:rPr>
          <w:rFonts w:hint="eastAsia" w:ascii="仿宋" w:hAnsi="仿宋" w:eastAsia="仿宋" w:cs="仿宋"/>
          <w:spacing w:val="-3"/>
          <w:u w:val="single"/>
          <w:lang w:eastAsia="zh-CN"/>
        </w:rPr>
        <w:t>10 日历日内</w:t>
      </w:r>
      <w:r>
        <w:rPr>
          <w:rFonts w:hint="eastAsia" w:ascii="仿宋" w:hAnsi="仿宋" w:eastAsia="仿宋" w:cs="仿宋"/>
          <w:spacing w:val="-3"/>
          <w:lang w:eastAsia="zh-CN"/>
        </w:rPr>
        <w:t>。</w:t>
      </w:r>
    </w:p>
    <w:p w14:paraId="46956692">
      <w:pPr>
        <w:pStyle w:val="2"/>
        <w:spacing w:before="140" w:line="219" w:lineRule="auto"/>
        <w:ind w:left="41"/>
        <w:rPr>
          <w:rFonts w:hint="eastAsia" w:ascii="仿宋" w:hAnsi="仿宋" w:eastAsia="仿宋" w:cs="仿宋"/>
          <w:lang w:eastAsia="zh-CN"/>
        </w:rPr>
      </w:pPr>
      <w:r>
        <w:rPr>
          <w:rFonts w:hint="eastAsia" w:ascii="仿宋" w:hAnsi="仿宋" w:eastAsia="仿宋" w:cs="仿宋"/>
          <w:spacing w:val="-1"/>
          <w:lang w:eastAsia="zh-CN"/>
        </w:rPr>
        <w:t>2.4.2 提供施工条件</w:t>
      </w:r>
    </w:p>
    <w:p w14:paraId="6C8CC428">
      <w:pPr>
        <w:pStyle w:val="2"/>
        <w:spacing w:before="155" w:line="350" w:lineRule="auto"/>
        <w:ind w:left="62" w:right="11" w:hanging="20"/>
        <w:rPr>
          <w:rFonts w:hint="eastAsia" w:ascii="仿宋" w:hAnsi="仿宋" w:eastAsia="仿宋" w:cs="仿宋"/>
          <w:lang w:eastAsia="zh-CN"/>
        </w:rPr>
      </w:pPr>
      <w:r>
        <w:rPr>
          <w:rFonts w:hint="eastAsia" w:ascii="仿宋" w:hAnsi="仿宋" w:eastAsia="仿宋" w:cs="仿宋"/>
          <w:lang w:eastAsia="zh-CN"/>
        </w:rPr>
        <w:t>关于发包人应负责提供施工所需要的条件，包括：</w:t>
      </w:r>
      <w:r>
        <w:rPr>
          <w:rFonts w:hint="eastAsia" w:ascii="仿宋" w:hAnsi="仿宋" w:eastAsia="仿宋" w:cs="仿宋"/>
          <w:u w:val="single"/>
          <w:lang w:eastAsia="zh-CN"/>
        </w:rPr>
        <w:t>施工用水、用电、电讯通讯及施工人员住宿</w:t>
      </w:r>
      <w:r>
        <w:rPr>
          <w:rFonts w:hint="eastAsia" w:ascii="仿宋" w:hAnsi="仿宋" w:eastAsia="仿宋" w:cs="仿宋"/>
          <w:spacing w:val="-3"/>
          <w:u w:val="single"/>
          <w:lang w:eastAsia="zh-CN"/>
        </w:rPr>
        <w:t xml:space="preserve">问题承包人自行解决 </w:t>
      </w:r>
      <w:r>
        <w:rPr>
          <w:rFonts w:hint="eastAsia" w:ascii="仿宋" w:hAnsi="仿宋" w:eastAsia="仿宋" w:cs="仿宋"/>
          <w:spacing w:val="-3"/>
          <w:lang w:eastAsia="zh-CN"/>
        </w:rPr>
        <w:t>。</w:t>
      </w:r>
    </w:p>
    <w:p w14:paraId="6F4E198E">
      <w:pPr>
        <w:pStyle w:val="2"/>
        <w:spacing w:before="1" w:line="219" w:lineRule="auto"/>
        <w:ind w:left="41"/>
        <w:outlineLvl w:val="0"/>
        <w:rPr>
          <w:rFonts w:hint="eastAsia" w:ascii="仿宋" w:hAnsi="仿宋" w:eastAsia="仿宋" w:cs="仿宋"/>
          <w:lang w:eastAsia="zh-CN"/>
        </w:rPr>
      </w:pPr>
      <w:r>
        <w:rPr>
          <w:rFonts w:hint="eastAsia" w:ascii="仿宋" w:hAnsi="仿宋" w:eastAsia="仿宋" w:cs="仿宋"/>
          <w:spacing w:val="-1"/>
          <w:lang w:eastAsia="zh-CN"/>
        </w:rPr>
        <w:t>2.5 资金来源证明及支付担保</w:t>
      </w:r>
    </w:p>
    <w:p w14:paraId="22375380">
      <w:pPr>
        <w:pStyle w:val="2"/>
        <w:spacing w:before="155" w:line="219" w:lineRule="auto"/>
        <w:ind w:left="42"/>
        <w:rPr>
          <w:rFonts w:hint="eastAsia" w:ascii="仿宋" w:hAnsi="仿宋" w:eastAsia="仿宋" w:cs="仿宋"/>
          <w:lang w:eastAsia="zh-CN"/>
        </w:rPr>
      </w:pPr>
      <w:r>
        <w:rPr>
          <w:rFonts w:hint="eastAsia" w:ascii="仿宋" w:hAnsi="仿宋" w:eastAsia="仿宋" w:cs="仿宋"/>
          <w:spacing w:val="-1"/>
          <w:lang w:eastAsia="zh-CN"/>
        </w:rPr>
        <w:t>发包人提供资金来源证明的期限要求：</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3F8B132B">
      <w:pPr>
        <w:pStyle w:val="2"/>
        <w:spacing w:before="157" w:line="219" w:lineRule="auto"/>
        <w:ind w:left="42"/>
        <w:rPr>
          <w:rFonts w:hint="eastAsia" w:ascii="仿宋" w:hAnsi="仿宋" w:eastAsia="仿宋" w:cs="仿宋"/>
          <w:lang w:eastAsia="zh-CN"/>
        </w:rPr>
      </w:pPr>
      <w:r>
        <w:rPr>
          <w:rFonts w:hint="eastAsia" w:ascii="仿宋" w:hAnsi="仿宋" w:eastAsia="仿宋" w:cs="仿宋"/>
          <w:spacing w:val="-1"/>
          <w:lang w:eastAsia="zh-CN"/>
        </w:rPr>
        <w:t>发包人是否提供支付担保：</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556B1EE7">
      <w:pPr>
        <w:pStyle w:val="2"/>
        <w:spacing w:before="141" w:line="219" w:lineRule="auto"/>
        <w:ind w:left="42"/>
        <w:rPr>
          <w:rFonts w:hint="eastAsia" w:ascii="仿宋" w:hAnsi="仿宋" w:eastAsia="仿宋" w:cs="仿宋"/>
          <w:lang w:eastAsia="zh-CN"/>
        </w:rPr>
      </w:pPr>
      <w:r>
        <w:rPr>
          <w:rFonts w:hint="eastAsia" w:ascii="仿宋" w:hAnsi="仿宋" w:eastAsia="仿宋" w:cs="仿宋"/>
          <w:spacing w:val="-1"/>
          <w:lang w:eastAsia="zh-CN"/>
        </w:rPr>
        <w:t>发包人提供支付担保的形式：</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098D6C4C">
      <w:pPr>
        <w:pStyle w:val="2"/>
        <w:spacing w:before="156" w:line="220" w:lineRule="auto"/>
        <w:ind w:left="42"/>
        <w:outlineLvl w:val="1"/>
        <w:rPr>
          <w:rFonts w:hint="eastAsia" w:ascii="仿宋" w:hAnsi="仿宋" w:eastAsia="仿宋" w:cs="仿宋"/>
          <w:lang w:eastAsia="zh-CN"/>
        </w:rPr>
      </w:pPr>
      <w:r>
        <w:rPr>
          <w:rFonts w:hint="eastAsia" w:ascii="仿宋" w:hAnsi="仿宋" w:eastAsia="仿宋" w:cs="仿宋"/>
          <w:spacing w:val="-4"/>
          <w:lang w:eastAsia="zh-CN"/>
        </w:rPr>
        <w:t>3.</w:t>
      </w:r>
      <w:r>
        <w:rPr>
          <w:rFonts w:hint="eastAsia" w:ascii="仿宋" w:hAnsi="仿宋" w:eastAsia="仿宋" w:cs="仿宋"/>
          <w:spacing w:val="9"/>
          <w:lang w:eastAsia="zh-CN"/>
        </w:rPr>
        <w:t xml:space="preserve"> </w:t>
      </w:r>
      <w:r>
        <w:rPr>
          <w:rFonts w:hint="eastAsia" w:ascii="仿宋" w:hAnsi="仿宋" w:eastAsia="仿宋" w:cs="仿宋"/>
          <w:spacing w:val="-4"/>
          <w:lang w:eastAsia="zh-CN"/>
        </w:rPr>
        <w:t>承包人</w:t>
      </w:r>
    </w:p>
    <w:p w14:paraId="11805410">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3.1 承包人的一般义务</w:t>
      </w:r>
    </w:p>
    <w:p w14:paraId="0325A2FD">
      <w:pPr>
        <w:pStyle w:val="2"/>
        <w:spacing w:before="140" w:line="288" w:lineRule="auto"/>
        <w:ind w:left="38" w:right="1202" w:firstLine="5"/>
        <w:rPr>
          <w:rFonts w:hint="eastAsia" w:ascii="仿宋" w:hAnsi="仿宋" w:eastAsia="仿宋" w:cs="仿宋"/>
          <w:lang w:eastAsia="zh-CN"/>
        </w:rPr>
      </w:pPr>
      <w:r>
        <w:rPr>
          <w:rFonts w:hint="eastAsia" w:ascii="仿宋" w:hAnsi="仿宋" w:eastAsia="仿宋" w:cs="仿宋"/>
          <w:spacing w:val="-1"/>
          <w:lang w:eastAsia="zh-CN"/>
        </w:rPr>
        <w:t>（9）承包人提交的竣工资料的内容：</w:t>
      </w:r>
      <w:r>
        <w:rPr>
          <w:rFonts w:hint="eastAsia" w:ascii="仿宋" w:hAnsi="仿宋" w:eastAsia="仿宋" w:cs="仿宋"/>
          <w:spacing w:val="-1"/>
          <w:u w:val="single"/>
          <w:lang w:eastAsia="zh-CN"/>
        </w:rPr>
        <w:t>完整的竣工资料、档案资料、结算资料等</w:t>
      </w:r>
      <w:r>
        <w:rPr>
          <w:rFonts w:hint="eastAsia" w:ascii="仿宋" w:hAnsi="仿宋" w:eastAsia="仿宋" w:cs="仿宋"/>
          <w:spacing w:val="-1"/>
          <w:lang w:eastAsia="zh-CN"/>
        </w:rPr>
        <w:t>。</w:t>
      </w:r>
      <w:r>
        <w:rPr>
          <w:rFonts w:hint="eastAsia" w:ascii="仿宋" w:hAnsi="仿宋" w:eastAsia="仿宋" w:cs="仿宋"/>
          <w:lang w:eastAsia="zh-CN"/>
        </w:rPr>
        <w:t xml:space="preserve"> </w:t>
      </w:r>
      <w:r>
        <w:rPr>
          <w:rFonts w:hint="eastAsia" w:ascii="仿宋" w:hAnsi="仿宋" w:eastAsia="仿宋" w:cs="仿宋"/>
          <w:spacing w:val="-1"/>
          <w:lang w:eastAsia="zh-CN"/>
        </w:rPr>
        <w:t>承包人需要提交的竣工资料套数：</w:t>
      </w:r>
      <w:r>
        <w:rPr>
          <w:rFonts w:hint="eastAsia" w:ascii="仿宋" w:hAnsi="仿宋" w:eastAsia="仿宋" w:cs="仿宋"/>
          <w:spacing w:val="-1"/>
          <w:u w:val="single"/>
          <w:lang w:eastAsia="zh-CN"/>
        </w:rPr>
        <w:t>8</w:t>
      </w:r>
      <w:r>
        <w:rPr>
          <w:rFonts w:hint="eastAsia" w:ascii="仿宋" w:hAnsi="仿宋" w:eastAsia="仿宋" w:cs="仿宋"/>
          <w:spacing w:val="-31"/>
          <w:u w:val="single"/>
          <w:lang w:eastAsia="zh-CN"/>
        </w:rPr>
        <w:t xml:space="preserve"> </w:t>
      </w:r>
      <w:r>
        <w:rPr>
          <w:rFonts w:hint="eastAsia" w:ascii="仿宋" w:hAnsi="仿宋" w:eastAsia="仿宋" w:cs="仿宋"/>
          <w:spacing w:val="-1"/>
          <w:u w:val="single"/>
          <w:lang w:eastAsia="zh-CN"/>
        </w:rPr>
        <w:t xml:space="preserve">套 </w:t>
      </w:r>
      <w:r>
        <w:rPr>
          <w:rFonts w:hint="eastAsia" w:ascii="仿宋" w:hAnsi="仿宋" w:eastAsia="仿宋" w:cs="仿宋"/>
          <w:spacing w:val="-1"/>
          <w:lang w:eastAsia="zh-CN"/>
        </w:rPr>
        <w:t>。</w:t>
      </w:r>
    </w:p>
    <w:p w14:paraId="55EA67BA">
      <w:pPr>
        <w:pStyle w:val="2"/>
        <w:spacing w:before="156" w:line="220" w:lineRule="auto"/>
        <w:ind w:left="38"/>
        <w:rPr>
          <w:rFonts w:hint="eastAsia" w:ascii="仿宋" w:hAnsi="仿宋" w:eastAsia="仿宋" w:cs="仿宋"/>
          <w:lang w:eastAsia="zh-CN"/>
        </w:rPr>
      </w:pPr>
      <w:r>
        <w:rPr>
          <w:rFonts w:hint="eastAsia" w:ascii="仿宋" w:hAnsi="仿宋" w:eastAsia="仿宋" w:cs="仿宋"/>
          <w:lang w:eastAsia="zh-CN"/>
        </w:rPr>
        <w:t>承包人提交的竣工资料的费用承担：</w:t>
      </w:r>
      <w:r>
        <w:rPr>
          <w:rFonts w:hint="eastAsia" w:ascii="仿宋" w:hAnsi="仿宋" w:eastAsia="仿宋" w:cs="仿宋"/>
          <w:u w:val="single"/>
          <w:lang w:eastAsia="zh-CN"/>
        </w:rPr>
        <w:t xml:space="preserve"> 承包</w:t>
      </w:r>
      <w:r>
        <w:rPr>
          <w:rFonts w:hint="eastAsia" w:ascii="仿宋" w:hAnsi="仿宋" w:eastAsia="仿宋" w:cs="仿宋"/>
          <w:spacing w:val="-1"/>
          <w:u w:val="single"/>
          <w:lang w:eastAsia="zh-CN"/>
        </w:rPr>
        <w:t>人承担</w:t>
      </w:r>
      <w:r>
        <w:rPr>
          <w:rFonts w:hint="eastAsia" w:ascii="仿宋" w:hAnsi="仿宋" w:eastAsia="仿宋" w:cs="仿宋"/>
          <w:spacing w:val="-1"/>
          <w:lang w:eastAsia="zh-CN"/>
        </w:rPr>
        <w:t>。</w:t>
      </w:r>
    </w:p>
    <w:p w14:paraId="1C9A1DAC">
      <w:pPr>
        <w:pStyle w:val="2"/>
        <w:spacing w:before="139"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承包人提交的竣工资料移交时间：</w:t>
      </w:r>
      <w:r>
        <w:rPr>
          <w:rFonts w:hint="eastAsia" w:ascii="仿宋" w:hAnsi="仿宋" w:eastAsia="仿宋" w:cs="仿宋"/>
          <w:spacing w:val="-1"/>
          <w:u w:val="single"/>
          <w:lang w:eastAsia="zh-CN"/>
        </w:rPr>
        <w:t>14</w:t>
      </w:r>
      <w:r>
        <w:rPr>
          <w:rFonts w:hint="eastAsia" w:ascii="仿宋" w:hAnsi="仿宋" w:eastAsia="仿宋" w:cs="仿宋"/>
          <w:spacing w:val="-32"/>
          <w:u w:val="single"/>
          <w:lang w:eastAsia="zh-CN"/>
        </w:rPr>
        <w:t xml:space="preserve"> </w:t>
      </w:r>
      <w:r>
        <w:rPr>
          <w:rFonts w:hint="eastAsia" w:ascii="仿宋" w:hAnsi="仿宋" w:eastAsia="仿宋" w:cs="仿宋"/>
          <w:spacing w:val="-1"/>
          <w:u w:val="single"/>
          <w:lang w:eastAsia="zh-CN"/>
        </w:rPr>
        <w:t>天</w:t>
      </w:r>
      <w:r>
        <w:rPr>
          <w:rFonts w:hint="eastAsia" w:ascii="仿宋" w:hAnsi="仿宋" w:eastAsia="仿宋" w:cs="仿宋"/>
          <w:spacing w:val="-1"/>
          <w:lang w:eastAsia="zh-CN"/>
        </w:rPr>
        <w:t>。</w:t>
      </w:r>
    </w:p>
    <w:p w14:paraId="5F710475">
      <w:pPr>
        <w:pStyle w:val="2"/>
        <w:spacing w:before="156" w:line="350" w:lineRule="auto"/>
        <w:ind w:left="37" w:right="39"/>
        <w:rPr>
          <w:rFonts w:hint="eastAsia" w:ascii="仿宋" w:hAnsi="仿宋" w:eastAsia="仿宋" w:cs="仿宋"/>
          <w:lang w:eastAsia="zh-CN"/>
        </w:rPr>
      </w:pPr>
      <w:r>
        <w:rPr>
          <w:rFonts w:hint="eastAsia" w:ascii="仿宋" w:hAnsi="仿宋" w:eastAsia="仿宋" w:cs="仿宋"/>
          <w:spacing w:val="-1"/>
          <w:lang w:eastAsia="zh-CN"/>
        </w:rPr>
        <w:t>承包人提交的竣工资料形式要求：</w:t>
      </w:r>
      <w:r>
        <w:rPr>
          <w:rFonts w:hint="eastAsia" w:ascii="仿宋" w:hAnsi="仿宋" w:eastAsia="仿宋" w:cs="仿宋"/>
          <w:spacing w:val="-1"/>
          <w:u w:val="single"/>
          <w:lang w:eastAsia="zh-CN"/>
        </w:rPr>
        <w:t>纸质版七套和电子版一套。承包人有义务配合发包人完成工</w:t>
      </w:r>
      <w:r>
        <w:rPr>
          <w:rFonts w:hint="eastAsia" w:ascii="仿宋" w:hAnsi="仿宋" w:eastAsia="仿宋" w:cs="仿宋"/>
          <w:spacing w:val="17"/>
          <w:lang w:eastAsia="zh-CN"/>
        </w:rPr>
        <w:t xml:space="preserve"> </w:t>
      </w:r>
      <w:r>
        <w:rPr>
          <w:rFonts w:hint="eastAsia" w:ascii="仿宋" w:hAnsi="仿宋" w:eastAsia="仿宋" w:cs="仿宋"/>
          <w:spacing w:val="-1"/>
          <w:u w:val="single"/>
          <w:lang w:eastAsia="zh-CN"/>
        </w:rPr>
        <w:t xml:space="preserve">程资料的归档工作 </w:t>
      </w:r>
      <w:r>
        <w:rPr>
          <w:rFonts w:hint="eastAsia" w:ascii="仿宋" w:hAnsi="仿宋" w:eastAsia="仿宋" w:cs="仿宋"/>
          <w:spacing w:val="-1"/>
          <w:lang w:eastAsia="zh-CN"/>
        </w:rPr>
        <w:t>。</w:t>
      </w:r>
    </w:p>
    <w:p w14:paraId="0DC4E675">
      <w:pPr>
        <w:pStyle w:val="2"/>
        <w:spacing w:before="3" w:line="351" w:lineRule="auto"/>
        <w:ind w:left="38" w:right="9" w:firstLine="5"/>
        <w:jc w:val="both"/>
        <w:rPr>
          <w:rFonts w:hint="eastAsia" w:ascii="仿宋" w:hAnsi="仿宋" w:eastAsia="仿宋" w:cs="仿宋"/>
          <w:lang w:eastAsia="zh-CN"/>
        </w:rPr>
      </w:pPr>
      <w:r>
        <w:rPr>
          <w:rFonts w:hint="eastAsia" w:ascii="仿宋" w:hAnsi="仿宋" w:eastAsia="仿宋" w:cs="仿宋"/>
          <w:lang w:eastAsia="zh-CN"/>
        </w:rPr>
        <w:t>（10）承包人应履行的其他义务：</w:t>
      </w:r>
      <w:r>
        <w:rPr>
          <w:rFonts w:hint="eastAsia" w:ascii="仿宋" w:hAnsi="仿宋" w:eastAsia="仿宋" w:cs="仿宋"/>
          <w:u w:val="single"/>
          <w:lang w:eastAsia="zh-CN"/>
        </w:rPr>
        <w:t>按照投标文件承诺，做好与当地群众的协调工作；在发包人付款不到位的情况下，确保工程的连续施工，保证农民工工资发放。若不能兑现按照投标文件</w:t>
      </w:r>
      <w:r>
        <w:rPr>
          <w:rFonts w:hint="eastAsia" w:ascii="仿宋" w:hAnsi="仿宋" w:eastAsia="仿宋" w:cs="仿宋"/>
          <w:spacing w:val="-1"/>
          <w:u w:val="single"/>
          <w:lang w:eastAsia="zh-CN"/>
        </w:rPr>
        <w:t>承诺处罚。工程事故随时上报，并在</w:t>
      </w:r>
      <w:r>
        <w:rPr>
          <w:rFonts w:hint="eastAsia" w:ascii="仿宋" w:hAnsi="仿宋" w:eastAsia="仿宋" w:cs="仿宋"/>
          <w:spacing w:val="-13"/>
          <w:u w:val="single"/>
          <w:lang w:eastAsia="zh-CN"/>
        </w:rPr>
        <w:t xml:space="preserve"> </w:t>
      </w:r>
      <w:r>
        <w:rPr>
          <w:rFonts w:hint="eastAsia" w:ascii="仿宋" w:hAnsi="仿宋" w:eastAsia="仿宋" w:cs="仿宋"/>
          <w:spacing w:val="-1"/>
          <w:u w:val="single"/>
          <w:lang w:eastAsia="zh-CN"/>
        </w:rPr>
        <w:t>12</w:t>
      </w:r>
      <w:r>
        <w:rPr>
          <w:rFonts w:hint="eastAsia" w:ascii="仿宋" w:hAnsi="仿宋" w:eastAsia="仿宋" w:cs="仿宋"/>
          <w:spacing w:val="-31"/>
          <w:u w:val="single"/>
          <w:lang w:eastAsia="zh-CN"/>
        </w:rPr>
        <w:t xml:space="preserve"> </w:t>
      </w:r>
      <w:r>
        <w:rPr>
          <w:rFonts w:hint="eastAsia" w:ascii="仿宋" w:hAnsi="仿宋" w:eastAsia="仿宋" w:cs="仿宋"/>
          <w:spacing w:val="-1"/>
          <w:u w:val="single"/>
          <w:lang w:eastAsia="zh-CN"/>
        </w:rPr>
        <w:t>小时内正确自行处理，并承担全部责任减小影响面</w:t>
      </w:r>
      <w:r>
        <w:rPr>
          <w:rFonts w:hint="eastAsia" w:ascii="仿宋" w:hAnsi="仿宋" w:eastAsia="仿宋" w:cs="仿宋"/>
          <w:spacing w:val="-1"/>
          <w:lang w:eastAsia="zh-CN"/>
        </w:rPr>
        <w:t>。</w:t>
      </w:r>
    </w:p>
    <w:p w14:paraId="55C9C3D6">
      <w:pPr>
        <w:pStyle w:val="2"/>
        <w:spacing w:line="220" w:lineRule="auto"/>
        <w:ind w:left="42"/>
        <w:rPr>
          <w:rFonts w:hint="eastAsia" w:ascii="仿宋" w:hAnsi="仿宋" w:eastAsia="仿宋" w:cs="仿宋"/>
          <w:lang w:eastAsia="zh-CN"/>
        </w:rPr>
      </w:pPr>
      <w:r>
        <w:rPr>
          <w:rFonts w:hint="eastAsia" w:ascii="仿宋" w:hAnsi="仿宋" w:eastAsia="仿宋" w:cs="仿宋"/>
          <w:spacing w:val="-3"/>
          <w:lang w:eastAsia="zh-CN"/>
        </w:rPr>
        <w:t>3.2</w:t>
      </w:r>
      <w:r>
        <w:rPr>
          <w:rFonts w:hint="eastAsia" w:ascii="仿宋" w:hAnsi="仿宋" w:eastAsia="仿宋" w:cs="仿宋"/>
          <w:spacing w:val="12"/>
          <w:lang w:eastAsia="zh-CN"/>
        </w:rPr>
        <w:t xml:space="preserve"> </w:t>
      </w:r>
      <w:r>
        <w:rPr>
          <w:rFonts w:hint="eastAsia" w:ascii="仿宋" w:hAnsi="仿宋" w:eastAsia="仿宋" w:cs="仿宋"/>
          <w:spacing w:val="-3"/>
          <w:lang w:eastAsia="zh-CN"/>
        </w:rPr>
        <w:t>项目经理</w:t>
      </w:r>
    </w:p>
    <w:p w14:paraId="386ABE76">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6"/>
          <w:lang w:eastAsia="zh-CN"/>
        </w:rPr>
        <w:t>3.2.1</w:t>
      </w:r>
      <w:r>
        <w:rPr>
          <w:rFonts w:hint="eastAsia" w:ascii="仿宋" w:hAnsi="仿宋" w:eastAsia="仿宋" w:cs="仿宋"/>
          <w:spacing w:val="12"/>
          <w:lang w:eastAsia="zh-CN"/>
        </w:rPr>
        <w:t xml:space="preserve"> </w:t>
      </w:r>
      <w:r>
        <w:rPr>
          <w:rFonts w:hint="eastAsia" w:ascii="仿宋" w:hAnsi="仿宋" w:eastAsia="仿宋" w:cs="仿宋"/>
          <w:spacing w:val="-6"/>
          <w:lang w:eastAsia="zh-CN"/>
        </w:rPr>
        <w:t>项目经理：</w:t>
      </w:r>
    </w:p>
    <w:p w14:paraId="721986E9">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7"/>
          <w:lang w:eastAsia="zh-CN"/>
        </w:rPr>
        <w:t>姓</w:t>
      </w:r>
      <w:r>
        <w:rPr>
          <w:rFonts w:hint="eastAsia" w:ascii="仿宋" w:hAnsi="仿宋" w:eastAsia="仿宋" w:cs="仿宋"/>
          <w:spacing w:val="2"/>
          <w:lang w:eastAsia="zh-CN"/>
        </w:rPr>
        <w:t xml:space="preserve">    </w:t>
      </w:r>
      <w:r>
        <w:rPr>
          <w:rFonts w:hint="eastAsia" w:ascii="仿宋" w:hAnsi="仿宋" w:eastAsia="仿宋" w:cs="仿宋"/>
          <w:spacing w:val="-7"/>
          <w:lang w:eastAsia="zh-CN"/>
        </w:rPr>
        <w:t>名</w:t>
      </w:r>
      <w:r>
        <w:rPr>
          <w:rFonts w:hint="eastAsia" w:ascii="仿宋" w:hAnsi="仿宋" w:eastAsia="仿宋" w:cs="仿宋"/>
          <w:spacing w:val="-3"/>
          <w:lang w:eastAsia="zh-CN"/>
        </w:rPr>
        <w:t>：</w:t>
      </w:r>
      <w:r>
        <w:rPr>
          <w:rFonts w:hint="eastAsia" w:ascii="仿宋" w:hAnsi="仿宋" w:eastAsia="仿宋" w:cs="仿宋"/>
          <w:u w:val="single"/>
          <w:lang w:eastAsia="zh-CN"/>
        </w:rPr>
        <w:t xml:space="preserve">  张付江   </w:t>
      </w:r>
      <w:r>
        <w:rPr>
          <w:rFonts w:hint="eastAsia" w:ascii="仿宋" w:hAnsi="仿宋" w:eastAsia="仿宋" w:cs="仿宋"/>
          <w:spacing w:val="-3"/>
          <w:lang w:eastAsia="zh-CN"/>
        </w:rPr>
        <w:t>；</w:t>
      </w:r>
    </w:p>
    <w:p w14:paraId="585994E0">
      <w:pPr>
        <w:pStyle w:val="2"/>
        <w:spacing w:before="140" w:line="220" w:lineRule="auto"/>
        <w:ind w:left="44"/>
        <w:rPr>
          <w:rFonts w:hint="eastAsia" w:ascii="仿宋" w:hAnsi="仿宋" w:eastAsia="仿宋" w:cs="仿宋"/>
          <w:lang w:eastAsia="zh-CN"/>
        </w:rPr>
      </w:pPr>
      <w:r>
        <w:rPr>
          <w:rFonts w:hint="eastAsia" w:ascii="仿宋" w:hAnsi="仿宋" w:eastAsia="仿宋" w:cs="仿宋"/>
          <w:spacing w:val="-3"/>
          <w:lang w:eastAsia="zh-CN"/>
        </w:rPr>
        <w:t>身份证号</w:t>
      </w:r>
      <w:r>
        <w:rPr>
          <w:rFonts w:hint="eastAsia" w:ascii="仿宋" w:hAnsi="仿宋" w:eastAsia="仿宋" w:cs="仿宋"/>
          <w:spacing w:val="-1"/>
          <w:lang w:eastAsia="zh-CN"/>
        </w:rPr>
        <w:t>：</w:t>
      </w:r>
      <w:r>
        <w:rPr>
          <w:rFonts w:hint="eastAsia" w:ascii="仿宋" w:hAnsi="仿宋" w:eastAsia="仿宋" w:cs="仿宋"/>
          <w:u w:val="single"/>
          <w:lang w:eastAsia="zh-CN"/>
        </w:rPr>
        <w:t xml:space="preserve"> 410521197811283030  </w:t>
      </w:r>
      <w:r>
        <w:rPr>
          <w:rFonts w:hint="eastAsia" w:ascii="仿宋" w:hAnsi="仿宋" w:eastAsia="仿宋" w:cs="仿宋"/>
          <w:spacing w:val="-1"/>
          <w:lang w:eastAsia="zh-CN"/>
        </w:rPr>
        <w:t>；</w:t>
      </w:r>
    </w:p>
    <w:p w14:paraId="7FB13581">
      <w:pPr>
        <w:pStyle w:val="2"/>
        <w:spacing w:before="154" w:line="220" w:lineRule="auto"/>
        <w:ind w:left="41"/>
        <w:rPr>
          <w:rFonts w:hint="eastAsia" w:ascii="仿宋" w:hAnsi="仿宋" w:eastAsia="仿宋" w:cs="仿宋"/>
          <w:lang w:eastAsia="zh-CN"/>
        </w:rPr>
      </w:pPr>
      <w:r>
        <w:rPr>
          <w:rFonts w:hint="eastAsia" w:ascii="仿宋" w:hAnsi="仿宋" w:eastAsia="仿宋" w:cs="仿宋"/>
          <w:spacing w:val="-1"/>
          <w:lang w:eastAsia="zh-CN"/>
        </w:rPr>
        <w:t>建造师执业资格等级：</w:t>
      </w:r>
      <w:r>
        <w:rPr>
          <w:rFonts w:hint="eastAsia" w:ascii="仿宋" w:hAnsi="仿宋" w:eastAsia="仿宋" w:cs="仿宋"/>
          <w:u w:val="single"/>
          <w:lang w:eastAsia="zh-CN"/>
        </w:rPr>
        <w:t xml:space="preserve">  贰级  </w:t>
      </w:r>
      <w:r>
        <w:rPr>
          <w:rFonts w:hint="eastAsia" w:ascii="仿宋" w:hAnsi="仿宋" w:eastAsia="仿宋" w:cs="仿宋"/>
          <w:spacing w:val="-1"/>
          <w:lang w:eastAsia="zh-CN"/>
        </w:rPr>
        <w:t>；</w:t>
      </w:r>
    </w:p>
    <w:p w14:paraId="4C5E97CA">
      <w:pPr>
        <w:pStyle w:val="2"/>
        <w:spacing w:before="156" w:line="219" w:lineRule="auto"/>
        <w:ind w:left="41"/>
        <w:rPr>
          <w:rFonts w:hint="eastAsia" w:ascii="仿宋" w:hAnsi="仿宋" w:eastAsia="仿宋" w:cs="仿宋"/>
          <w:lang w:eastAsia="zh-CN"/>
        </w:rPr>
      </w:pPr>
      <w:r>
        <w:rPr>
          <w:rFonts w:hint="eastAsia" w:ascii="仿宋" w:hAnsi="仿宋" w:eastAsia="仿宋" w:cs="仿宋"/>
          <w:spacing w:val="-1"/>
          <w:lang w:eastAsia="zh-CN"/>
        </w:rPr>
        <w:t>建造师注册证书号：</w:t>
      </w:r>
      <w:r>
        <w:rPr>
          <w:rFonts w:hint="eastAsia" w:ascii="仿宋" w:hAnsi="仿宋" w:eastAsia="仿宋" w:cs="仿宋"/>
          <w:u w:val="single"/>
          <w:lang w:eastAsia="zh-CN"/>
        </w:rPr>
        <w:t xml:space="preserve"> 豫241202153541  </w:t>
      </w:r>
      <w:r>
        <w:rPr>
          <w:rFonts w:hint="eastAsia" w:ascii="仿宋" w:hAnsi="仿宋" w:eastAsia="仿宋" w:cs="仿宋"/>
          <w:spacing w:val="-1"/>
          <w:lang w:eastAsia="zh-CN"/>
        </w:rPr>
        <w:t>；</w:t>
      </w:r>
    </w:p>
    <w:p w14:paraId="63F1F905">
      <w:pPr>
        <w:pStyle w:val="2"/>
        <w:spacing w:before="142" w:line="219" w:lineRule="auto"/>
        <w:ind w:left="41"/>
        <w:rPr>
          <w:rFonts w:hint="eastAsia" w:ascii="仿宋" w:hAnsi="仿宋" w:eastAsia="仿宋" w:cs="仿宋"/>
          <w:lang w:eastAsia="zh-CN"/>
        </w:rPr>
      </w:pPr>
      <w:r>
        <w:rPr>
          <w:rFonts w:hint="eastAsia" w:ascii="仿宋" w:hAnsi="仿宋" w:eastAsia="仿宋" w:cs="仿宋"/>
          <w:spacing w:val="-1"/>
          <w:lang w:eastAsia="zh-CN"/>
        </w:rPr>
        <w:t>建造师执业印章号：</w:t>
      </w:r>
      <w:r>
        <w:rPr>
          <w:rFonts w:hint="eastAsia" w:ascii="仿宋" w:hAnsi="仿宋" w:eastAsia="仿宋" w:cs="仿宋"/>
          <w:u w:val="single"/>
          <w:lang w:eastAsia="zh-CN"/>
        </w:rPr>
        <w:t xml:space="preserve">     /      </w:t>
      </w:r>
      <w:r>
        <w:rPr>
          <w:rFonts w:hint="eastAsia" w:ascii="仿宋" w:hAnsi="仿宋" w:eastAsia="仿宋" w:cs="仿宋"/>
          <w:spacing w:val="-1"/>
          <w:lang w:eastAsia="zh-CN"/>
        </w:rPr>
        <w:t>；</w:t>
      </w:r>
    </w:p>
    <w:p w14:paraId="54EB3072">
      <w:pPr>
        <w:pStyle w:val="2"/>
        <w:spacing w:before="156" w:line="219" w:lineRule="auto"/>
        <w:ind w:left="42"/>
        <w:rPr>
          <w:rFonts w:hint="eastAsia" w:ascii="仿宋" w:hAnsi="仿宋" w:eastAsia="仿宋" w:cs="仿宋"/>
          <w:lang w:eastAsia="zh-CN"/>
        </w:rPr>
      </w:pPr>
      <w:r>
        <w:rPr>
          <w:rFonts w:hint="eastAsia" w:ascii="仿宋" w:hAnsi="仿宋" w:eastAsia="仿宋" w:cs="仿宋"/>
          <w:spacing w:val="-1"/>
          <w:lang w:eastAsia="zh-CN"/>
        </w:rPr>
        <w:t>安全生产考核合格证书号</w:t>
      </w:r>
      <w:r>
        <w:rPr>
          <w:rFonts w:hint="eastAsia" w:ascii="仿宋" w:hAnsi="仿宋" w:eastAsia="仿宋" w:cs="仿宋"/>
          <w:lang w:eastAsia="zh-CN"/>
        </w:rPr>
        <w:t>：</w:t>
      </w:r>
      <w:r>
        <w:rPr>
          <w:rFonts w:hint="eastAsia" w:ascii="仿宋" w:hAnsi="仿宋" w:eastAsia="仿宋" w:cs="仿宋"/>
          <w:u w:val="single"/>
          <w:lang w:eastAsia="zh-CN"/>
        </w:rPr>
        <w:t xml:space="preserve"> 豫建安B(2023)1475496 </w:t>
      </w:r>
      <w:r>
        <w:rPr>
          <w:rFonts w:hint="eastAsia" w:ascii="仿宋" w:hAnsi="仿宋" w:eastAsia="仿宋" w:cs="仿宋"/>
          <w:lang w:eastAsia="zh-CN"/>
        </w:rPr>
        <w:t>；</w:t>
      </w:r>
    </w:p>
    <w:p w14:paraId="5DAE7A60">
      <w:pPr>
        <w:pStyle w:val="2"/>
        <w:spacing w:before="156" w:line="222" w:lineRule="auto"/>
        <w:ind w:left="39"/>
        <w:rPr>
          <w:rFonts w:hint="eastAsia" w:ascii="仿宋" w:hAnsi="仿宋" w:eastAsia="仿宋" w:cs="仿宋"/>
          <w:lang w:eastAsia="zh-CN"/>
        </w:rPr>
      </w:pPr>
      <w:r>
        <w:rPr>
          <w:rFonts w:hint="eastAsia" w:ascii="仿宋" w:hAnsi="仿宋" w:eastAsia="仿宋" w:cs="仿宋"/>
          <w:spacing w:val="-2"/>
          <w:lang w:eastAsia="zh-CN"/>
        </w:rPr>
        <w:t>联系电话</w:t>
      </w:r>
      <w:r>
        <w:rPr>
          <w:rFonts w:hint="eastAsia" w:ascii="仿宋" w:hAnsi="仿宋" w:eastAsia="仿宋" w:cs="仿宋"/>
          <w:spacing w:val="-1"/>
          <w:lang w:eastAsia="zh-CN"/>
        </w:rPr>
        <w:t>：</w:t>
      </w:r>
      <w:r>
        <w:rPr>
          <w:rFonts w:hint="eastAsia" w:ascii="仿宋" w:hAnsi="仿宋" w:eastAsia="仿宋" w:cs="仿宋"/>
          <w:u w:val="single"/>
          <w:lang w:eastAsia="zh-CN"/>
        </w:rPr>
        <w:t xml:space="preserve"> 13140416361 </w:t>
      </w:r>
      <w:r>
        <w:rPr>
          <w:rFonts w:hint="eastAsia" w:ascii="仿宋" w:hAnsi="仿宋" w:eastAsia="仿宋" w:cs="仿宋"/>
          <w:spacing w:val="-1"/>
          <w:lang w:eastAsia="zh-CN"/>
        </w:rPr>
        <w:t>；</w:t>
      </w:r>
    </w:p>
    <w:p w14:paraId="0999A379">
      <w:pPr>
        <w:pStyle w:val="2"/>
        <w:spacing w:before="137" w:line="220" w:lineRule="auto"/>
        <w:ind w:left="63"/>
        <w:rPr>
          <w:rFonts w:hint="eastAsia" w:ascii="仿宋" w:hAnsi="仿宋" w:eastAsia="仿宋" w:cs="仿宋"/>
          <w:lang w:eastAsia="zh-CN"/>
        </w:rPr>
      </w:pPr>
      <w:r>
        <w:rPr>
          <w:rFonts w:hint="eastAsia" w:ascii="仿宋" w:hAnsi="仿宋" w:eastAsia="仿宋" w:cs="仿宋"/>
          <w:spacing w:val="-7"/>
          <w:lang w:eastAsia="zh-CN"/>
        </w:rPr>
        <w:t>电子信箱</w:t>
      </w:r>
      <w:r>
        <w:rPr>
          <w:rFonts w:hint="eastAsia" w:ascii="仿宋" w:hAnsi="仿宋" w:eastAsia="仿宋" w:cs="仿宋"/>
          <w:spacing w:val="-3"/>
          <w:lang w:eastAsia="zh-CN"/>
        </w:rPr>
        <w:t>：</w:t>
      </w:r>
      <w:r>
        <w:rPr>
          <w:rFonts w:hint="eastAsia" w:ascii="仿宋" w:hAnsi="仿宋" w:eastAsia="仿宋" w:cs="仿宋"/>
          <w:u w:val="single"/>
          <w:lang w:eastAsia="zh-CN"/>
        </w:rPr>
        <w:t xml:space="preserve">     /      </w:t>
      </w:r>
      <w:r>
        <w:rPr>
          <w:rFonts w:hint="eastAsia" w:ascii="仿宋" w:hAnsi="仿宋" w:eastAsia="仿宋" w:cs="仿宋"/>
          <w:spacing w:val="-3"/>
          <w:lang w:eastAsia="zh-CN"/>
        </w:rPr>
        <w:t>；</w:t>
      </w:r>
    </w:p>
    <w:p w14:paraId="66211054">
      <w:pPr>
        <w:pStyle w:val="2"/>
        <w:spacing w:before="156" w:line="220" w:lineRule="auto"/>
        <w:ind w:left="38"/>
        <w:rPr>
          <w:rFonts w:hint="eastAsia" w:ascii="仿宋" w:hAnsi="仿宋" w:eastAsia="仿宋" w:cs="仿宋"/>
          <w:lang w:eastAsia="zh-CN"/>
        </w:rPr>
      </w:pPr>
      <w:r>
        <w:rPr>
          <w:rFonts w:hint="eastAsia" w:ascii="仿宋" w:hAnsi="仿宋" w:eastAsia="仿宋" w:cs="仿宋"/>
          <w:spacing w:val="-2"/>
          <w:lang w:eastAsia="zh-CN"/>
        </w:rPr>
        <w:t>通信地址</w:t>
      </w:r>
      <w:r>
        <w:rPr>
          <w:rFonts w:hint="eastAsia" w:ascii="仿宋" w:hAnsi="仿宋" w:eastAsia="仿宋" w:cs="仿宋"/>
          <w:spacing w:val="-1"/>
          <w:lang w:eastAsia="zh-CN"/>
        </w:rPr>
        <w:t>：</w:t>
      </w:r>
      <w:r>
        <w:rPr>
          <w:rFonts w:hint="eastAsia" w:ascii="仿宋" w:hAnsi="仿宋" w:eastAsia="仿宋" w:cs="仿宋"/>
          <w:u w:val="single"/>
          <w:lang w:eastAsia="zh-CN"/>
        </w:rPr>
        <w:t xml:space="preserve">      /     </w:t>
      </w:r>
      <w:r>
        <w:rPr>
          <w:rFonts w:hint="eastAsia" w:ascii="仿宋" w:hAnsi="仿宋" w:eastAsia="仿宋" w:cs="仿宋"/>
          <w:spacing w:val="-1"/>
          <w:lang w:eastAsia="zh-CN"/>
        </w:rPr>
        <w:t>；</w:t>
      </w:r>
    </w:p>
    <w:p w14:paraId="45867C50">
      <w:pPr>
        <w:spacing w:line="304" w:lineRule="auto"/>
        <w:rPr>
          <w:rFonts w:hint="eastAsia" w:ascii="仿宋" w:hAnsi="仿宋" w:eastAsia="仿宋" w:cs="仿宋"/>
          <w:lang w:eastAsia="zh-CN"/>
        </w:rPr>
      </w:pPr>
      <w:r>
        <w:rPr>
          <w:rFonts w:hint="eastAsia" w:ascii="仿宋" w:hAnsi="仿宋" w:eastAsia="仿宋" w:cs="仿宋"/>
          <w:lang w:eastAsia="zh-CN"/>
        </w:rPr>
        <w:t>承包人对项目经理的授权范围如下：</w:t>
      </w:r>
      <w:r>
        <w:rPr>
          <w:rFonts w:hint="eastAsia" w:ascii="仿宋" w:hAnsi="仿宋" w:eastAsia="仿宋" w:cs="仿宋"/>
          <w:u w:val="single"/>
          <w:lang w:eastAsia="zh-CN"/>
        </w:rPr>
        <w:t>项目经理</w:t>
      </w:r>
      <w:r>
        <w:rPr>
          <w:rFonts w:hint="eastAsia" w:ascii="仿宋" w:hAnsi="仿宋" w:eastAsia="仿宋" w:cs="仿宋"/>
          <w:spacing w:val="-1"/>
          <w:u w:val="single"/>
          <w:lang w:eastAsia="zh-CN"/>
        </w:rPr>
        <w:t>经承包人授权后代表承包人负责履行合同，但是</w:t>
      </w:r>
    </w:p>
    <w:p w14:paraId="535BDD81">
      <w:pPr>
        <w:pStyle w:val="2"/>
        <w:spacing w:before="69" w:line="219" w:lineRule="auto"/>
        <w:ind w:left="45"/>
        <w:rPr>
          <w:rFonts w:hint="eastAsia" w:ascii="仿宋" w:hAnsi="仿宋" w:eastAsia="仿宋" w:cs="仿宋"/>
          <w:lang w:eastAsia="zh-CN"/>
        </w:rPr>
      </w:pPr>
      <w:r>
        <w:rPr>
          <w:rFonts w:hint="eastAsia" w:ascii="仿宋" w:hAnsi="仿宋" w:eastAsia="仿宋" w:cs="仿宋"/>
          <w:u w:val="single"/>
          <w:lang w:eastAsia="zh-CN"/>
        </w:rPr>
        <w:t>下列事项必须经承包人或授权主体同意，并加盖单位公章方为有</w:t>
      </w:r>
      <w:r>
        <w:rPr>
          <w:rFonts w:hint="eastAsia" w:ascii="仿宋" w:hAnsi="仿宋" w:eastAsia="仿宋" w:cs="仿宋"/>
          <w:spacing w:val="-1"/>
          <w:u w:val="single"/>
          <w:lang w:eastAsia="zh-CN"/>
        </w:rPr>
        <w:t>效</w:t>
      </w:r>
      <w:r>
        <w:rPr>
          <w:rFonts w:hint="eastAsia" w:ascii="仿宋" w:hAnsi="仿宋" w:eastAsia="仿宋" w:cs="仿宋"/>
          <w:spacing w:val="-1"/>
          <w:lang w:eastAsia="zh-CN"/>
        </w:rPr>
        <w:t>。</w:t>
      </w:r>
    </w:p>
    <w:p w14:paraId="064D92E8">
      <w:pPr>
        <w:pStyle w:val="2"/>
        <w:tabs>
          <w:tab w:val="left" w:pos="148"/>
        </w:tabs>
        <w:spacing w:before="216"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6"/>
          <w:u w:val="single"/>
          <w:lang w:eastAsia="zh-CN"/>
        </w:rPr>
        <w:t>（1）于本工程相关的任何补充协议的签订。</w:t>
      </w:r>
    </w:p>
    <w:p w14:paraId="6909771D">
      <w:pPr>
        <w:pStyle w:val="2"/>
        <w:tabs>
          <w:tab w:val="left" w:pos="148"/>
        </w:tabs>
        <w:spacing w:before="216" w:line="219"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4"/>
          <w:u w:val="single"/>
          <w:lang w:eastAsia="zh-CN"/>
        </w:rPr>
        <w:t>（2）于本工程相关的任何劳务分包、采购合同、聘用合同的签订。</w:t>
      </w:r>
    </w:p>
    <w:p w14:paraId="2B2B9384">
      <w:pPr>
        <w:pStyle w:val="2"/>
        <w:tabs>
          <w:tab w:val="left" w:pos="148"/>
        </w:tabs>
        <w:spacing w:before="231" w:line="218"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5"/>
          <w:u w:val="single"/>
          <w:lang w:eastAsia="zh-CN"/>
        </w:rPr>
        <w:t>（3）同意涉及合同价款变化超过 1</w:t>
      </w:r>
      <w:r>
        <w:rPr>
          <w:rFonts w:hint="eastAsia" w:ascii="仿宋" w:hAnsi="仿宋" w:eastAsia="仿宋" w:cs="仿宋"/>
          <w:spacing w:val="-31"/>
          <w:u w:val="single"/>
          <w:lang w:eastAsia="zh-CN"/>
        </w:rPr>
        <w:t xml:space="preserve"> </w:t>
      </w:r>
      <w:r>
        <w:rPr>
          <w:rFonts w:hint="eastAsia" w:ascii="仿宋" w:hAnsi="仿宋" w:eastAsia="仿宋" w:cs="仿宋"/>
          <w:spacing w:val="-5"/>
          <w:u w:val="single"/>
          <w:lang w:eastAsia="zh-CN"/>
        </w:rPr>
        <w:t>万元或合同工期变</w:t>
      </w:r>
      <w:r>
        <w:rPr>
          <w:rFonts w:hint="eastAsia" w:ascii="仿宋" w:hAnsi="仿宋" w:eastAsia="仿宋" w:cs="仿宋"/>
          <w:spacing w:val="-6"/>
          <w:u w:val="single"/>
          <w:lang w:eastAsia="zh-CN"/>
        </w:rPr>
        <w:t>化超过</w:t>
      </w:r>
      <w:r>
        <w:rPr>
          <w:rFonts w:hint="eastAsia" w:ascii="仿宋" w:hAnsi="仿宋" w:eastAsia="仿宋" w:cs="仿宋"/>
          <w:spacing w:val="-35"/>
          <w:u w:val="single"/>
          <w:lang w:eastAsia="zh-CN"/>
        </w:rPr>
        <w:t xml:space="preserve"> </w:t>
      </w:r>
      <w:r>
        <w:rPr>
          <w:rFonts w:hint="eastAsia" w:ascii="仿宋" w:hAnsi="仿宋" w:eastAsia="仿宋" w:cs="仿宋"/>
          <w:spacing w:val="-6"/>
          <w:u w:val="single"/>
          <w:lang w:eastAsia="zh-CN"/>
        </w:rPr>
        <w:t>3</w:t>
      </w:r>
      <w:r>
        <w:rPr>
          <w:rFonts w:hint="eastAsia" w:ascii="仿宋" w:hAnsi="仿宋" w:eastAsia="仿宋" w:cs="仿宋"/>
          <w:spacing w:val="-33"/>
          <w:u w:val="single"/>
          <w:lang w:eastAsia="zh-CN"/>
        </w:rPr>
        <w:t xml:space="preserve"> </w:t>
      </w:r>
      <w:r>
        <w:rPr>
          <w:rFonts w:hint="eastAsia" w:ascii="仿宋" w:hAnsi="仿宋" w:eastAsia="仿宋" w:cs="仿宋"/>
          <w:spacing w:val="-6"/>
          <w:u w:val="single"/>
          <w:lang w:eastAsia="zh-CN"/>
        </w:rPr>
        <w:t>天的变更指示。</w:t>
      </w:r>
    </w:p>
    <w:p w14:paraId="41C6EBB8">
      <w:pPr>
        <w:pStyle w:val="2"/>
        <w:tabs>
          <w:tab w:val="left" w:pos="148"/>
        </w:tabs>
        <w:spacing w:before="216" w:line="220"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1"/>
          <w:u w:val="single"/>
          <w:lang w:eastAsia="zh-CN"/>
        </w:rPr>
        <w:t>（4）进度款支付申请。</w:t>
      </w:r>
    </w:p>
    <w:p w14:paraId="074DD79A">
      <w:pPr>
        <w:pStyle w:val="2"/>
        <w:tabs>
          <w:tab w:val="left" w:pos="148"/>
        </w:tabs>
        <w:spacing w:before="215" w:line="220"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5"/>
          <w:u w:val="single"/>
          <w:lang w:eastAsia="zh-CN"/>
        </w:rPr>
        <w:t>（5）竣工验收。</w:t>
      </w:r>
    </w:p>
    <w:p w14:paraId="5054D5AF">
      <w:pPr>
        <w:pStyle w:val="2"/>
        <w:tabs>
          <w:tab w:val="left" w:pos="148"/>
        </w:tabs>
        <w:spacing w:before="215" w:line="220" w:lineRule="auto"/>
        <w:ind w:left="30"/>
        <w:rPr>
          <w:rFonts w:hint="eastAsia" w:ascii="仿宋" w:hAnsi="仿宋" w:eastAsia="仿宋" w:cs="仿宋"/>
          <w:lang w:eastAsia="zh-CN"/>
        </w:rPr>
      </w:pPr>
      <w:r>
        <w:rPr>
          <w:rFonts w:hint="eastAsia" w:ascii="仿宋" w:hAnsi="仿宋" w:eastAsia="仿宋" w:cs="仿宋"/>
          <w:u w:val="single"/>
          <w:lang w:eastAsia="zh-CN"/>
        </w:rPr>
        <w:tab/>
      </w:r>
      <w:r>
        <w:rPr>
          <w:rFonts w:hint="eastAsia" w:ascii="仿宋" w:hAnsi="仿宋" w:eastAsia="仿宋" w:cs="仿宋"/>
          <w:spacing w:val="-12"/>
          <w:u w:val="single"/>
          <w:lang w:eastAsia="zh-CN"/>
        </w:rPr>
        <w:t>（6）最终结算申请单</w:t>
      </w:r>
      <w:r>
        <w:rPr>
          <w:rFonts w:hint="eastAsia" w:ascii="仿宋" w:hAnsi="仿宋" w:eastAsia="仿宋" w:cs="仿宋"/>
          <w:spacing w:val="-12"/>
          <w:lang w:eastAsia="zh-CN"/>
        </w:rPr>
        <w:t>。</w:t>
      </w:r>
    </w:p>
    <w:p w14:paraId="619670E4">
      <w:pPr>
        <w:pStyle w:val="2"/>
        <w:spacing w:before="215" w:line="220" w:lineRule="auto"/>
        <w:ind w:left="42"/>
        <w:rPr>
          <w:rFonts w:hint="eastAsia" w:ascii="仿宋" w:hAnsi="仿宋" w:eastAsia="仿宋" w:cs="仿宋"/>
          <w:lang w:eastAsia="zh-CN"/>
        </w:rPr>
      </w:pPr>
      <w:r>
        <w:rPr>
          <w:rFonts w:hint="eastAsia" w:ascii="仿宋" w:hAnsi="仿宋" w:eastAsia="仿宋" w:cs="仿宋"/>
          <w:lang w:eastAsia="zh-CN"/>
        </w:rPr>
        <w:t>关于项目经理每月在施工现场的时间要求：</w:t>
      </w:r>
      <w:r>
        <w:rPr>
          <w:rFonts w:hint="eastAsia" w:ascii="仿宋" w:hAnsi="仿宋" w:eastAsia="仿宋" w:cs="仿宋"/>
          <w:u w:val="single"/>
          <w:lang w:eastAsia="zh-CN"/>
        </w:rPr>
        <w:t>项目经</w:t>
      </w:r>
      <w:r>
        <w:rPr>
          <w:rFonts w:hint="eastAsia" w:ascii="仿宋" w:hAnsi="仿宋" w:eastAsia="仿宋" w:cs="仿宋"/>
          <w:spacing w:val="-1"/>
          <w:u w:val="single"/>
          <w:lang w:eastAsia="zh-CN"/>
        </w:rPr>
        <w:t>理每月在施工现场不低于</w:t>
      </w:r>
      <w:r>
        <w:rPr>
          <w:rFonts w:hint="eastAsia" w:ascii="仿宋" w:hAnsi="仿宋" w:eastAsia="仿宋" w:cs="仿宋"/>
          <w:spacing w:val="-36"/>
          <w:u w:val="single"/>
          <w:lang w:val="en-US" w:eastAsia="zh-CN"/>
        </w:rPr>
        <w:t>30</w:t>
      </w:r>
      <w:r>
        <w:rPr>
          <w:rFonts w:hint="eastAsia" w:ascii="仿宋" w:hAnsi="仿宋" w:eastAsia="仿宋" w:cs="仿宋"/>
          <w:spacing w:val="-1"/>
          <w:u w:val="single"/>
          <w:lang w:eastAsia="zh-CN"/>
        </w:rPr>
        <w:t>天</w:t>
      </w:r>
    </w:p>
    <w:p w14:paraId="6375BE42">
      <w:pPr>
        <w:pStyle w:val="2"/>
        <w:spacing w:before="156" w:line="353" w:lineRule="auto"/>
        <w:ind w:left="38" w:right="28"/>
        <w:rPr>
          <w:rFonts w:hint="eastAsia" w:ascii="仿宋" w:hAnsi="仿宋" w:eastAsia="仿宋" w:cs="仿宋"/>
          <w:lang w:eastAsia="zh-CN"/>
        </w:rPr>
      </w:pPr>
      <w:r>
        <w:rPr>
          <w:rFonts w:hint="eastAsia" w:ascii="仿宋" w:hAnsi="仿宋" w:eastAsia="仿宋" w:cs="仿宋"/>
          <w:spacing w:val="-1"/>
          <w:lang w:eastAsia="zh-CN"/>
        </w:rPr>
        <w:t>承包人未提交劳动合同，以及没有为项目经理缴纳社会保险证明的违约责任：</w:t>
      </w:r>
      <w:r>
        <w:rPr>
          <w:rFonts w:hint="eastAsia" w:ascii="仿宋" w:hAnsi="仿宋" w:eastAsia="仿宋" w:cs="仿宋"/>
          <w:spacing w:val="-1"/>
          <w:u w:val="single"/>
          <w:lang w:eastAsia="zh-CN"/>
        </w:rPr>
        <w:t>承包人无法提供</w:t>
      </w:r>
      <w:r>
        <w:rPr>
          <w:rFonts w:hint="eastAsia" w:ascii="仿宋" w:hAnsi="仿宋" w:eastAsia="仿宋" w:cs="仿宋"/>
          <w:spacing w:val="13"/>
          <w:lang w:eastAsia="zh-CN"/>
        </w:rPr>
        <w:t xml:space="preserve"> </w:t>
      </w:r>
      <w:r>
        <w:rPr>
          <w:rFonts w:hint="eastAsia" w:ascii="仿宋" w:hAnsi="仿宋" w:eastAsia="仿宋" w:cs="仿宋"/>
          <w:u w:val="single"/>
          <w:lang w:eastAsia="zh-CN"/>
        </w:rPr>
        <w:t>项目经理正式有效的劳动合同，一经发现将对承包人做出合同工程款</w:t>
      </w:r>
      <w:r>
        <w:rPr>
          <w:rFonts w:hint="eastAsia" w:ascii="仿宋" w:hAnsi="仿宋" w:eastAsia="仿宋" w:cs="仿宋"/>
          <w:spacing w:val="-1"/>
          <w:u w:val="single"/>
          <w:lang w:eastAsia="zh-CN"/>
        </w:rPr>
        <w:t xml:space="preserve"> 10%的罚金，承包人需承</w:t>
      </w:r>
      <w:r>
        <w:rPr>
          <w:rFonts w:hint="eastAsia" w:ascii="仿宋" w:hAnsi="仿宋" w:eastAsia="仿宋" w:cs="仿宋"/>
          <w:lang w:eastAsia="zh-CN"/>
        </w:rPr>
        <w:t xml:space="preserve"> </w:t>
      </w:r>
      <w:r>
        <w:rPr>
          <w:rFonts w:hint="eastAsia" w:ascii="仿宋" w:hAnsi="仿宋" w:eastAsia="仿宋" w:cs="仿宋"/>
          <w:u w:val="single"/>
          <w:lang w:eastAsia="zh-CN"/>
        </w:rPr>
        <w:t>担项目经理应承担的一切责任；承包人未能</w:t>
      </w:r>
      <w:r>
        <w:rPr>
          <w:rFonts w:hint="eastAsia" w:ascii="仿宋" w:hAnsi="仿宋" w:eastAsia="仿宋" w:cs="仿宋"/>
          <w:spacing w:val="-1"/>
          <w:u w:val="single"/>
          <w:lang w:eastAsia="zh-CN"/>
        </w:rPr>
        <w:t>提供为项目经理缴纳社会保险证明的，因此而产生</w:t>
      </w:r>
      <w:r>
        <w:rPr>
          <w:rFonts w:hint="eastAsia" w:ascii="仿宋" w:hAnsi="仿宋" w:eastAsia="仿宋" w:cs="仿宋"/>
          <w:lang w:eastAsia="zh-CN"/>
        </w:rPr>
        <w:t xml:space="preserve"> </w:t>
      </w:r>
      <w:r>
        <w:rPr>
          <w:rFonts w:hint="eastAsia" w:ascii="仿宋" w:hAnsi="仿宋" w:eastAsia="仿宋" w:cs="仿宋"/>
          <w:spacing w:val="-1"/>
          <w:u w:val="single"/>
          <w:lang w:eastAsia="zh-CN"/>
        </w:rPr>
        <w:t>的一切责任由承包人承担</w:t>
      </w:r>
      <w:r>
        <w:rPr>
          <w:rFonts w:hint="eastAsia" w:ascii="仿宋" w:hAnsi="仿宋" w:eastAsia="仿宋" w:cs="仿宋"/>
          <w:spacing w:val="-1"/>
          <w:lang w:eastAsia="zh-CN"/>
        </w:rPr>
        <w:t>。</w:t>
      </w:r>
    </w:p>
    <w:p w14:paraId="3710C53D">
      <w:pPr>
        <w:pStyle w:val="2"/>
        <w:spacing w:before="1" w:line="345" w:lineRule="auto"/>
        <w:ind w:left="43" w:right="44" w:hanging="1"/>
        <w:rPr>
          <w:rFonts w:hint="eastAsia" w:ascii="仿宋" w:hAnsi="仿宋" w:eastAsia="仿宋" w:cs="仿宋"/>
          <w:lang w:eastAsia="zh-CN"/>
        </w:rPr>
      </w:pPr>
      <w:r>
        <w:rPr>
          <w:rFonts w:hint="eastAsia" w:ascii="仿宋" w:hAnsi="仿宋" w:eastAsia="仿宋" w:cs="仿宋"/>
          <w:spacing w:val="2"/>
          <w:lang w:eastAsia="zh-CN"/>
        </w:rPr>
        <w:t>项目经理未经批准，擅自离开施工现场的违约责任：</w:t>
      </w:r>
      <w:r>
        <w:rPr>
          <w:rFonts w:hint="eastAsia" w:ascii="仿宋" w:hAnsi="仿宋" w:eastAsia="仿宋" w:cs="仿宋"/>
          <w:spacing w:val="2"/>
          <w:u w:val="single"/>
          <w:lang w:eastAsia="zh-CN"/>
        </w:rPr>
        <w:t>处以伍仟元/次罚款，</w:t>
      </w:r>
      <w:r>
        <w:rPr>
          <w:rFonts w:hint="eastAsia" w:ascii="仿宋" w:hAnsi="仿宋" w:eastAsia="仿宋" w:cs="仿宋"/>
          <w:spacing w:val="1"/>
          <w:u w:val="single"/>
          <w:lang w:eastAsia="zh-CN"/>
        </w:rPr>
        <w:t>承包人承担上述违</w:t>
      </w:r>
      <w:r>
        <w:rPr>
          <w:rFonts w:hint="eastAsia" w:ascii="仿宋" w:hAnsi="仿宋" w:eastAsia="仿宋" w:cs="仿宋"/>
          <w:lang w:eastAsia="zh-CN"/>
        </w:rPr>
        <w:t xml:space="preserve"> </w:t>
      </w:r>
      <w:r>
        <w:rPr>
          <w:rFonts w:hint="eastAsia" w:ascii="仿宋" w:hAnsi="仿宋" w:eastAsia="仿宋" w:cs="仿宋"/>
          <w:spacing w:val="-1"/>
          <w:u w:val="single"/>
          <w:lang w:eastAsia="zh-CN"/>
        </w:rPr>
        <w:t>约给发包人造成的一切损失</w:t>
      </w:r>
      <w:r>
        <w:rPr>
          <w:rFonts w:hint="eastAsia" w:ascii="仿宋" w:hAnsi="仿宋" w:eastAsia="仿宋" w:cs="仿宋"/>
          <w:spacing w:val="-1"/>
          <w:lang w:eastAsia="zh-CN"/>
        </w:rPr>
        <w:t>。</w:t>
      </w:r>
    </w:p>
    <w:p w14:paraId="196B9825">
      <w:pPr>
        <w:pStyle w:val="2"/>
        <w:spacing w:before="9" w:line="350" w:lineRule="auto"/>
        <w:ind w:left="38" w:right="44" w:firstLine="4"/>
        <w:rPr>
          <w:rFonts w:hint="eastAsia" w:ascii="仿宋" w:hAnsi="仿宋" w:eastAsia="仿宋" w:cs="仿宋"/>
          <w:lang w:eastAsia="zh-CN"/>
        </w:rPr>
      </w:pPr>
      <w:r>
        <w:rPr>
          <w:rFonts w:hint="eastAsia" w:ascii="仿宋" w:hAnsi="仿宋" w:eastAsia="仿宋" w:cs="仿宋"/>
          <w:spacing w:val="2"/>
          <w:lang w:eastAsia="zh-CN"/>
        </w:rPr>
        <w:t>3.2.3 承包人擅自更换项目经理的违约责任：</w:t>
      </w:r>
      <w:r>
        <w:rPr>
          <w:rFonts w:hint="eastAsia" w:ascii="仿宋" w:hAnsi="仿宋" w:eastAsia="仿宋" w:cs="仿宋"/>
          <w:spacing w:val="2"/>
          <w:u w:val="single"/>
          <w:lang w:eastAsia="zh-CN"/>
        </w:rPr>
        <w:t>处以壹万元/</w:t>
      </w:r>
      <w:r>
        <w:rPr>
          <w:rFonts w:hint="eastAsia" w:ascii="仿宋" w:hAnsi="仿宋" w:eastAsia="仿宋" w:cs="仿宋"/>
          <w:spacing w:val="1"/>
          <w:u w:val="single"/>
          <w:lang w:eastAsia="zh-CN"/>
        </w:rPr>
        <w:t>次罚款，承包人承担上述违约给发</w:t>
      </w:r>
      <w:r>
        <w:rPr>
          <w:rFonts w:hint="eastAsia" w:ascii="仿宋" w:hAnsi="仿宋" w:eastAsia="仿宋" w:cs="仿宋"/>
          <w:lang w:eastAsia="zh-CN"/>
        </w:rPr>
        <w:t xml:space="preserve"> </w:t>
      </w:r>
      <w:r>
        <w:rPr>
          <w:rFonts w:hint="eastAsia" w:ascii="仿宋" w:hAnsi="仿宋" w:eastAsia="仿宋" w:cs="仿宋"/>
          <w:spacing w:val="-1"/>
          <w:u w:val="single"/>
          <w:lang w:eastAsia="zh-CN"/>
        </w:rPr>
        <w:t>包人造成的一切损失</w:t>
      </w:r>
      <w:r>
        <w:rPr>
          <w:rFonts w:hint="eastAsia" w:ascii="仿宋" w:hAnsi="仿宋" w:eastAsia="仿宋" w:cs="仿宋"/>
          <w:spacing w:val="-1"/>
          <w:lang w:eastAsia="zh-CN"/>
        </w:rPr>
        <w:t>。</w:t>
      </w:r>
    </w:p>
    <w:p w14:paraId="4FB874E5">
      <w:pPr>
        <w:pStyle w:val="2"/>
        <w:spacing w:before="1" w:line="288" w:lineRule="auto"/>
        <w:ind w:left="42" w:right="44"/>
        <w:outlineLvl w:val="0"/>
        <w:rPr>
          <w:rFonts w:hint="eastAsia" w:ascii="仿宋" w:hAnsi="仿宋" w:eastAsia="仿宋" w:cs="仿宋"/>
          <w:lang w:eastAsia="zh-CN"/>
        </w:rPr>
      </w:pPr>
      <w:r>
        <w:rPr>
          <w:rFonts w:hint="eastAsia" w:ascii="仿宋" w:hAnsi="仿宋" w:eastAsia="仿宋" w:cs="仿宋"/>
          <w:spacing w:val="-1"/>
          <w:lang w:eastAsia="zh-CN"/>
        </w:rPr>
        <w:t>3.2.4 承包人无正当理由拒绝更换项目经理的违约责任：</w:t>
      </w:r>
      <w:r>
        <w:rPr>
          <w:rFonts w:hint="eastAsia" w:ascii="仿宋" w:hAnsi="仿宋" w:eastAsia="仿宋" w:cs="仿宋"/>
          <w:spacing w:val="-1"/>
          <w:u w:val="single"/>
          <w:lang w:eastAsia="zh-CN"/>
        </w:rPr>
        <w:t>处以贰万元罚款，承包人承担上述违</w:t>
      </w:r>
      <w:r>
        <w:rPr>
          <w:rFonts w:hint="eastAsia" w:ascii="仿宋" w:hAnsi="仿宋" w:eastAsia="仿宋" w:cs="仿宋"/>
          <w:spacing w:val="11"/>
          <w:lang w:eastAsia="zh-CN"/>
        </w:rPr>
        <w:t xml:space="preserve"> </w:t>
      </w:r>
      <w:r>
        <w:rPr>
          <w:rFonts w:hint="eastAsia" w:ascii="仿宋" w:hAnsi="仿宋" w:eastAsia="仿宋" w:cs="仿宋"/>
          <w:spacing w:val="-1"/>
          <w:u w:val="single"/>
          <w:lang w:eastAsia="zh-CN"/>
        </w:rPr>
        <w:t>约给发包人造成的一切损失</w:t>
      </w:r>
      <w:r>
        <w:rPr>
          <w:rFonts w:hint="eastAsia" w:ascii="仿宋" w:hAnsi="仿宋" w:eastAsia="仿宋" w:cs="仿宋"/>
          <w:spacing w:val="-1"/>
          <w:lang w:eastAsia="zh-CN"/>
        </w:rPr>
        <w:t>。</w:t>
      </w:r>
    </w:p>
    <w:p w14:paraId="72694A88">
      <w:pPr>
        <w:pStyle w:val="2"/>
        <w:spacing w:before="154" w:line="220" w:lineRule="auto"/>
        <w:ind w:left="42"/>
        <w:rPr>
          <w:rFonts w:hint="eastAsia" w:ascii="仿宋" w:hAnsi="仿宋" w:eastAsia="仿宋" w:cs="仿宋"/>
          <w:lang w:eastAsia="zh-CN"/>
        </w:rPr>
      </w:pPr>
      <w:r>
        <w:rPr>
          <w:rFonts w:hint="eastAsia" w:ascii="仿宋" w:hAnsi="仿宋" w:eastAsia="仿宋" w:cs="仿宋"/>
          <w:spacing w:val="-1"/>
          <w:lang w:eastAsia="zh-CN"/>
        </w:rPr>
        <w:t>3.3 承包人人员</w:t>
      </w:r>
    </w:p>
    <w:p w14:paraId="4C5D3F56">
      <w:pPr>
        <w:pStyle w:val="2"/>
        <w:spacing w:before="141" w:line="218" w:lineRule="auto"/>
        <w:ind w:left="42"/>
        <w:rPr>
          <w:rFonts w:hint="eastAsia" w:ascii="仿宋" w:hAnsi="仿宋" w:eastAsia="仿宋" w:cs="仿宋"/>
          <w:lang w:eastAsia="zh-CN"/>
        </w:rPr>
      </w:pPr>
      <w:r>
        <w:rPr>
          <w:rFonts w:hint="eastAsia" w:ascii="仿宋" w:hAnsi="仿宋" w:eastAsia="仿宋" w:cs="仿宋"/>
          <w:spacing w:val="-1"/>
          <w:lang w:eastAsia="zh-CN"/>
        </w:rPr>
        <w:t>3.3.1 承包人提交项目管理机构及施工</w:t>
      </w:r>
      <w:r>
        <w:rPr>
          <w:rFonts w:hint="eastAsia" w:ascii="仿宋" w:hAnsi="仿宋" w:eastAsia="仿宋" w:cs="仿宋"/>
          <w:spacing w:val="-2"/>
          <w:lang w:eastAsia="zh-CN"/>
        </w:rPr>
        <w:t>现场管理人员安排报告的期限：</w:t>
      </w:r>
      <w:r>
        <w:rPr>
          <w:rFonts w:hint="eastAsia" w:ascii="仿宋" w:hAnsi="仿宋" w:eastAsia="仿宋" w:cs="仿宋"/>
          <w:spacing w:val="-2"/>
          <w:u w:val="single"/>
          <w:lang w:eastAsia="zh-CN"/>
        </w:rPr>
        <w:t>开工前</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3 日</w:t>
      </w:r>
      <w:r>
        <w:rPr>
          <w:rFonts w:hint="eastAsia" w:ascii="仿宋" w:hAnsi="仿宋" w:eastAsia="仿宋" w:cs="仿宋"/>
          <w:spacing w:val="-2"/>
          <w:lang w:eastAsia="zh-CN"/>
        </w:rPr>
        <w:t>。</w:t>
      </w:r>
    </w:p>
    <w:p w14:paraId="3053B0DE">
      <w:pPr>
        <w:pStyle w:val="2"/>
        <w:spacing w:before="157" w:line="288" w:lineRule="auto"/>
        <w:ind w:left="40" w:right="44" w:firstLine="2"/>
        <w:rPr>
          <w:rFonts w:hint="eastAsia" w:ascii="仿宋" w:hAnsi="仿宋" w:eastAsia="仿宋" w:cs="仿宋"/>
          <w:lang w:eastAsia="zh-CN"/>
        </w:rPr>
      </w:pPr>
      <w:r>
        <w:rPr>
          <w:rFonts w:hint="eastAsia" w:ascii="仿宋" w:hAnsi="仿宋" w:eastAsia="仿宋" w:cs="仿宋"/>
          <w:spacing w:val="2"/>
          <w:lang w:eastAsia="zh-CN"/>
        </w:rPr>
        <w:t>3.3.3 承包人无正当理由拒绝撤换主要施工管理人员的违约</w:t>
      </w:r>
      <w:r>
        <w:rPr>
          <w:rFonts w:hint="eastAsia" w:ascii="仿宋" w:hAnsi="仿宋" w:eastAsia="仿宋" w:cs="仿宋"/>
          <w:spacing w:val="1"/>
          <w:lang w:eastAsia="zh-CN"/>
        </w:rPr>
        <w:t>责任：</w:t>
      </w:r>
      <w:r>
        <w:rPr>
          <w:rFonts w:hint="eastAsia" w:ascii="仿宋" w:hAnsi="仿宋" w:eastAsia="仿宋" w:cs="仿宋"/>
          <w:spacing w:val="1"/>
          <w:u w:val="single"/>
          <w:lang w:eastAsia="zh-CN"/>
        </w:rPr>
        <w:t>处以壹万元/次罚款，承包</w:t>
      </w:r>
      <w:r>
        <w:rPr>
          <w:rFonts w:hint="eastAsia" w:ascii="仿宋" w:hAnsi="仿宋" w:eastAsia="仿宋" w:cs="仿宋"/>
          <w:lang w:eastAsia="zh-CN"/>
        </w:rPr>
        <w:t xml:space="preserve"> </w:t>
      </w:r>
      <w:r>
        <w:rPr>
          <w:rFonts w:hint="eastAsia" w:ascii="仿宋" w:hAnsi="仿宋" w:eastAsia="仿宋" w:cs="仿宋"/>
          <w:spacing w:val="-1"/>
          <w:u w:val="single"/>
          <w:lang w:eastAsia="zh-CN"/>
        </w:rPr>
        <w:t>人承担上述违约给发包人造成的一切损失</w:t>
      </w:r>
      <w:r>
        <w:rPr>
          <w:rFonts w:hint="eastAsia" w:ascii="仿宋" w:hAnsi="仿宋" w:eastAsia="仿宋" w:cs="仿宋"/>
          <w:spacing w:val="-1"/>
          <w:lang w:eastAsia="zh-CN"/>
        </w:rPr>
        <w:t>。</w:t>
      </w:r>
    </w:p>
    <w:p w14:paraId="15B4FA56">
      <w:pPr>
        <w:pStyle w:val="2"/>
        <w:spacing w:before="141" w:line="288" w:lineRule="auto"/>
        <w:ind w:left="40" w:right="42" w:firstLine="2"/>
        <w:rPr>
          <w:rFonts w:hint="eastAsia" w:ascii="仿宋" w:hAnsi="仿宋" w:eastAsia="仿宋" w:cs="仿宋"/>
          <w:lang w:eastAsia="zh-CN"/>
        </w:rPr>
      </w:pPr>
      <w:r>
        <w:rPr>
          <w:rFonts w:hint="eastAsia" w:ascii="仿宋" w:hAnsi="仿宋" w:eastAsia="仿宋" w:cs="仿宋"/>
          <w:spacing w:val="-1"/>
          <w:lang w:eastAsia="zh-CN"/>
        </w:rPr>
        <w:t>3.3.4 承包人主要施工管理人员离开施工现场的批准要求：</w:t>
      </w:r>
      <w:r>
        <w:rPr>
          <w:rFonts w:hint="eastAsia" w:ascii="仿宋" w:hAnsi="仿宋" w:eastAsia="仿宋" w:cs="仿宋"/>
          <w:spacing w:val="-1"/>
          <w:u w:val="single"/>
          <w:lang w:eastAsia="zh-CN"/>
        </w:rPr>
        <w:t>由总监理工程师批准，发包人认可</w:t>
      </w:r>
      <w:r>
        <w:rPr>
          <w:rFonts w:hint="eastAsia" w:ascii="仿宋" w:hAnsi="仿宋" w:eastAsia="仿宋" w:cs="仿宋"/>
          <w:spacing w:val="13"/>
          <w:lang w:eastAsia="zh-CN"/>
        </w:rPr>
        <w:t xml:space="preserve"> </w:t>
      </w:r>
      <w:r>
        <w:rPr>
          <w:rFonts w:hint="eastAsia" w:ascii="仿宋" w:hAnsi="仿宋" w:eastAsia="仿宋" w:cs="仿宋"/>
          <w:spacing w:val="-2"/>
          <w:u w:val="single"/>
          <w:lang w:eastAsia="zh-CN"/>
        </w:rPr>
        <w:t>后方可离开</w:t>
      </w:r>
      <w:r>
        <w:rPr>
          <w:rFonts w:hint="eastAsia" w:ascii="仿宋" w:hAnsi="仿宋" w:eastAsia="仿宋" w:cs="仿宋"/>
          <w:spacing w:val="-2"/>
          <w:lang w:eastAsia="zh-CN"/>
        </w:rPr>
        <w:t>。</w:t>
      </w:r>
    </w:p>
    <w:p w14:paraId="5AF465DF">
      <w:pPr>
        <w:pStyle w:val="2"/>
        <w:spacing w:before="156" w:line="281" w:lineRule="auto"/>
        <w:ind w:left="42" w:right="14"/>
        <w:rPr>
          <w:rFonts w:hint="eastAsia" w:ascii="仿宋" w:hAnsi="仿宋" w:eastAsia="仿宋" w:cs="仿宋"/>
          <w:lang w:eastAsia="zh-CN"/>
        </w:rPr>
      </w:pPr>
      <w:r>
        <w:rPr>
          <w:rFonts w:hint="eastAsia" w:ascii="仿宋" w:hAnsi="仿宋" w:eastAsia="仿宋" w:cs="仿宋"/>
          <w:spacing w:val="-2"/>
          <w:lang w:eastAsia="zh-CN"/>
        </w:rPr>
        <w:t>3.3.5</w:t>
      </w:r>
      <w:r>
        <w:rPr>
          <w:rFonts w:hint="eastAsia" w:ascii="仿宋" w:hAnsi="仿宋" w:eastAsia="仿宋" w:cs="仿宋"/>
          <w:spacing w:val="-19"/>
          <w:lang w:eastAsia="zh-CN"/>
        </w:rPr>
        <w:t xml:space="preserve"> </w:t>
      </w:r>
      <w:r>
        <w:rPr>
          <w:rFonts w:hint="eastAsia" w:ascii="仿宋" w:hAnsi="仿宋" w:eastAsia="仿宋" w:cs="仿宋"/>
          <w:spacing w:val="-2"/>
          <w:lang w:eastAsia="zh-CN"/>
        </w:rPr>
        <w:t>承包人擅自更换主要施工管理人员的违约责任：</w:t>
      </w:r>
      <w:r>
        <w:rPr>
          <w:rFonts w:hint="eastAsia" w:ascii="仿宋" w:hAnsi="仿宋" w:eastAsia="仿宋" w:cs="仿宋"/>
          <w:spacing w:val="-2"/>
          <w:u w:val="single"/>
          <w:lang w:eastAsia="zh-CN"/>
        </w:rPr>
        <w:t>处以伍仟元/次罚款，承包人承担上述违</w:t>
      </w:r>
      <w:r>
        <w:rPr>
          <w:rFonts w:hint="eastAsia" w:ascii="仿宋" w:hAnsi="仿宋" w:eastAsia="仿宋" w:cs="仿宋"/>
          <w:lang w:eastAsia="zh-CN"/>
        </w:rPr>
        <w:t xml:space="preserve"> </w:t>
      </w:r>
      <w:r>
        <w:rPr>
          <w:rFonts w:hint="eastAsia" w:ascii="仿宋" w:hAnsi="仿宋" w:eastAsia="仿宋" w:cs="仿宋"/>
          <w:spacing w:val="-1"/>
          <w:u w:val="single"/>
          <w:lang w:eastAsia="zh-CN"/>
        </w:rPr>
        <w:t>约给发包人造成的一切损失</w:t>
      </w:r>
      <w:r>
        <w:rPr>
          <w:rFonts w:hint="eastAsia" w:ascii="仿宋" w:hAnsi="仿宋" w:eastAsia="仿宋" w:cs="仿宋"/>
          <w:spacing w:val="-1"/>
          <w:lang w:eastAsia="zh-CN"/>
        </w:rPr>
        <w:t>。</w:t>
      </w:r>
    </w:p>
    <w:p w14:paraId="6CF4F16D">
      <w:pPr>
        <w:pStyle w:val="2"/>
        <w:spacing w:before="155" w:line="350" w:lineRule="auto"/>
        <w:ind w:left="38" w:right="44"/>
        <w:rPr>
          <w:rFonts w:hint="eastAsia" w:ascii="仿宋" w:hAnsi="仿宋" w:eastAsia="仿宋" w:cs="仿宋"/>
          <w:lang w:eastAsia="zh-CN"/>
        </w:rPr>
      </w:pPr>
      <w:r>
        <w:rPr>
          <w:rFonts w:hint="eastAsia" w:ascii="仿宋" w:hAnsi="仿宋" w:eastAsia="仿宋" w:cs="仿宋"/>
          <w:spacing w:val="2"/>
          <w:lang w:eastAsia="zh-CN"/>
        </w:rPr>
        <w:t>承包人主要施工管理人员擅自离开施工现场的违约责任：</w:t>
      </w:r>
      <w:r>
        <w:rPr>
          <w:rFonts w:hint="eastAsia" w:ascii="仿宋" w:hAnsi="仿宋" w:eastAsia="仿宋" w:cs="仿宋"/>
          <w:spacing w:val="2"/>
          <w:u w:val="single"/>
          <w:lang w:eastAsia="zh-CN"/>
        </w:rPr>
        <w:t>处以贰仟元/次罚款，</w:t>
      </w:r>
      <w:r>
        <w:rPr>
          <w:rFonts w:hint="eastAsia" w:ascii="仿宋" w:hAnsi="仿宋" w:eastAsia="仿宋" w:cs="仿宋"/>
          <w:spacing w:val="1"/>
          <w:u w:val="single"/>
          <w:lang w:eastAsia="zh-CN"/>
        </w:rPr>
        <w:t>承包人承担上</w:t>
      </w:r>
      <w:r>
        <w:rPr>
          <w:rFonts w:hint="eastAsia" w:ascii="仿宋" w:hAnsi="仿宋" w:eastAsia="仿宋" w:cs="仿宋"/>
          <w:lang w:eastAsia="zh-CN"/>
        </w:rPr>
        <w:t xml:space="preserve"> </w:t>
      </w:r>
      <w:r>
        <w:rPr>
          <w:rFonts w:hint="eastAsia" w:ascii="仿宋" w:hAnsi="仿宋" w:eastAsia="仿宋" w:cs="仿宋"/>
          <w:spacing w:val="-1"/>
          <w:u w:val="single"/>
          <w:lang w:eastAsia="zh-CN"/>
        </w:rPr>
        <w:t>述违约给发包人造成的一切损失</w:t>
      </w:r>
      <w:r>
        <w:rPr>
          <w:rFonts w:hint="eastAsia" w:ascii="仿宋" w:hAnsi="仿宋" w:eastAsia="仿宋" w:cs="仿宋"/>
          <w:spacing w:val="-1"/>
          <w:lang w:eastAsia="zh-CN"/>
        </w:rPr>
        <w:t>。</w:t>
      </w:r>
    </w:p>
    <w:p w14:paraId="0BDEE580">
      <w:pPr>
        <w:pStyle w:val="2"/>
        <w:spacing w:before="1" w:line="220" w:lineRule="auto"/>
        <w:ind w:left="42"/>
        <w:rPr>
          <w:rFonts w:hint="eastAsia" w:ascii="仿宋" w:hAnsi="仿宋" w:eastAsia="仿宋" w:cs="仿宋"/>
          <w:lang w:eastAsia="zh-CN"/>
        </w:rPr>
      </w:pPr>
      <w:r>
        <w:rPr>
          <w:rFonts w:hint="eastAsia" w:ascii="仿宋" w:hAnsi="仿宋" w:eastAsia="仿宋" w:cs="仿宋"/>
          <w:spacing w:val="-4"/>
          <w:lang w:eastAsia="zh-CN"/>
        </w:rPr>
        <w:t>3.5</w:t>
      </w:r>
      <w:r>
        <w:rPr>
          <w:rFonts w:hint="eastAsia" w:ascii="仿宋" w:hAnsi="仿宋" w:eastAsia="仿宋" w:cs="仿宋"/>
          <w:spacing w:val="12"/>
          <w:lang w:eastAsia="zh-CN"/>
        </w:rPr>
        <w:t xml:space="preserve"> </w:t>
      </w:r>
      <w:r>
        <w:rPr>
          <w:rFonts w:hint="eastAsia" w:ascii="仿宋" w:hAnsi="仿宋" w:eastAsia="仿宋" w:cs="仿宋"/>
          <w:spacing w:val="-4"/>
          <w:lang w:eastAsia="zh-CN"/>
        </w:rPr>
        <w:t>分包</w:t>
      </w:r>
    </w:p>
    <w:p w14:paraId="01171F91">
      <w:pPr>
        <w:pStyle w:val="2"/>
        <w:spacing w:before="154" w:line="220" w:lineRule="auto"/>
        <w:ind w:left="42"/>
        <w:rPr>
          <w:rFonts w:hint="eastAsia" w:ascii="仿宋" w:hAnsi="仿宋" w:eastAsia="仿宋" w:cs="仿宋"/>
          <w:lang w:eastAsia="zh-CN"/>
        </w:rPr>
      </w:pPr>
      <w:r>
        <w:rPr>
          <w:rFonts w:hint="eastAsia" w:ascii="仿宋" w:hAnsi="仿宋" w:eastAsia="仿宋" w:cs="仿宋"/>
          <w:spacing w:val="-1"/>
          <w:lang w:eastAsia="zh-CN"/>
        </w:rPr>
        <w:t>3.5.1 分包的一般约定</w:t>
      </w:r>
    </w:p>
    <w:p w14:paraId="6F22BCC3">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禁止分包的工程包括：</w:t>
      </w:r>
      <w:r>
        <w:rPr>
          <w:rFonts w:hint="eastAsia" w:ascii="仿宋" w:hAnsi="仿宋" w:eastAsia="仿宋" w:cs="仿宋"/>
          <w:spacing w:val="-1"/>
          <w:u w:val="single"/>
          <w:lang w:eastAsia="zh-CN"/>
        </w:rPr>
        <w:t>招标范围的全部内容</w:t>
      </w:r>
      <w:r>
        <w:rPr>
          <w:rFonts w:hint="eastAsia" w:ascii="仿宋" w:hAnsi="仿宋" w:eastAsia="仿宋" w:cs="仿宋"/>
          <w:spacing w:val="120"/>
          <w:u w:val="single"/>
          <w:lang w:eastAsia="zh-CN"/>
        </w:rPr>
        <w:t xml:space="preserve"> </w:t>
      </w:r>
      <w:r>
        <w:rPr>
          <w:rFonts w:hint="eastAsia" w:ascii="仿宋" w:hAnsi="仿宋" w:eastAsia="仿宋" w:cs="仿宋"/>
          <w:spacing w:val="-1"/>
          <w:lang w:eastAsia="zh-CN"/>
        </w:rPr>
        <w:t>。</w:t>
      </w:r>
    </w:p>
    <w:p w14:paraId="22B082CC">
      <w:pPr>
        <w:pStyle w:val="2"/>
        <w:spacing w:before="140" w:line="220" w:lineRule="auto"/>
        <w:ind w:left="40"/>
        <w:rPr>
          <w:rFonts w:hint="eastAsia" w:ascii="仿宋" w:hAnsi="仿宋" w:eastAsia="仿宋" w:cs="仿宋"/>
          <w:lang w:eastAsia="zh-CN"/>
        </w:rPr>
      </w:pPr>
      <w:r>
        <w:rPr>
          <w:rFonts w:hint="eastAsia" w:ascii="仿宋" w:hAnsi="仿宋" w:eastAsia="仿宋" w:cs="仿宋"/>
          <w:lang w:eastAsia="zh-CN"/>
        </w:rPr>
        <w:t>主体结构、关键性工作的范围：</w:t>
      </w:r>
      <w:r>
        <w:rPr>
          <w:rFonts w:hint="eastAsia" w:ascii="仿宋" w:hAnsi="仿宋" w:eastAsia="仿宋" w:cs="仿宋"/>
          <w:u w:val="single"/>
          <w:lang w:eastAsia="zh-CN"/>
        </w:rPr>
        <w:t>招标范围内</w:t>
      </w:r>
      <w:r>
        <w:rPr>
          <w:rFonts w:hint="eastAsia" w:ascii="仿宋" w:hAnsi="仿宋" w:eastAsia="仿宋" w:cs="仿宋"/>
          <w:spacing w:val="-1"/>
          <w:u w:val="single"/>
          <w:lang w:eastAsia="zh-CN"/>
        </w:rPr>
        <w:t>的工作</w:t>
      </w:r>
      <w:r>
        <w:rPr>
          <w:rFonts w:hint="eastAsia" w:ascii="仿宋" w:hAnsi="仿宋" w:eastAsia="仿宋" w:cs="仿宋"/>
          <w:spacing w:val="-1"/>
          <w:lang w:eastAsia="zh-CN"/>
        </w:rPr>
        <w:t>。</w:t>
      </w:r>
    </w:p>
    <w:p w14:paraId="795223C8">
      <w:pPr>
        <w:spacing w:line="304" w:lineRule="auto"/>
        <w:rPr>
          <w:rFonts w:hint="eastAsia" w:ascii="仿宋" w:hAnsi="仿宋" w:eastAsia="仿宋" w:cs="仿宋"/>
          <w:lang w:eastAsia="zh-CN"/>
        </w:rPr>
      </w:pPr>
      <w:r>
        <w:rPr>
          <w:rFonts w:hint="eastAsia" w:ascii="仿宋" w:hAnsi="仿宋" w:eastAsia="仿宋" w:cs="仿宋"/>
          <w:spacing w:val="-2"/>
          <w:lang w:eastAsia="zh-CN"/>
        </w:rPr>
        <w:t>3.5.2</w:t>
      </w:r>
      <w:r>
        <w:rPr>
          <w:rFonts w:hint="eastAsia" w:ascii="仿宋" w:hAnsi="仿宋" w:eastAsia="仿宋" w:cs="仿宋"/>
          <w:spacing w:val="-34"/>
          <w:lang w:eastAsia="zh-CN"/>
        </w:rPr>
        <w:t xml:space="preserve"> </w:t>
      </w:r>
      <w:r>
        <w:rPr>
          <w:rFonts w:hint="eastAsia" w:ascii="仿宋" w:hAnsi="仿宋" w:eastAsia="仿宋" w:cs="仿宋"/>
          <w:spacing w:val="-2"/>
          <w:lang w:eastAsia="zh-CN"/>
        </w:rPr>
        <w:t>分包的确定</w:t>
      </w:r>
    </w:p>
    <w:p w14:paraId="5F33AC1C">
      <w:pPr>
        <w:pStyle w:val="2"/>
        <w:spacing w:before="68" w:line="220" w:lineRule="auto"/>
        <w:ind w:left="46"/>
        <w:rPr>
          <w:rFonts w:hint="eastAsia" w:ascii="仿宋" w:hAnsi="仿宋" w:eastAsia="仿宋" w:cs="仿宋"/>
          <w:lang w:eastAsia="zh-CN"/>
        </w:rPr>
      </w:pPr>
      <w:r>
        <w:rPr>
          <w:rFonts w:hint="eastAsia" w:ascii="仿宋" w:hAnsi="仿宋" w:eastAsia="仿宋" w:cs="仿宋"/>
          <w:spacing w:val="-1"/>
          <w:lang w:eastAsia="zh-CN"/>
        </w:rPr>
        <w:t>允许分包的专业工程包括：</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5C5EA322">
      <w:pPr>
        <w:pStyle w:val="2"/>
        <w:spacing w:before="155" w:line="220" w:lineRule="auto"/>
        <w:ind w:left="39"/>
        <w:rPr>
          <w:rFonts w:hint="eastAsia" w:ascii="仿宋" w:hAnsi="仿宋" w:eastAsia="仿宋" w:cs="仿宋"/>
          <w:lang w:eastAsia="zh-CN"/>
        </w:rPr>
      </w:pPr>
      <w:r>
        <w:rPr>
          <w:rFonts w:hint="eastAsia" w:ascii="仿宋" w:hAnsi="仿宋" w:eastAsia="仿宋" w:cs="仿宋"/>
          <w:spacing w:val="-1"/>
          <w:lang w:eastAsia="zh-CN"/>
        </w:rPr>
        <w:t>其他关于分包的约定：</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35A53DF2">
      <w:pPr>
        <w:pStyle w:val="2"/>
        <w:spacing w:before="139" w:line="218" w:lineRule="auto"/>
        <w:ind w:left="42"/>
        <w:rPr>
          <w:rFonts w:hint="eastAsia" w:ascii="仿宋" w:hAnsi="仿宋" w:eastAsia="仿宋" w:cs="仿宋"/>
          <w:lang w:eastAsia="zh-CN"/>
        </w:rPr>
      </w:pPr>
      <w:r>
        <w:rPr>
          <w:rFonts w:hint="eastAsia" w:ascii="仿宋" w:hAnsi="仿宋" w:eastAsia="仿宋" w:cs="仿宋"/>
          <w:spacing w:val="-1"/>
          <w:lang w:eastAsia="zh-CN"/>
        </w:rPr>
        <w:t>3.5.3 分包合同价款</w:t>
      </w:r>
    </w:p>
    <w:p w14:paraId="1F464AA7">
      <w:pPr>
        <w:pStyle w:val="2"/>
        <w:spacing w:before="157" w:line="218" w:lineRule="auto"/>
        <w:ind w:left="42"/>
        <w:rPr>
          <w:rFonts w:hint="eastAsia" w:ascii="仿宋" w:hAnsi="仿宋" w:eastAsia="仿宋" w:cs="仿宋"/>
          <w:lang w:eastAsia="zh-CN"/>
        </w:rPr>
      </w:pPr>
      <w:r>
        <w:rPr>
          <w:rFonts w:hint="eastAsia" w:ascii="仿宋" w:hAnsi="仿宋" w:eastAsia="仿宋" w:cs="仿宋"/>
          <w:spacing w:val="-1"/>
          <w:lang w:eastAsia="zh-CN"/>
        </w:rPr>
        <w:t>关于分包合同价款支付的约定：</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66AAA50F">
      <w:pPr>
        <w:pStyle w:val="2"/>
        <w:spacing w:before="157" w:line="220" w:lineRule="auto"/>
        <w:ind w:left="42"/>
        <w:rPr>
          <w:rFonts w:hint="eastAsia" w:ascii="仿宋" w:hAnsi="仿宋" w:eastAsia="仿宋" w:cs="仿宋"/>
          <w:lang w:eastAsia="zh-CN"/>
        </w:rPr>
      </w:pPr>
      <w:r>
        <w:rPr>
          <w:rFonts w:hint="eastAsia" w:ascii="仿宋" w:hAnsi="仿宋" w:eastAsia="仿宋" w:cs="仿宋"/>
          <w:spacing w:val="-1"/>
          <w:lang w:eastAsia="zh-CN"/>
        </w:rPr>
        <w:t>3.6 工程照管与成品、半成品保护</w:t>
      </w:r>
    </w:p>
    <w:p w14:paraId="3B8B19B9">
      <w:pPr>
        <w:pStyle w:val="2"/>
        <w:spacing w:before="141" w:line="352" w:lineRule="auto"/>
        <w:ind w:left="39" w:right="5" w:hanging="1"/>
        <w:rPr>
          <w:rFonts w:hint="eastAsia" w:ascii="仿宋" w:hAnsi="仿宋" w:eastAsia="仿宋" w:cs="仿宋"/>
          <w:lang w:eastAsia="zh-CN"/>
        </w:rPr>
      </w:pPr>
      <w:r>
        <w:rPr>
          <w:rFonts w:hint="eastAsia" w:ascii="仿宋" w:hAnsi="仿宋" w:eastAsia="仿宋" w:cs="仿宋"/>
          <w:spacing w:val="-5"/>
          <w:lang w:eastAsia="zh-CN"/>
        </w:rPr>
        <w:t>承包人负责照管工程及工程相关的材料、工程设备的起始时间：</w:t>
      </w:r>
      <w:r>
        <w:rPr>
          <w:rFonts w:hint="eastAsia" w:ascii="仿宋" w:hAnsi="仿宋" w:eastAsia="仿宋" w:cs="仿宋"/>
          <w:spacing w:val="73"/>
          <w:lang w:eastAsia="zh-CN"/>
        </w:rPr>
        <w:t xml:space="preserve"> </w:t>
      </w:r>
      <w:r>
        <w:rPr>
          <w:rFonts w:hint="eastAsia" w:ascii="仿宋" w:hAnsi="仿宋" w:eastAsia="仿宋" w:cs="仿宋"/>
          <w:spacing w:val="-5"/>
          <w:u w:val="single"/>
          <w:lang w:eastAsia="zh-CN"/>
        </w:rPr>
        <w:t>自发包人移交施工现场之日起</w:t>
      </w:r>
      <w:r>
        <w:rPr>
          <w:rFonts w:hint="eastAsia" w:ascii="仿宋" w:hAnsi="仿宋" w:eastAsia="仿宋" w:cs="仿宋"/>
          <w:u w:val="single"/>
          <w:lang w:eastAsia="zh-CN"/>
        </w:rPr>
        <w:t>至颁发工程接收证书之日止。期间工程相关材料、设备、成品、半成造成的品损坏，由承包人负责修复或更换，并承担由此增加的费用（或）延误的工期</w:t>
      </w:r>
      <w:r>
        <w:rPr>
          <w:rFonts w:hint="eastAsia" w:ascii="仿宋" w:hAnsi="仿宋" w:eastAsia="仿宋" w:cs="仿宋"/>
          <w:lang w:eastAsia="zh-CN"/>
        </w:rPr>
        <w:t>。</w:t>
      </w:r>
    </w:p>
    <w:p w14:paraId="6266AFE9">
      <w:pPr>
        <w:pStyle w:val="2"/>
        <w:spacing w:line="220" w:lineRule="auto"/>
        <w:ind w:left="42"/>
        <w:rPr>
          <w:rFonts w:hint="eastAsia" w:ascii="仿宋" w:hAnsi="仿宋" w:eastAsia="仿宋" w:cs="仿宋"/>
          <w:lang w:eastAsia="zh-CN"/>
        </w:rPr>
      </w:pPr>
      <w:r>
        <w:rPr>
          <w:rFonts w:hint="eastAsia" w:ascii="仿宋" w:hAnsi="仿宋" w:eastAsia="仿宋" w:cs="仿宋"/>
          <w:spacing w:val="-3"/>
          <w:lang w:eastAsia="zh-CN"/>
        </w:rPr>
        <w:t>3.7</w:t>
      </w:r>
      <w:r>
        <w:rPr>
          <w:rFonts w:hint="eastAsia" w:ascii="仿宋" w:hAnsi="仿宋" w:eastAsia="仿宋" w:cs="仿宋"/>
          <w:spacing w:val="12"/>
          <w:lang w:eastAsia="zh-CN"/>
        </w:rPr>
        <w:t xml:space="preserve"> </w:t>
      </w:r>
      <w:r>
        <w:rPr>
          <w:rFonts w:hint="eastAsia" w:ascii="仿宋" w:hAnsi="仿宋" w:eastAsia="仿宋" w:cs="仿宋"/>
          <w:spacing w:val="-3"/>
          <w:lang w:eastAsia="zh-CN"/>
        </w:rPr>
        <w:t>履约担保</w:t>
      </w:r>
    </w:p>
    <w:p w14:paraId="18777874">
      <w:pPr>
        <w:pStyle w:val="2"/>
        <w:spacing w:before="154" w:line="219" w:lineRule="auto"/>
        <w:ind w:left="38"/>
        <w:rPr>
          <w:rFonts w:hint="eastAsia" w:ascii="仿宋" w:hAnsi="仿宋" w:eastAsia="仿宋" w:cs="仿宋"/>
          <w:lang w:eastAsia="zh-CN"/>
        </w:rPr>
      </w:pPr>
      <w:r>
        <w:rPr>
          <w:rFonts w:hint="eastAsia" w:ascii="仿宋" w:hAnsi="仿宋" w:eastAsia="仿宋" w:cs="仿宋"/>
          <w:spacing w:val="-1"/>
          <w:lang w:eastAsia="zh-CN"/>
        </w:rPr>
        <w:t>承包人是否提供履约担保：</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3A54C8D1">
      <w:pPr>
        <w:pStyle w:val="2"/>
        <w:spacing w:before="157" w:line="219" w:lineRule="auto"/>
        <w:ind w:left="38"/>
        <w:rPr>
          <w:rFonts w:hint="eastAsia" w:ascii="仿宋" w:hAnsi="仿宋" w:eastAsia="仿宋" w:cs="仿宋"/>
          <w:lang w:eastAsia="zh-CN"/>
        </w:rPr>
      </w:pPr>
      <w:r>
        <w:rPr>
          <w:rFonts w:hint="eastAsia" w:ascii="仿宋" w:hAnsi="仿宋" w:eastAsia="仿宋" w:cs="仿宋"/>
          <w:lang w:eastAsia="zh-CN"/>
        </w:rPr>
        <w:t>承包人提供履约担保的形式、金额及期限的：</w:t>
      </w:r>
      <w:r>
        <w:rPr>
          <w:rFonts w:hint="eastAsia" w:ascii="仿宋" w:hAnsi="仿宋" w:eastAsia="仿宋" w:cs="仿宋"/>
          <w:u w:val="single"/>
          <w:lang w:eastAsia="zh-CN"/>
        </w:rPr>
        <w:t xml:space="preserve"> /      </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61A8C920">
      <w:pPr>
        <w:pStyle w:val="2"/>
        <w:spacing w:before="142" w:line="222" w:lineRule="auto"/>
        <w:ind w:left="37"/>
        <w:outlineLvl w:val="1"/>
        <w:rPr>
          <w:rFonts w:hint="eastAsia" w:ascii="仿宋" w:hAnsi="仿宋" w:eastAsia="仿宋" w:cs="仿宋"/>
          <w:lang w:eastAsia="zh-CN"/>
        </w:rPr>
      </w:pPr>
      <w:r>
        <w:rPr>
          <w:rFonts w:hint="eastAsia" w:ascii="仿宋" w:hAnsi="仿宋" w:eastAsia="仿宋" w:cs="仿宋"/>
          <w:spacing w:val="-3"/>
          <w:lang w:eastAsia="zh-CN"/>
        </w:rPr>
        <w:t>4.</w:t>
      </w:r>
      <w:r>
        <w:rPr>
          <w:rFonts w:hint="eastAsia" w:ascii="仿宋" w:hAnsi="仿宋" w:eastAsia="仿宋" w:cs="仿宋"/>
          <w:spacing w:val="10"/>
          <w:lang w:eastAsia="zh-CN"/>
        </w:rPr>
        <w:t xml:space="preserve"> </w:t>
      </w:r>
      <w:r>
        <w:rPr>
          <w:rFonts w:hint="eastAsia" w:ascii="仿宋" w:hAnsi="仿宋" w:eastAsia="仿宋" w:cs="仿宋"/>
          <w:spacing w:val="-3"/>
          <w:lang w:eastAsia="zh-CN"/>
        </w:rPr>
        <w:t>监理人</w:t>
      </w:r>
    </w:p>
    <w:p w14:paraId="2338AA3E">
      <w:pPr>
        <w:pStyle w:val="2"/>
        <w:spacing w:before="152" w:line="350" w:lineRule="auto"/>
        <w:ind w:left="42" w:right="23" w:hanging="5"/>
        <w:rPr>
          <w:rFonts w:hint="eastAsia" w:ascii="仿宋" w:hAnsi="仿宋" w:eastAsia="仿宋" w:cs="仿宋"/>
          <w:lang w:eastAsia="zh-CN"/>
        </w:rPr>
      </w:pPr>
      <w:r>
        <w:rPr>
          <w:rFonts w:hint="eastAsia" w:ascii="仿宋" w:hAnsi="仿宋" w:eastAsia="仿宋" w:cs="仿宋"/>
          <w:lang w:eastAsia="zh-CN"/>
        </w:rPr>
        <w:t>4.1 监理人的一般规定：</w:t>
      </w:r>
      <w:r>
        <w:rPr>
          <w:rFonts w:hint="eastAsia" w:ascii="仿宋" w:hAnsi="仿宋" w:eastAsia="仿宋" w:cs="仿宋"/>
          <w:u w:val="single"/>
          <w:lang w:eastAsia="zh-CN"/>
        </w:rPr>
        <w:t>对本工程的质量、进度、投资控制；施工现场协调；</w:t>
      </w:r>
      <w:r>
        <w:rPr>
          <w:rFonts w:hint="eastAsia" w:ascii="仿宋" w:hAnsi="仿宋" w:eastAsia="仿宋" w:cs="仿宋"/>
          <w:spacing w:val="-1"/>
          <w:u w:val="single"/>
          <w:lang w:eastAsia="zh-CN"/>
        </w:rPr>
        <w:t>并负责监督现场</w:t>
      </w:r>
      <w:r>
        <w:rPr>
          <w:rFonts w:hint="eastAsia" w:ascii="仿宋" w:hAnsi="仿宋" w:eastAsia="仿宋" w:cs="仿宋"/>
          <w:spacing w:val="-2"/>
          <w:u w:val="single"/>
          <w:lang w:eastAsia="zh-CN"/>
        </w:rPr>
        <w:t xml:space="preserve">安全生产管理 </w:t>
      </w:r>
      <w:r>
        <w:rPr>
          <w:rFonts w:hint="eastAsia" w:ascii="仿宋" w:hAnsi="仿宋" w:eastAsia="仿宋" w:cs="仿宋"/>
          <w:spacing w:val="-2"/>
          <w:lang w:eastAsia="zh-CN"/>
        </w:rPr>
        <w:t>。</w:t>
      </w:r>
    </w:p>
    <w:p w14:paraId="4FE7C94A">
      <w:pPr>
        <w:pStyle w:val="2"/>
        <w:spacing w:line="219" w:lineRule="auto"/>
        <w:ind w:left="42"/>
        <w:rPr>
          <w:rFonts w:hint="eastAsia" w:ascii="仿宋" w:hAnsi="仿宋" w:eastAsia="仿宋" w:cs="仿宋"/>
          <w:lang w:eastAsia="zh-CN"/>
        </w:rPr>
      </w:pPr>
      <w:r>
        <w:rPr>
          <w:rFonts w:hint="eastAsia" w:ascii="仿宋" w:hAnsi="仿宋" w:eastAsia="仿宋" w:cs="仿宋"/>
          <w:spacing w:val="-1"/>
          <w:lang w:eastAsia="zh-CN"/>
        </w:rPr>
        <w:t>关于监理人的监理权限：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A2201A4">
      <w:pPr>
        <w:pStyle w:val="2"/>
        <w:spacing w:before="156" w:line="219" w:lineRule="auto"/>
        <w:ind w:left="42"/>
        <w:rPr>
          <w:rFonts w:hint="eastAsia" w:ascii="仿宋" w:hAnsi="仿宋" w:eastAsia="仿宋" w:cs="仿宋"/>
          <w:lang w:eastAsia="zh-CN"/>
        </w:rPr>
      </w:pPr>
      <w:r>
        <w:rPr>
          <w:rFonts w:hint="eastAsia" w:ascii="仿宋" w:hAnsi="仿宋" w:eastAsia="仿宋" w:cs="仿宋"/>
          <w:lang w:eastAsia="zh-CN"/>
        </w:rPr>
        <w:t>关于监理人在施工现场的办公场所、生活场所的提供和费用承担的</w:t>
      </w:r>
      <w:r>
        <w:rPr>
          <w:rFonts w:hint="eastAsia" w:ascii="仿宋" w:hAnsi="仿宋" w:eastAsia="仿宋" w:cs="仿宋"/>
          <w:spacing w:val="-1"/>
          <w:lang w:eastAsia="zh-CN"/>
        </w:rPr>
        <w:t>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55A59751">
      <w:pPr>
        <w:pStyle w:val="2"/>
        <w:spacing w:before="156" w:line="345" w:lineRule="auto"/>
        <w:ind w:left="43" w:right="7211" w:hanging="6"/>
        <w:rPr>
          <w:rFonts w:hint="eastAsia" w:ascii="仿宋" w:hAnsi="仿宋" w:eastAsia="仿宋" w:cs="仿宋"/>
          <w:lang w:eastAsia="zh-CN"/>
        </w:rPr>
      </w:pPr>
      <w:r>
        <w:rPr>
          <w:rFonts w:hint="eastAsia" w:ascii="仿宋" w:hAnsi="仿宋" w:eastAsia="仿宋" w:cs="仿宋"/>
          <w:spacing w:val="-1"/>
          <w:lang w:eastAsia="zh-CN"/>
        </w:rPr>
        <w:t>4.2 监理人员</w:t>
      </w:r>
      <w:r>
        <w:rPr>
          <w:rFonts w:hint="eastAsia" w:ascii="仿宋" w:hAnsi="仿宋" w:eastAsia="仿宋" w:cs="仿宋"/>
          <w:lang w:eastAsia="zh-CN"/>
        </w:rPr>
        <w:t xml:space="preserve">  </w:t>
      </w:r>
      <w:r>
        <w:rPr>
          <w:rFonts w:hint="eastAsia" w:ascii="仿宋" w:hAnsi="仿宋" w:eastAsia="仿宋" w:cs="仿宋"/>
          <w:spacing w:val="-9"/>
          <w:lang w:eastAsia="zh-CN"/>
        </w:rPr>
        <w:t>总监理工程师：</w:t>
      </w:r>
    </w:p>
    <w:p w14:paraId="4CAAD4BE">
      <w:pPr>
        <w:pStyle w:val="2"/>
        <w:spacing w:before="10" w:line="220" w:lineRule="auto"/>
        <w:ind w:left="38"/>
        <w:rPr>
          <w:rFonts w:hint="eastAsia" w:ascii="仿宋" w:hAnsi="仿宋" w:eastAsia="仿宋" w:cs="仿宋"/>
          <w:color w:val="auto"/>
          <w:lang w:eastAsia="zh-CN"/>
        </w:rPr>
      </w:pPr>
      <w:r>
        <w:rPr>
          <w:rFonts w:hint="eastAsia" w:ascii="仿宋" w:hAnsi="仿宋" w:eastAsia="仿宋" w:cs="仿宋"/>
          <w:spacing w:val="-7"/>
          <w:lang w:eastAsia="zh-CN"/>
        </w:rPr>
        <w:t>姓</w:t>
      </w:r>
      <w:r>
        <w:rPr>
          <w:rFonts w:hint="eastAsia" w:ascii="仿宋" w:hAnsi="仿宋" w:eastAsia="仿宋" w:cs="仿宋"/>
          <w:spacing w:val="2"/>
          <w:lang w:eastAsia="zh-CN"/>
        </w:rPr>
        <w:t xml:space="preserve">    </w:t>
      </w:r>
      <w:r>
        <w:rPr>
          <w:rFonts w:hint="eastAsia" w:ascii="仿宋" w:hAnsi="仿宋" w:eastAsia="仿宋" w:cs="仿宋"/>
          <w:spacing w:val="-7"/>
          <w:lang w:eastAsia="zh-CN"/>
        </w:rPr>
        <w:t>名</w:t>
      </w:r>
      <w:r>
        <w:rPr>
          <w:rFonts w:hint="eastAsia" w:ascii="仿宋" w:hAnsi="仿宋" w:eastAsia="仿宋" w:cs="仿宋"/>
          <w:spacing w:val="-3"/>
          <w:lang w:eastAsia="zh-CN"/>
        </w:rPr>
        <w:t>：</w:t>
      </w:r>
      <w:r>
        <w:rPr>
          <w:rFonts w:hint="eastAsia" w:ascii="仿宋" w:hAnsi="仿宋" w:eastAsia="仿宋" w:cs="仿宋"/>
          <w:u w:val="single"/>
          <w:lang w:eastAsia="zh-CN"/>
        </w:rPr>
        <w:t xml:space="preserve">  </w:t>
      </w:r>
      <w:r>
        <w:rPr>
          <w:rFonts w:hint="eastAsia" w:ascii="仿宋" w:hAnsi="仿宋" w:eastAsia="仿宋" w:cs="仿宋"/>
          <w:color w:val="auto"/>
          <w:u w:val="single"/>
          <w:lang w:eastAsia="zh-CN"/>
        </w:rPr>
        <w:t>李平</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3"/>
          <w:lang w:eastAsia="zh-CN"/>
        </w:rPr>
        <w:t>；</w:t>
      </w:r>
    </w:p>
    <w:p w14:paraId="50B06074">
      <w:pPr>
        <w:pStyle w:val="2"/>
        <w:spacing w:before="155" w:line="220" w:lineRule="auto"/>
        <w:ind w:left="39"/>
        <w:rPr>
          <w:rFonts w:hint="eastAsia" w:ascii="仿宋" w:hAnsi="仿宋" w:eastAsia="仿宋" w:cs="仿宋"/>
          <w:color w:val="auto"/>
          <w:lang w:eastAsia="zh-CN"/>
        </w:rPr>
      </w:pPr>
      <w:r>
        <w:rPr>
          <w:rFonts w:hint="eastAsia" w:ascii="仿宋" w:hAnsi="仿宋" w:eastAsia="仿宋" w:cs="仿宋"/>
          <w:color w:val="auto"/>
          <w:spacing w:val="-7"/>
          <w:lang w:eastAsia="zh-CN"/>
        </w:rPr>
        <w:t>职</w:t>
      </w:r>
      <w:r>
        <w:rPr>
          <w:rFonts w:hint="eastAsia" w:ascii="仿宋" w:hAnsi="仿宋" w:eastAsia="仿宋" w:cs="仿宋"/>
          <w:color w:val="auto"/>
          <w:spacing w:val="2"/>
          <w:lang w:eastAsia="zh-CN"/>
        </w:rPr>
        <w:t xml:space="preserve">    </w:t>
      </w:r>
      <w:r>
        <w:rPr>
          <w:rFonts w:hint="eastAsia" w:ascii="仿宋" w:hAnsi="仿宋" w:eastAsia="仿宋" w:cs="仿宋"/>
          <w:color w:val="auto"/>
          <w:spacing w:val="-7"/>
          <w:lang w:eastAsia="zh-CN"/>
        </w:rPr>
        <w:t>务</w:t>
      </w:r>
      <w:r>
        <w:rPr>
          <w:rFonts w:hint="eastAsia" w:ascii="仿宋" w:hAnsi="仿宋" w:eastAsia="仿宋" w:cs="仿宋"/>
          <w:color w:val="auto"/>
          <w:spacing w:val="-3"/>
          <w:lang w:eastAsia="zh-CN"/>
        </w:rPr>
        <w:t>：</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总监</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3"/>
          <w:lang w:eastAsia="zh-CN"/>
        </w:rPr>
        <w:t>；</w:t>
      </w:r>
    </w:p>
    <w:p w14:paraId="19711D68">
      <w:pPr>
        <w:pStyle w:val="2"/>
        <w:spacing w:before="141" w:line="219" w:lineRule="auto"/>
        <w:ind w:left="39"/>
        <w:rPr>
          <w:rFonts w:hint="eastAsia" w:ascii="仿宋" w:hAnsi="仿宋" w:eastAsia="仿宋" w:cs="仿宋"/>
          <w:color w:val="auto"/>
          <w:lang w:eastAsia="zh-CN"/>
        </w:rPr>
      </w:pPr>
      <w:r>
        <w:rPr>
          <w:rFonts w:hint="eastAsia" w:ascii="仿宋" w:hAnsi="仿宋" w:eastAsia="仿宋" w:cs="仿宋"/>
          <w:color w:val="auto"/>
          <w:spacing w:val="-1"/>
          <w:lang w:eastAsia="zh-CN"/>
        </w:rPr>
        <w:t>监理工程师执业资格证书号</w:t>
      </w:r>
      <w:r>
        <w:rPr>
          <w:rFonts w:hint="eastAsia" w:ascii="仿宋" w:hAnsi="仿宋" w:eastAsia="仿宋" w:cs="仿宋"/>
          <w:color w:val="auto"/>
          <w:spacing w:val="2"/>
          <w:lang w:eastAsia="zh-CN"/>
        </w:rPr>
        <w:t>：</w:t>
      </w:r>
      <w:r>
        <w:rPr>
          <w:rFonts w:hint="eastAsia" w:ascii="仿宋" w:hAnsi="仿宋" w:eastAsia="仿宋" w:cs="仿宋"/>
          <w:color w:val="auto"/>
          <w:u w:val="single"/>
          <w:lang w:eastAsia="zh-CN"/>
        </w:rPr>
        <w:t xml:space="preserve">  </w:t>
      </w:r>
      <w:r>
        <w:rPr>
          <w:rFonts w:ascii="仿宋" w:hAnsi="仿宋" w:eastAsia="仿宋" w:cs="仿宋"/>
          <w:color w:val="auto"/>
          <w:u w:val="single"/>
          <w:lang w:eastAsia="zh-CN"/>
        </w:rPr>
        <w:t>41003409</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2"/>
          <w:lang w:eastAsia="zh-CN"/>
        </w:rPr>
        <w:t>；</w:t>
      </w:r>
    </w:p>
    <w:p w14:paraId="2381DB66">
      <w:pPr>
        <w:pStyle w:val="2"/>
        <w:spacing w:before="156" w:line="222" w:lineRule="auto"/>
        <w:ind w:left="39"/>
        <w:rPr>
          <w:rFonts w:hint="eastAsia" w:ascii="仿宋" w:hAnsi="仿宋" w:eastAsia="仿宋" w:cs="仿宋"/>
          <w:color w:val="auto"/>
          <w:lang w:eastAsia="zh-CN"/>
        </w:rPr>
      </w:pPr>
      <w:r>
        <w:rPr>
          <w:rFonts w:hint="eastAsia" w:ascii="仿宋" w:hAnsi="仿宋" w:eastAsia="仿宋" w:cs="仿宋"/>
          <w:color w:val="auto"/>
          <w:spacing w:val="-2"/>
          <w:lang w:eastAsia="zh-CN"/>
        </w:rPr>
        <w:t>联系电话</w:t>
      </w:r>
      <w:r>
        <w:rPr>
          <w:rFonts w:hint="eastAsia" w:ascii="仿宋" w:hAnsi="仿宋" w:eastAsia="仿宋" w:cs="仿宋"/>
          <w:color w:val="auto"/>
          <w:spacing w:val="-1"/>
          <w:lang w:eastAsia="zh-CN"/>
        </w:rPr>
        <w:t>：</w:t>
      </w:r>
      <w:r>
        <w:rPr>
          <w:rFonts w:hint="eastAsia" w:ascii="仿宋" w:hAnsi="仿宋" w:eastAsia="仿宋" w:cs="仿宋"/>
          <w:color w:val="auto"/>
          <w:u w:val="single"/>
          <w:lang w:eastAsia="zh-CN"/>
        </w:rPr>
        <w:t xml:space="preserve">  </w:t>
      </w:r>
      <w:r>
        <w:rPr>
          <w:rFonts w:ascii="仿宋" w:hAnsi="仿宋" w:eastAsia="仿宋" w:cs="仿宋"/>
          <w:color w:val="auto"/>
          <w:u w:val="single"/>
          <w:lang w:eastAsia="zh-CN"/>
        </w:rPr>
        <w:t>135 0385 1032</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1"/>
          <w:lang w:eastAsia="zh-CN"/>
        </w:rPr>
        <w:t>；</w:t>
      </w:r>
    </w:p>
    <w:p w14:paraId="47CAAFDF">
      <w:pPr>
        <w:pStyle w:val="2"/>
        <w:spacing w:before="153" w:line="220" w:lineRule="auto"/>
        <w:ind w:left="63"/>
        <w:rPr>
          <w:rFonts w:hint="eastAsia" w:ascii="仿宋" w:hAnsi="仿宋" w:eastAsia="仿宋" w:cs="仿宋"/>
          <w:color w:val="auto"/>
          <w:lang w:eastAsia="zh-CN"/>
        </w:rPr>
      </w:pPr>
      <w:r>
        <w:rPr>
          <w:rFonts w:hint="eastAsia" w:ascii="仿宋" w:hAnsi="仿宋" w:eastAsia="仿宋" w:cs="仿宋"/>
          <w:color w:val="auto"/>
          <w:spacing w:val="-7"/>
          <w:lang w:eastAsia="zh-CN"/>
        </w:rPr>
        <w:t>电子信箱</w:t>
      </w:r>
      <w:r>
        <w:rPr>
          <w:rFonts w:hint="eastAsia" w:ascii="仿宋" w:hAnsi="仿宋" w:eastAsia="仿宋" w:cs="仿宋"/>
          <w:color w:val="auto"/>
          <w:spacing w:val="-3"/>
          <w:lang w:eastAsia="zh-CN"/>
        </w:rPr>
        <w:t>：</w:t>
      </w:r>
      <w:r>
        <w:rPr>
          <w:rFonts w:hint="eastAsia" w:ascii="仿宋" w:hAnsi="仿宋" w:eastAsia="仿宋" w:cs="仿宋"/>
          <w:color w:val="auto"/>
          <w:u w:val="single"/>
          <w:lang w:eastAsia="zh-CN"/>
        </w:rPr>
        <w:t xml:space="preserve"> </w:t>
      </w:r>
      <w:r>
        <w:rPr>
          <w:rFonts w:ascii="仿宋" w:hAnsi="仿宋" w:eastAsia="仿宋" w:cs="仿宋"/>
          <w:color w:val="auto"/>
          <w:u w:val="single"/>
          <w:lang w:eastAsia="zh-CN"/>
        </w:rPr>
        <w:t>726575712@qq.com</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3"/>
          <w:lang w:eastAsia="zh-CN"/>
        </w:rPr>
        <w:t>；</w:t>
      </w:r>
    </w:p>
    <w:p w14:paraId="45C9D35B">
      <w:pPr>
        <w:pStyle w:val="2"/>
        <w:spacing w:before="140" w:line="220" w:lineRule="auto"/>
        <w:ind w:left="38"/>
        <w:rPr>
          <w:rFonts w:hint="eastAsia" w:ascii="仿宋" w:hAnsi="仿宋" w:eastAsia="仿宋" w:cs="仿宋"/>
          <w:color w:val="auto"/>
          <w:lang w:eastAsia="zh-CN"/>
        </w:rPr>
      </w:pPr>
      <w:r>
        <w:rPr>
          <w:rFonts w:hint="eastAsia" w:ascii="仿宋" w:hAnsi="仿宋" w:eastAsia="仿宋" w:cs="仿宋"/>
          <w:color w:val="auto"/>
          <w:spacing w:val="-2"/>
          <w:lang w:eastAsia="zh-CN"/>
        </w:rPr>
        <w:t>通信地址</w:t>
      </w:r>
      <w:r>
        <w:rPr>
          <w:rFonts w:hint="eastAsia" w:ascii="仿宋" w:hAnsi="仿宋" w:eastAsia="仿宋" w:cs="仿宋"/>
          <w:color w:val="auto"/>
          <w:spacing w:val="-1"/>
          <w:lang w:eastAsia="zh-CN"/>
        </w:rPr>
        <w:t>：</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郑州市金水区商务内环路国际公寓</w:t>
      </w:r>
      <w:r>
        <w:rPr>
          <w:rFonts w:ascii="仿宋" w:hAnsi="仿宋" w:eastAsia="仿宋" w:cs="仿宋"/>
          <w:color w:val="auto"/>
          <w:u w:val="single"/>
          <w:lang w:eastAsia="zh-CN"/>
        </w:rPr>
        <w:t>13</w:t>
      </w:r>
      <w:r>
        <w:rPr>
          <w:rFonts w:hint="eastAsia" w:ascii="仿宋" w:hAnsi="仿宋" w:eastAsia="仿宋" w:cs="仿宋"/>
          <w:color w:val="auto"/>
          <w:u w:val="single"/>
          <w:lang w:eastAsia="zh-CN"/>
        </w:rPr>
        <w:t>号楼</w:t>
      </w:r>
      <w:r>
        <w:rPr>
          <w:rFonts w:ascii="仿宋" w:hAnsi="仿宋" w:eastAsia="仿宋" w:cs="仿宋"/>
          <w:color w:val="auto"/>
          <w:u w:val="single"/>
          <w:lang w:eastAsia="zh-CN"/>
        </w:rPr>
        <w:t>2</w:t>
      </w:r>
      <w:r>
        <w:rPr>
          <w:rFonts w:hint="eastAsia" w:ascii="仿宋" w:hAnsi="仿宋" w:eastAsia="仿宋" w:cs="仿宋"/>
          <w:color w:val="auto"/>
          <w:u w:val="single"/>
          <w:lang w:eastAsia="zh-CN"/>
        </w:rPr>
        <w:t>单元</w:t>
      </w:r>
      <w:r>
        <w:rPr>
          <w:rFonts w:ascii="仿宋" w:hAnsi="仿宋" w:eastAsia="仿宋" w:cs="仿宋"/>
          <w:color w:val="auto"/>
          <w:u w:val="single"/>
          <w:lang w:eastAsia="zh-CN"/>
        </w:rPr>
        <w:t>1801</w:t>
      </w:r>
      <w:r>
        <w:rPr>
          <w:rFonts w:hint="eastAsia" w:ascii="仿宋" w:hAnsi="仿宋" w:eastAsia="仿宋" w:cs="仿宋"/>
          <w:color w:val="auto"/>
          <w:u w:val="single"/>
          <w:lang w:eastAsia="zh-CN"/>
        </w:rPr>
        <w:t xml:space="preserve"> </w:t>
      </w:r>
      <w:r>
        <w:rPr>
          <w:rFonts w:hint="eastAsia" w:ascii="仿宋" w:hAnsi="仿宋" w:eastAsia="仿宋" w:cs="仿宋"/>
          <w:color w:val="auto"/>
          <w:spacing w:val="-1"/>
          <w:lang w:eastAsia="zh-CN"/>
        </w:rPr>
        <w:t>；</w:t>
      </w:r>
    </w:p>
    <w:p w14:paraId="6ABE1FA0">
      <w:pPr>
        <w:pStyle w:val="2"/>
        <w:spacing w:before="156" w:line="220" w:lineRule="auto"/>
        <w:ind w:left="42"/>
        <w:rPr>
          <w:rFonts w:hint="eastAsia" w:ascii="仿宋" w:hAnsi="仿宋" w:eastAsia="仿宋" w:cs="仿宋"/>
          <w:color w:val="auto"/>
          <w:lang w:eastAsia="zh-CN"/>
        </w:rPr>
      </w:pPr>
      <w:r>
        <w:rPr>
          <w:rFonts w:hint="eastAsia" w:ascii="仿宋" w:hAnsi="仿宋" w:eastAsia="仿宋" w:cs="仿宋"/>
          <w:color w:val="auto"/>
          <w:spacing w:val="-2"/>
          <w:lang w:eastAsia="zh-CN"/>
        </w:rPr>
        <w:t>关于监理人的其他约定</w:t>
      </w:r>
      <w:r>
        <w:rPr>
          <w:rFonts w:hint="eastAsia" w:ascii="仿宋" w:hAnsi="仿宋" w:eastAsia="仿宋" w:cs="仿宋"/>
          <w:color w:val="auto"/>
          <w:spacing w:val="38"/>
          <w:lang w:eastAsia="zh-CN"/>
        </w:rPr>
        <w:t xml:space="preserve"> </w:t>
      </w:r>
      <w:r>
        <w:rPr>
          <w:rFonts w:hint="eastAsia" w:ascii="仿宋" w:hAnsi="仿宋" w:eastAsia="仿宋" w:cs="仿宋"/>
          <w:color w:val="auto"/>
          <w:spacing w:val="-2"/>
          <w:lang w:eastAsia="zh-CN"/>
        </w:rPr>
        <w:t>：</w:t>
      </w:r>
      <w:r>
        <w:rPr>
          <w:rFonts w:hint="eastAsia" w:ascii="仿宋" w:hAnsi="仿宋" w:eastAsia="仿宋" w:cs="仿宋"/>
          <w:color w:val="auto"/>
          <w:spacing w:val="-2"/>
          <w:u w:val="single"/>
          <w:lang w:eastAsia="zh-CN"/>
        </w:rPr>
        <w:t xml:space="preserve">     </w:t>
      </w:r>
      <w:r>
        <w:rPr>
          <w:rFonts w:hint="eastAsia" w:ascii="仿宋" w:hAnsi="仿宋" w:eastAsia="仿宋" w:cs="仿宋"/>
          <w:color w:val="auto"/>
          <w:spacing w:val="-1"/>
          <w:u w:val="single"/>
          <w:lang w:eastAsia="zh-CN"/>
        </w:rPr>
        <w:t>/</w:t>
      </w:r>
      <w:r>
        <w:rPr>
          <w:rFonts w:hint="eastAsia" w:ascii="仿宋" w:hAnsi="仿宋" w:eastAsia="仿宋" w:cs="仿宋"/>
          <w:color w:val="auto"/>
          <w:spacing w:val="-2"/>
          <w:u w:val="single"/>
          <w:lang w:eastAsia="zh-CN"/>
        </w:rPr>
        <w:t xml:space="preserve">      </w:t>
      </w:r>
      <w:r>
        <w:rPr>
          <w:rFonts w:hint="eastAsia" w:ascii="仿宋" w:hAnsi="仿宋" w:eastAsia="仿宋" w:cs="仿宋"/>
          <w:color w:val="auto"/>
          <w:spacing w:val="-2"/>
          <w:lang w:eastAsia="zh-CN"/>
        </w:rPr>
        <w:t>。</w:t>
      </w:r>
    </w:p>
    <w:p w14:paraId="1AD0279A">
      <w:pPr>
        <w:pStyle w:val="2"/>
        <w:spacing w:before="155" w:line="220" w:lineRule="auto"/>
        <w:ind w:left="37"/>
        <w:rPr>
          <w:rFonts w:hint="eastAsia" w:ascii="仿宋" w:hAnsi="仿宋" w:eastAsia="仿宋" w:cs="仿宋"/>
          <w:lang w:eastAsia="zh-CN"/>
        </w:rPr>
      </w:pPr>
      <w:r>
        <w:rPr>
          <w:rFonts w:hint="eastAsia" w:ascii="仿宋" w:hAnsi="仿宋" w:eastAsia="仿宋" w:cs="仿宋"/>
          <w:spacing w:val="-2"/>
          <w:lang w:eastAsia="zh-CN"/>
        </w:rPr>
        <w:t>4.4</w:t>
      </w:r>
      <w:r>
        <w:rPr>
          <w:rFonts w:hint="eastAsia" w:ascii="仿宋" w:hAnsi="仿宋" w:eastAsia="仿宋" w:cs="仿宋"/>
          <w:spacing w:val="12"/>
          <w:lang w:eastAsia="zh-CN"/>
        </w:rPr>
        <w:t xml:space="preserve"> </w:t>
      </w:r>
      <w:r>
        <w:rPr>
          <w:rFonts w:hint="eastAsia" w:ascii="仿宋" w:hAnsi="仿宋" w:eastAsia="仿宋" w:cs="仿宋"/>
          <w:spacing w:val="-2"/>
          <w:lang w:eastAsia="zh-CN"/>
        </w:rPr>
        <w:t>商定或确定</w:t>
      </w:r>
    </w:p>
    <w:p w14:paraId="3E8BF6B1">
      <w:pPr>
        <w:pStyle w:val="2"/>
        <w:spacing w:before="139" w:line="220" w:lineRule="auto"/>
        <w:ind w:left="37"/>
        <w:rPr>
          <w:rFonts w:hint="eastAsia" w:ascii="仿宋" w:hAnsi="仿宋" w:eastAsia="仿宋" w:cs="仿宋"/>
          <w:lang w:eastAsia="zh-CN"/>
        </w:rPr>
      </w:pPr>
      <w:r>
        <w:rPr>
          <w:rFonts w:hint="eastAsia" w:ascii="仿宋" w:hAnsi="仿宋" w:eastAsia="仿宋" w:cs="仿宋"/>
          <w:spacing w:val="-1"/>
          <w:lang w:eastAsia="zh-CN"/>
        </w:rPr>
        <w:t>在发包人和承包人不能通过协商达成一致意见时，发包人授权监理人对以下事项进行确定：</w:t>
      </w:r>
    </w:p>
    <w:p w14:paraId="1A83C38A">
      <w:pPr>
        <w:pStyle w:val="2"/>
        <w:spacing w:before="155" w:line="222" w:lineRule="auto"/>
        <w:ind w:left="524"/>
        <w:rPr>
          <w:rFonts w:hint="eastAsia" w:ascii="仿宋" w:hAnsi="仿宋" w:eastAsia="仿宋" w:cs="仿宋"/>
          <w:lang w:eastAsia="zh-CN"/>
        </w:rPr>
      </w:pPr>
      <w:r>
        <w:rPr>
          <w:rFonts w:hint="eastAsia" w:ascii="仿宋" w:hAnsi="仿宋" w:eastAsia="仿宋" w:cs="仿宋"/>
          <w:spacing w:val="-7"/>
          <w:lang w:eastAsia="zh-CN"/>
        </w:rPr>
        <w:t>（1</w:t>
      </w:r>
      <w:r>
        <w:rPr>
          <w:rFonts w:hint="eastAsia" w:ascii="仿宋" w:hAnsi="仿宋" w:eastAsia="仿宋" w:cs="仿宋"/>
          <w:lang w:eastAsia="zh-CN"/>
        </w:rPr>
        <w:t>）</w:t>
      </w:r>
      <w:r>
        <w:rPr>
          <w:rFonts w:hint="eastAsia" w:ascii="仿宋" w:hAnsi="仿宋" w:eastAsia="仿宋" w:cs="仿宋"/>
          <w:spacing w:val="-45"/>
          <w:lang w:eastAsia="zh-CN"/>
        </w:rPr>
        <w:t xml:space="preserve"> </w:t>
      </w:r>
      <w:r>
        <w:rPr>
          <w:rFonts w:hint="eastAsia" w:ascii="仿宋" w:hAnsi="仿宋" w:eastAsia="仿宋" w:cs="仿宋"/>
          <w:u w:val="single"/>
          <w:lang w:eastAsia="zh-CN"/>
        </w:rPr>
        <w:t xml:space="preserve">     </w:t>
      </w:r>
      <w:r>
        <w:rPr>
          <w:rFonts w:ascii="仿宋" w:hAnsi="仿宋" w:eastAsia="仿宋" w:cs="仿宋"/>
          <w:u w:val="single"/>
          <w:lang w:eastAsia="zh-CN"/>
        </w:rPr>
        <w:t>/</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4BF13370">
      <w:pPr>
        <w:pStyle w:val="2"/>
        <w:spacing w:before="153" w:line="222" w:lineRule="auto"/>
        <w:ind w:left="524"/>
        <w:rPr>
          <w:rFonts w:hint="eastAsia" w:ascii="仿宋" w:hAnsi="仿宋" w:eastAsia="仿宋" w:cs="仿宋"/>
          <w:lang w:eastAsia="zh-CN"/>
        </w:rPr>
      </w:pPr>
      <w:r>
        <w:rPr>
          <w:rFonts w:hint="eastAsia" w:ascii="仿宋" w:hAnsi="仿宋" w:eastAsia="仿宋" w:cs="仿宋"/>
          <w:spacing w:val="-7"/>
          <w:lang w:eastAsia="zh-CN"/>
        </w:rPr>
        <w:t>（2</w:t>
      </w:r>
      <w:r>
        <w:rPr>
          <w:rFonts w:hint="eastAsia" w:ascii="仿宋" w:hAnsi="仿宋" w:eastAsia="仿宋" w:cs="仿宋"/>
          <w:lang w:eastAsia="zh-CN"/>
        </w:rPr>
        <w:t>）</w:t>
      </w:r>
      <w:r>
        <w:rPr>
          <w:rFonts w:hint="eastAsia" w:ascii="仿宋" w:hAnsi="仿宋" w:eastAsia="仿宋" w:cs="仿宋"/>
          <w:spacing w:val="-45"/>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spacing w:val="-1"/>
          <w:u w:val="single"/>
          <w:lang w:eastAsia="zh-CN"/>
        </w:rPr>
        <w:t>/</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7F4F3343">
      <w:pPr>
        <w:pStyle w:val="2"/>
        <w:spacing w:before="138" w:line="232" w:lineRule="auto"/>
        <w:ind w:left="524"/>
        <w:rPr>
          <w:rFonts w:hint="eastAsia" w:ascii="仿宋" w:hAnsi="仿宋" w:eastAsia="仿宋" w:cs="仿宋"/>
          <w:lang w:eastAsia="zh-CN"/>
        </w:rPr>
      </w:pPr>
      <w:r>
        <w:rPr>
          <w:rFonts w:hint="eastAsia" w:ascii="仿宋" w:hAnsi="仿宋" w:eastAsia="仿宋" w:cs="仿宋"/>
          <w:spacing w:val="-4"/>
          <w:lang w:eastAsia="zh-CN"/>
        </w:rPr>
        <w:t>（3）</w:t>
      </w:r>
      <w:r>
        <w:rPr>
          <w:rFonts w:hint="eastAsia" w:ascii="仿宋" w:hAnsi="仿宋" w:eastAsia="仿宋" w:cs="仿宋"/>
          <w:spacing w:val="-44"/>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spacing w:val="-1"/>
          <w:u w:val="single"/>
          <w:lang w:eastAsia="zh-CN"/>
        </w:rPr>
        <w:t>/</w:t>
      </w:r>
      <w:r>
        <w:rPr>
          <w:rFonts w:hint="eastAsia" w:ascii="仿宋" w:hAnsi="仿宋" w:eastAsia="仿宋" w:cs="仿宋"/>
          <w:u w:val="single"/>
          <w:lang w:eastAsia="zh-CN"/>
        </w:rPr>
        <w:t xml:space="preserve">      </w:t>
      </w:r>
      <w:r>
        <w:rPr>
          <w:rFonts w:hint="eastAsia" w:ascii="仿宋" w:hAnsi="仿宋" w:eastAsia="仿宋" w:cs="仿宋"/>
          <w:spacing w:val="-4"/>
          <w:lang w:eastAsia="zh-CN"/>
        </w:rPr>
        <w:t>。</w:t>
      </w:r>
    </w:p>
    <w:p w14:paraId="1C6EA0E8">
      <w:pPr>
        <w:pStyle w:val="2"/>
        <w:spacing w:before="142" w:line="220" w:lineRule="auto"/>
        <w:ind w:left="42"/>
        <w:outlineLvl w:val="1"/>
        <w:rPr>
          <w:rFonts w:hint="eastAsia" w:ascii="仿宋" w:hAnsi="仿宋" w:eastAsia="仿宋" w:cs="仿宋"/>
          <w:lang w:eastAsia="zh-CN"/>
        </w:rPr>
      </w:pPr>
      <w:r>
        <w:rPr>
          <w:rFonts w:hint="eastAsia" w:ascii="仿宋" w:hAnsi="仿宋" w:eastAsia="仿宋" w:cs="仿宋"/>
          <w:spacing w:val="-4"/>
          <w:lang w:eastAsia="zh-CN"/>
        </w:rPr>
        <w:t>5.</w:t>
      </w:r>
      <w:r>
        <w:rPr>
          <w:rFonts w:hint="eastAsia" w:ascii="仿宋" w:hAnsi="仿宋" w:eastAsia="仿宋" w:cs="仿宋"/>
          <w:spacing w:val="14"/>
          <w:lang w:eastAsia="zh-CN"/>
        </w:rPr>
        <w:t xml:space="preserve"> </w:t>
      </w:r>
      <w:r>
        <w:rPr>
          <w:rFonts w:hint="eastAsia" w:ascii="仿宋" w:hAnsi="仿宋" w:eastAsia="仿宋" w:cs="仿宋"/>
          <w:spacing w:val="-4"/>
          <w:lang w:eastAsia="zh-CN"/>
        </w:rPr>
        <w:t>工程质量</w:t>
      </w:r>
    </w:p>
    <w:p w14:paraId="5B1F98A8">
      <w:pPr>
        <w:pStyle w:val="2"/>
        <w:spacing w:before="155" w:line="220" w:lineRule="auto"/>
        <w:ind w:left="42"/>
        <w:outlineLvl w:val="0"/>
        <w:rPr>
          <w:rFonts w:hint="eastAsia" w:ascii="仿宋" w:hAnsi="仿宋" w:eastAsia="仿宋" w:cs="仿宋"/>
          <w:lang w:eastAsia="zh-CN"/>
        </w:rPr>
      </w:pPr>
      <w:r>
        <w:rPr>
          <w:rFonts w:hint="eastAsia" w:ascii="仿宋" w:hAnsi="仿宋" w:eastAsia="仿宋" w:cs="仿宋"/>
          <w:spacing w:val="-2"/>
          <w:lang w:eastAsia="zh-CN"/>
        </w:rPr>
        <w:t>5.1 质量要求</w:t>
      </w:r>
    </w:p>
    <w:p w14:paraId="66303D98">
      <w:pPr>
        <w:pStyle w:val="2"/>
        <w:spacing w:before="140" w:line="220" w:lineRule="auto"/>
        <w:ind w:left="42"/>
        <w:rPr>
          <w:rFonts w:hint="eastAsia" w:ascii="仿宋" w:hAnsi="仿宋" w:eastAsia="仿宋" w:cs="仿宋"/>
          <w:lang w:eastAsia="zh-CN"/>
        </w:rPr>
      </w:pPr>
      <w:r>
        <w:rPr>
          <w:rFonts w:hint="eastAsia" w:ascii="仿宋" w:hAnsi="仿宋" w:eastAsia="仿宋" w:cs="仿宋"/>
          <w:spacing w:val="-1"/>
          <w:lang w:eastAsia="zh-CN"/>
        </w:rPr>
        <w:t>5.1.1 特殊质量标准和要求：</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13F85A83">
      <w:pPr>
        <w:spacing w:line="304" w:lineRule="auto"/>
        <w:rPr>
          <w:rFonts w:hint="eastAsia" w:ascii="仿宋" w:hAnsi="仿宋" w:eastAsia="仿宋" w:cs="仿宋"/>
          <w:lang w:eastAsia="zh-CN"/>
        </w:rPr>
      </w:pPr>
      <w:r>
        <w:rPr>
          <w:rFonts w:hint="eastAsia" w:ascii="仿宋" w:hAnsi="仿宋" w:eastAsia="仿宋" w:cs="仿宋"/>
          <w:spacing w:val="-1"/>
          <w:lang w:eastAsia="zh-CN"/>
        </w:rPr>
        <w:t>关于工程奖项的约定：</w:t>
      </w:r>
      <w:r>
        <w:rPr>
          <w:rFonts w:hint="eastAsia" w:ascii="仿宋" w:hAnsi="仿宋" w:eastAsia="仿宋" w:cs="仿宋"/>
          <w:spacing w:val="-1"/>
          <w:u w:val="single"/>
          <w:lang w:eastAsia="zh-CN"/>
        </w:rPr>
        <w:t xml:space="preserve">不约定  </w:t>
      </w:r>
      <w:r>
        <w:rPr>
          <w:rFonts w:hint="eastAsia" w:ascii="仿宋" w:hAnsi="仿宋" w:eastAsia="仿宋" w:cs="仿宋"/>
          <w:spacing w:val="-1"/>
          <w:lang w:eastAsia="zh-CN"/>
        </w:rPr>
        <w:t>。</w:t>
      </w:r>
    </w:p>
    <w:p w14:paraId="39B50E7C">
      <w:pPr>
        <w:pStyle w:val="2"/>
        <w:spacing w:before="68" w:line="220" w:lineRule="auto"/>
        <w:ind w:left="42"/>
        <w:outlineLvl w:val="0"/>
        <w:rPr>
          <w:rFonts w:hint="eastAsia" w:ascii="仿宋" w:hAnsi="仿宋" w:eastAsia="仿宋" w:cs="仿宋"/>
          <w:lang w:eastAsia="zh-CN"/>
        </w:rPr>
      </w:pPr>
      <w:r>
        <w:rPr>
          <w:rFonts w:hint="eastAsia" w:ascii="仿宋" w:hAnsi="仿宋" w:eastAsia="仿宋" w:cs="仿宋"/>
          <w:spacing w:val="-4"/>
          <w:lang w:eastAsia="zh-CN"/>
        </w:rPr>
        <w:t>5.3</w:t>
      </w:r>
      <w:r>
        <w:rPr>
          <w:rFonts w:hint="eastAsia" w:ascii="仿宋" w:hAnsi="仿宋" w:eastAsia="仿宋" w:cs="仿宋"/>
          <w:spacing w:val="28"/>
          <w:lang w:eastAsia="zh-CN"/>
        </w:rPr>
        <w:t xml:space="preserve"> </w:t>
      </w:r>
      <w:r>
        <w:rPr>
          <w:rFonts w:hint="eastAsia" w:ascii="仿宋" w:hAnsi="仿宋" w:eastAsia="仿宋" w:cs="仿宋"/>
          <w:spacing w:val="-4"/>
          <w:lang w:eastAsia="zh-CN"/>
        </w:rPr>
        <w:t>隐蔽工程检查</w:t>
      </w:r>
    </w:p>
    <w:p w14:paraId="71F97C0B">
      <w:pPr>
        <w:pStyle w:val="2"/>
        <w:spacing w:before="155" w:line="220" w:lineRule="auto"/>
        <w:ind w:left="42"/>
        <w:rPr>
          <w:rFonts w:hint="eastAsia" w:ascii="仿宋" w:hAnsi="仿宋" w:eastAsia="仿宋" w:cs="仿宋"/>
          <w:lang w:eastAsia="zh-CN"/>
        </w:rPr>
      </w:pPr>
      <w:r>
        <w:rPr>
          <w:rFonts w:hint="eastAsia" w:ascii="仿宋" w:hAnsi="仿宋" w:eastAsia="仿宋" w:cs="仿宋"/>
          <w:lang w:eastAsia="zh-CN"/>
        </w:rPr>
        <w:t>5.3.2</w:t>
      </w:r>
      <w:r>
        <w:rPr>
          <w:rFonts w:hint="eastAsia" w:ascii="仿宋" w:hAnsi="仿宋" w:eastAsia="仿宋" w:cs="仿宋"/>
          <w:spacing w:val="-36"/>
          <w:lang w:eastAsia="zh-CN"/>
        </w:rPr>
        <w:t xml:space="preserve"> </w:t>
      </w:r>
      <w:r>
        <w:rPr>
          <w:rFonts w:hint="eastAsia" w:ascii="仿宋" w:hAnsi="仿宋" w:eastAsia="仿宋" w:cs="仿宋"/>
          <w:lang w:eastAsia="zh-CN"/>
        </w:rPr>
        <w:t>承包人提前通知监理人隐蔽工程检查的期限的约定：</w:t>
      </w:r>
      <w:r>
        <w:rPr>
          <w:rFonts w:hint="eastAsia" w:ascii="仿宋" w:hAnsi="仿宋" w:eastAsia="仿宋" w:cs="仿宋"/>
          <w:u w:val="single"/>
          <w:lang w:eastAsia="zh-CN"/>
        </w:rPr>
        <w:t>承包人在自检</w:t>
      </w:r>
      <w:r>
        <w:rPr>
          <w:rFonts w:hint="eastAsia" w:ascii="仿宋" w:hAnsi="仿宋" w:eastAsia="仿宋" w:cs="仿宋"/>
          <w:spacing w:val="-1"/>
          <w:u w:val="single"/>
          <w:lang w:eastAsia="zh-CN"/>
        </w:rPr>
        <w:t>确认符合隐蔽条件后</w:t>
      </w:r>
    </w:p>
    <w:p w14:paraId="0B189967">
      <w:pPr>
        <w:pStyle w:val="2"/>
        <w:spacing w:before="141" w:line="356" w:lineRule="auto"/>
        <w:ind w:left="38" w:right="8" w:hanging="1"/>
        <w:rPr>
          <w:rFonts w:hint="eastAsia" w:ascii="仿宋" w:hAnsi="仿宋" w:eastAsia="仿宋" w:cs="仿宋"/>
          <w:lang w:eastAsia="zh-CN"/>
        </w:rPr>
      </w:pPr>
      <w:r>
        <w:rPr>
          <w:rFonts w:hint="eastAsia" w:ascii="仿宋" w:hAnsi="仿宋" w:eastAsia="仿宋" w:cs="仿宋"/>
          <w:spacing w:val="-5"/>
          <w:u w:val="single"/>
          <w:lang w:eastAsia="zh-CN"/>
        </w:rPr>
        <w:t>48</w:t>
      </w:r>
      <w:r>
        <w:rPr>
          <w:rFonts w:hint="eastAsia" w:ascii="仿宋" w:hAnsi="仿宋" w:eastAsia="仿宋" w:cs="仿宋"/>
          <w:spacing w:val="-32"/>
          <w:u w:val="single"/>
          <w:lang w:eastAsia="zh-CN"/>
        </w:rPr>
        <w:t xml:space="preserve"> </w:t>
      </w:r>
      <w:r>
        <w:rPr>
          <w:rFonts w:hint="eastAsia" w:ascii="仿宋" w:hAnsi="仿宋" w:eastAsia="仿宋" w:cs="仿宋"/>
          <w:spacing w:val="-5"/>
          <w:u w:val="single"/>
          <w:lang w:eastAsia="zh-CN"/>
        </w:rPr>
        <w:t>小时书面通知监理人和设计单位检查，通知中要明确隐蔽检查的内容、时间、地点，</w:t>
      </w:r>
      <w:r>
        <w:rPr>
          <w:rFonts w:hint="eastAsia" w:ascii="仿宋" w:hAnsi="仿宋" w:eastAsia="仿宋" w:cs="仿宋"/>
          <w:spacing w:val="45"/>
          <w:u w:val="single"/>
          <w:lang w:eastAsia="zh-CN"/>
        </w:rPr>
        <w:t xml:space="preserve"> </w:t>
      </w:r>
      <w:r>
        <w:rPr>
          <w:rFonts w:hint="eastAsia" w:ascii="仿宋" w:hAnsi="仿宋" w:eastAsia="仿宋" w:cs="仿宋"/>
          <w:spacing w:val="-5"/>
          <w:u w:val="single"/>
          <w:lang w:eastAsia="zh-CN"/>
        </w:rPr>
        <w:t>并附自</w:t>
      </w:r>
      <w:r>
        <w:rPr>
          <w:rFonts w:hint="eastAsia" w:ascii="仿宋" w:hAnsi="仿宋" w:eastAsia="仿宋" w:cs="仿宋"/>
          <w:spacing w:val="-6"/>
          <w:u w:val="single"/>
          <w:lang w:eastAsia="zh-CN"/>
        </w:rPr>
        <w:t>检记录和必</w:t>
      </w:r>
      <w:r>
        <w:rPr>
          <w:rFonts w:hint="eastAsia" w:ascii="仿宋" w:hAnsi="仿宋" w:eastAsia="仿宋" w:cs="仿宋"/>
          <w:spacing w:val="-1"/>
          <w:u w:val="single"/>
          <w:lang w:eastAsia="zh-CN"/>
        </w:rPr>
        <w:t>要的检查资料</w:t>
      </w:r>
      <w:r>
        <w:rPr>
          <w:rFonts w:hint="eastAsia" w:ascii="仿宋" w:hAnsi="仿宋" w:eastAsia="仿宋" w:cs="仿宋"/>
          <w:spacing w:val="103"/>
          <w:u w:val="single"/>
          <w:lang w:eastAsia="zh-CN"/>
        </w:rPr>
        <w:t xml:space="preserve"> </w:t>
      </w:r>
      <w:r>
        <w:rPr>
          <w:rFonts w:hint="eastAsia" w:ascii="仿宋" w:hAnsi="仿宋" w:eastAsia="仿宋" w:cs="仿宋"/>
          <w:spacing w:val="-1"/>
          <w:lang w:eastAsia="zh-CN"/>
        </w:rPr>
        <w:t>。</w:t>
      </w:r>
    </w:p>
    <w:p w14:paraId="49C1AB01">
      <w:pPr>
        <w:pStyle w:val="2"/>
        <w:spacing w:line="218" w:lineRule="auto"/>
        <w:ind w:left="39"/>
        <w:rPr>
          <w:rFonts w:hint="eastAsia" w:ascii="仿宋" w:hAnsi="仿宋" w:eastAsia="仿宋" w:cs="仿宋"/>
          <w:lang w:eastAsia="zh-CN"/>
        </w:rPr>
      </w:pPr>
      <w:r>
        <w:rPr>
          <w:rFonts w:hint="eastAsia" w:ascii="仿宋" w:hAnsi="仿宋" w:eastAsia="仿宋" w:cs="仿宋"/>
          <w:spacing w:val="-2"/>
          <w:lang w:eastAsia="zh-CN"/>
        </w:rPr>
        <w:t>监理人不能按时进行检查时，应提前</w:t>
      </w:r>
      <w:r>
        <w:rPr>
          <w:rFonts w:hint="eastAsia" w:ascii="仿宋" w:hAnsi="仿宋" w:eastAsia="仿宋" w:cs="仿宋"/>
          <w:spacing w:val="-29"/>
          <w:lang w:eastAsia="zh-CN"/>
        </w:rPr>
        <w:t xml:space="preserve"> </w:t>
      </w:r>
      <w:r>
        <w:rPr>
          <w:rFonts w:hint="eastAsia" w:ascii="仿宋" w:hAnsi="仿宋" w:eastAsia="仿宋" w:cs="仿宋"/>
          <w:spacing w:val="-2"/>
          <w:u w:val="single"/>
          <w:lang w:eastAsia="zh-CN"/>
        </w:rPr>
        <w:t>24</w:t>
      </w:r>
      <w:r>
        <w:rPr>
          <w:rFonts w:hint="eastAsia" w:ascii="仿宋" w:hAnsi="仿宋" w:eastAsia="仿宋" w:cs="仿宋"/>
          <w:spacing w:val="-31"/>
          <w:u w:val="single"/>
          <w:lang w:eastAsia="zh-CN"/>
        </w:rPr>
        <w:t xml:space="preserve"> </w:t>
      </w:r>
      <w:r>
        <w:rPr>
          <w:rFonts w:hint="eastAsia" w:ascii="仿宋" w:hAnsi="仿宋" w:eastAsia="仿宋" w:cs="仿宋"/>
          <w:spacing w:val="-2"/>
          <w:lang w:eastAsia="zh-CN"/>
        </w:rPr>
        <w:t>小时提交书面延期要求。</w:t>
      </w:r>
    </w:p>
    <w:p w14:paraId="25CA341C">
      <w:pPr>
        <w:pStyle w:val="2"/>
        <w:spacing w:before="141" w:line="220" w:lineRule="auto"/>
        <w:ind w:left="42"/>
        <w:rPr>
          <w:rFonts w:hint="eastAsia" w:ascii="仿宋" w:hAnsi="仿宋" w:eastAsia="仿宋" w:cs="仿宋"/>
          <w:lang w:eastAsia="zh-CN"/>
        </w:rPr>
      </w:pPr>
      <w:r>
        <w:rPr>
          <w:rFonts w:hint="eastAsia" w:ascii="仿宋" w:hAnsi="仿宋" w:eastAsia="仿宋" w:cs="仿宋"/>
          <w:spacing w:val="-3"/>
          <w:lang w:eastAsia="zh-CN"/>
        </w:rPr>
        <w:t>关于延期最长不得超过：</w:t>
      </w:r>
      <w:r>
        <w:rPr>
          <w:rFonts w:hint="eastAsia" w:ascii="仿宋" w:hAnsi="仿宋" w:eastAsia="仿宋" w:cs="仿宋"/>
          <w:spacing w:val="-3"/>
          <w:u w:val="single"/>
          <w:lang w:eastAsia="zh-CN"/>
        </w:rPr>
        <w:t>48</w:t>
      </w:r>
      <w:r>
        <w:rPr>
          <w:rFonts w:hint="eastAsia" w:ascii="仿宋" w:hAnsi="仿宋" w:eastAsia="仿宋" w:cs="仿宋"/>
          <w:spacing w:val="-22"/>
          <w:u w:val="single"/>
          <w:lang w:eastAsia="zh-CN"/>
        </w:rPr>
        <w:t xml:space="preserve"> </w:t>
      </w:r>
      <w:r>
        <w:rPr>
          <w:rFonts w:hint="eastAsia" w:ascii="仿宋" w:hAnsi="仿宋" w:eastAsia="仿宋" w:cs="仿宋"/>
          <w:spacing w:val="-3"/>
          <w:lang w:eastAsia="zh-CN"/>
        </w:rPr>
        <w:t>小时。</w:t>
      </w:r>
    </w:p>
    <w:p w14:paraId="593DDB7B">
      <w:pPr>
        <w:pStyle w:val="2"/>
        <w:spacing w:before="154" w:line="220" w:lineRule="auto"/>
        <w:ind w:left="40"/>
        <w:outlineLvl w:val="1"/>
        <w:rPr>
          <w:rFonts w:hint="eastAsia" w:ascii="仿宋" w:hAnsi="仿宋" w:eastAsia="仿宋" w:cs="仿宋"/>
          <w:lang w:eastAsia="zh-CN"/>
        </w:rPr>
      </w:pPr>
      <w:r>
        <w:rPr>
          <w:rFonts w:hint="eastAsia" w:ascii="仿宋" w:hAnsi="仿宋" w:eastAsia="仿宋" w:cs="仿宋"/>
          <w:spacing w:val="-1"/>
          <w:lang w:eastAsia="zh-CN"/>
        </w:rPr>
        <w:t>6. 安全文明施工与环境保护</w:t>
      </w:r>
    </w:p>
    <w:p w14:paraId="3519D833">
      <w:pPr>
        <w:pStyle w:val="2"/>
        <w:spacing w:before="156" w:line="220" w:lineRule="auto"/>
        <w:ind w:left="40"/>
        <w:rPr>
          <w:rFonts w:hint="eastAsia" w:ascii="仿宋" w:hAnsi="仿宋" w:eastAsia="仿宋" w:cs="仿宋"/>
          <w:lang w:eastAsia="zh-CN"/>
        </w:rPr>
      </w:pPr>
      <w:r>
        <w:rPr>
          <w:rFonts w:hint="eastAsia" w:ascii="仿宋" w:hAnsi="仿宋" w:eastAsia="仿宋" w:cs="仿宋"/>
          <w:spacing w:val="-3"/>
          <w:lang w:eastAsia="zh-CN"/>
        </w:rPr>
        <w:t>6.1</w:t>
      </w:r>
      <w:r>
        <w:rPr>
          <w:rFonts w:hint="eastAsia" w:ascii="仿宋" w:hAnsi="仿宋" w:eastAsia="仿宋" w:cs="仿宋"/>
          <w:spacing w:val="-25"/>
          <w:lang w:eastAsia="zh-CN"/>
        </w:rPr>
        <w:t xml:space="preserve"> </w:t>
      </w:r>
      <w:r>
        <w:rPr>
          <w:rFonts w:hint="eastAsia" w:ascii="仿宋" w:hAnsi="仿宋" w:eastAsia="仿宋" w:cs="仿宋"/>
          <w:spacing w:val="-3"/>
          <w:lang w:eastAsia="zh-CN"/>
        </w:rPr>
        <w:t>安全文明施工</w:t>
      </w:r>
    </w:p>
    <w:p w14:paraId="3B87E030">
      <w:pPr>
        <w:pStyle w:val="2"/>
        <w:tabs>
          <w:tab w:val="left" w:pos="148"/>
        </w:tabs>
        <w:spacing w:before="141" w:line="287" w:lineRule="auto"/>
        <w:ind w:left="30" w:right="435" w:firstLine="9"/>
        <w:rPr>
          <w:rFonts w:hint="eastAsia" w:ascii="仿宋" w:hAnsi="仿宋" w:eastAsia="仿宋" w:cs="仿宋"/>
          <w:lang w:eastAsia="zh-CN"/>
        </w:rPr>
      </w:pPr>
      <w:r>
        <w:rPr>
          <w:rFonts w:hint="eastAsia" w:ascii="仿宋" w:hAnsi="仿宋" w:eastAsia="仿宋" w:cs="仿宋"/>
          <w:spacing w:val="-1"/>
          <w:lang w:eastAsia="zh-CN"/>
        </w:rPr>
        <w:t>6.1.1 项目安全生产的达标目标及相应事项的约定：</w:t>
      </w:r>
      <w:r>
        <w:rPr>
          <w:rFonts w:hint="eastAsia" w:ascii="仿宋" w:hAnsi="仿宋" w:eastAsia="仿宋" w:cs="仿宋"/>
          <w:spacing w:val="-1"/>
          <w:u w:val="single"/>
          <w:lang w:eastAsia="zh-CN"/>
        </w:rPr>
        <w:t>要求达到《建筑施工安全检查标准》</w:t>
      </w:r>
      <w:r>
        <w:rPr>
          <w:rFonts w:hint="eastAsia" w:ascii="仿宋" w:hAnsi="仿宋" w:eastAsia="仿宋" w:cs="仿宋"/>
          <w:spacing w:val="-64"/>
          <w:u w:val="single"/>
          <w:lang w:eastAsia="zh-CN"/>
        </w:rPr>
        <w:t xml:space="preserve"> </w:t>
      </w:r>
      <w:r>
        <w:rPr>
          <w:rFonts w:hint="eastAsia" w:ascii="仿宋" w:hAnsi="仿宋" w:eastAsia="仿宋" w:cs="仿宋"/>
          <w:lang w:eastAsia="zh-CN"/>
        </w:rPr>
        <w:t xml:space="preserve"> </w:t>
      </w:r>
      <w:r>
        <w:rPr>
          <w:rFonts w:hint="eastAsia" w:ascii="仿宋" w:hAnsi="仿宋" w:eastAsia="仿宋" w:cs="仿宋"/>
          <w:u w:val="single"/>
          <w:lang w:eastAsia="zh-CN"/>
        </w:rPr>
        <w:tab/>
      </w:r>
      <w:r>
        <w:rPr>
          <w:rFonts w:hint="eastAsia" w:ascii="仿宋" w:hAnsi="仿宋" w:eastAsia="仿宋" w:cs="仿宋"/>
          <w:spacing w:val="-8"/>
          <w:u w:val="single"/>
          <w:lang w:eastAsia="zh-CN"/>
        </w:rPr>
        <w:t xml:space="preserve">（JGJ59-2011）  </w:t>
      </w:r>
      <w:r>
        <w:rPr>
          <w:rFonts w:hint="eastAsia" w:ascii="仿宋" w:hAnsi="仿宋" w:eastAsia="仿宋" w:cs="仿宋"/>
          <w:spacing w:val="-8"/>
          <w:lang w:eastAsia="zh-CN"/>
        </w:rPr>
        <w:t>。</w:t>
      </w:r>
    </w:p>
    <w:p w14:paraId="66B06C19">
      <w:pPr>
        <w:pStyle w:val="2"/>
        <w:spacing w:before="157" w:line="220" w:lineRule="auto"/>
        <w:ind w:left="40"/>
        <w:rPr>
          <w:rFonts w:hint="eastAsia" w:ascii="仿宋" w:hAnsi="仿宋" w:eastAsia="仿宋" w:cs="仿宋"/>
          <w:lang w:eastAsia="zh-CN"/>
        </w:rPr>
      </w:pPr>
      <w:r>
        <w:rPr>
          <w:rFonts w:hint="eastAsia" w:ascii="仿宋" w:hAnsi="仿宋" w:eastAsia="仿宋" w:cs="仿宋"/>
          <w:lang w:eastAsia="zh-CN"/>
        </w:rPr>
        <w:t>6.1.4 关于治安保卫的特别约定：</w:t>
      </w:r>
      <w:r>
        <w:rPr>
          <w:rFonts w:hint="eastAsia" w:ascii="仿宋" w:hAnsi="仿宋" w:eastAsia="仿宋" w:cs="仿宋"/>
          <w:u w:val="single"/>
          <w:lang w:eastAsia="zh-CN"/>
        </w:rPr>
        <w:t xml:space="preserve">  执行</w:t>
      </w:r>
      <w:r>
        <w:rPr>
          <w:rFonts w:hint="eastAsia" w:ascii="仿宋" w:hAnsi="仿宋" w:eastAsia="仿宋" w:cs="仿宋"/>
          <w:spacing w:val="-1"/>
          <w:u w:val="single"/>
          <w:lang w:eastAsia="zh-CN"/>
        </w:rPr>
        <w:t>通用条款</w:t>
      </w:r>
      <w:r>
        <w:rPr>
          <w:rFonts w:hint="eastAsia" w:ascii="仿宋" w:hAnsi="仿宋" w:eastAsia="仿宋" w:cs="仿宋"/>
          <w:spacing w:val="-1"/>
          <w:lang w:eastAsia="zh-CN"/>
        </w:rPr>
        <w:t>。</w:t>
      </w:r>
    </w:p>
    <w:p w14:paraId="192FF30B">
      <w:pPr>
        <w:pStyle w:val="2"/>
        <w:spacing w:before="140" w:line="219" w:lineRule="auto"/>
        <w:ind w:left="42"/>
        <w:rPr>
          <w:rFonts w:hint="eastAsia" w:ascii="仿宋" w:hAnsi="仿宋" w:eastAsia="仿宋" w:cs="仿宋"/>
          <w:lang w:eastAsia="zh-CN"/>
        </w:rPr>
      </w:pPr>
      <w:r>
        <w:rPr>
          <w:rFonts w:hint="eastAsia" w:ascii="仿宋" w:hAnsi="仿宋" w:eastAsia="仿宋" w:cs="仿宋"/>
          <w:lang w:eastAsia="zh-CN"/>
        </w:rPr>
        <w:t>关于编制施工场地治安管理计划的约定：</w:t>
      </w:r>
      <w:r>
        <w:rPr>
          <w:rFonts w:hint="eastAsia" w:ascii="仿宋" w:hAnsi="仿宋" w:eastAsia="仿宋" w:cs="仿宋"/>
          <w:u w:val="single"/>
          <w:lang w:eastAsia="zh-CN"/>
        </w:rPr>
        <w:t>开工前提供施工场地治安管理</w:t>
      </w:r>
      <w:r>
        <w:rPr>
          <w:rFonts w:hint="eastAsia" w:ascii="仿宋" w:hAnsi="仿宋" w:eastAsia="仿宋" w:cs="仿宋"/>
          <w:spacing w:val="-1"/>
          <w:u w:val="single"/>
          <w:lang w:eastAsia="zh-CN"/>
        </w:rPr>
        <w:t xml:space="preserve">计划 </w:t>
      </w:r>
      <w:r>
        <w:rPr>
          <w:rFonts w:hint="eastAsia" w:ascii="仿宋" w:hAnsi="仿宋" w:eastAsia="仿宋" w:cs="仿宋"/>
          <w:spacing w:val="-1"/>
          <w:lang w:eastAsia="zh-CN"/>
        </w:rPr>
        <w:t>。</w:t>
      </w:r>
    </w:p>
    <w:p w14:paraId="5F8BBF6A">
      <w:pPr>
        <w:pStyle w:val="2"/>
        <w:spacing w:before="156" w:line="220" w:lineRule="auto"/>
        <w:ind w:left="40"/>
        <w:rPr>
          <w:rFonts w:hint="eastAsia" w:ascii="仿宋" w:hAnsi="仿宋" w:eastAsia="仿宋" w:cs="仿宋"/>
          <w:lang w:eastAsia="zh-CN"/>
        </w:rPr>
      </w:pPr>
      <w:r>
        <w:rPr>
          <w:rFonts w:hint="eastAsia" w:ascii="仿宋" w:hAnsi="仿宋" w:eastAsia="仿宋" w:cs="仿宋"/>
          <w:spacing w:val="-1"/>
          <w:lang w:eastAsia="zh-CN"/>
        </w:rPr>
        <w:t>6.1.5 文明施工</w:t>
      </w:r>
    </w:p>
    <w:p w14:paraId="0F3B3E38">
      <w:pPr>
        <w:pStyle w:val="2"/>
        <w:spacing w:before="155" w:line="346" w:lineRule="auto"/>
        <w:ind w:left="39" w:right="120"/>
        <w:rPr>
          <w:rFonts w:hint="eastAsia" w:ascii="仿宋" w:hAnsi="仿宋" w:eastAsia="仿宋" w:cs="仿宋"/>
          <w:lang w:eastAsia="zh-CN"/>
        </w:rPr>
      </w:pPr>
      <w:r>
        <w:rPr>
          <w:rFonts w:hint="eastAsia" w:ascii="仿宋" w:hAnsi="仿宋" w:eastAsia="仿宋" w:cs="仿宋"/>
          <w:lang w:eastAsia="zh-CN"/>
        </w:rPr>
        <w:t>合同当事人对文明施工的要求：</w:t>
      </w:r>
      <w:r>
        <w:rPr>
          <w:rFonts w:hint="eastAsia" w:ascii="仿宋" w:hAnsi="仿宋" w:eastAsia="仿宋" w:cs="仿宋"/>
          <w:u w:val="single"/>
          <w:lang w:eastAsia="zh-CN"/>
        </w:rPr>
        <w:t>要求达到《建筑施工现场环境与卫生标准》（JGJ146-2013）</w:t>
      </w:r>
      <w:r>
        <w:rPr>
          <w:rFonts w:hint="eastAsia" w:ascii="仿宋" w:hAnsi="仿宋" w:eastAsia="仿宋" w:cs="仿宋"/>
          <w:lang w:eastAsia="zh-CN"/>
        </w:rPr>
        <w:t xml:space="preserve"> </w:t>
      </w:r>
      <w:r>
        <w:rPr>
          <w:rFonts w:hint="eastAsia" w:ascii="仿宋" w:hAnsi="仿宋" w:eastAsia="仿宋" w:cs="仿宋"/>
          <w:spacing w:val="-3"/>
          <w:u w:val="single"/>
          <w:lang w:eastAsia="zh-CN"/>
        </w:rPr>
        <w:t xml:space="preserve">标准 </w:t>
      </w:r>
      <w:r>
        <w:rPr>
          <w:rFonts w:hint="eastAsia" w:ascii="仿宋" w:hAnsi="仿宋" w:eastAsia="仿宋" w:cs="仿宋"/>
          <w:spacing w:val="-3"/>
          <w:lang w:eastAsia="zh-CN"/>
        </w:rPr>
        <w:t>。</w:t>
      </w:r>
    </w:p>
    <w:p w14:paraId="6ECEB5B8">
      <w:pPr>
        <w:pStyle w:val="2"/>
        <w:spacing w:before="9" w:line="220" w:lineRule="auto"/>
        <w:ind w:left="40"/>
        <w:rPr>
          <w:rFonts w:hint="eastAsia" w:ascii="仿宋" w:hAnsi="仿宋" w:eastAsia="仿宋" w:cs="仿宋"/>
          <w:lang w:eastAsia="zh-CN"/>
        </w:rPr>
      </w:pPr>
      <w:r>
        <w:rPr>
          <w:rFonts w:hint="eastAsia" w:ascii="仿宋" w:hAnsi="仿宋" w:eastAsia="仿宋" w:cs="仿宋"/>
          <w:lang w:eastAsia="zh-CN"/>
        </w:rPr>
        <w:t>6.1.6 关于安全文明施工费支付比例和支付期限的约定：</w:t>
      </w:r>
      <w:r>
        <w:rPr>
          <w:rFonts w:hint="eastAsia" w:ascii="仿宋" w:hAnsi="仿宋" w:eastAsia="仿宋" w:cs="仿宋"/>
          <w:u w:val="single"/>
          <w:lang w:eastAsia="zh-CN"/>
        </w:rPr>
        <w:t xml:space="preserve">    /            </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0B1E49B6">
      <w:pPr>
        <w:pStyle w:val="2"/>
        <w:spacing w:before="155" w:line="220" w:lineRule="auto"/>
        <w:ind w:left="43"/>
        <w:outlineLvl w:val="1"/>
        <w:rPr>
          <w:rFonts w:hint="eastAsia" w:ascii="仿宋" w:hAnsi="仿宋" w:eastAsia="仿宋" w:cs="仿宋"/>
          <w:lang w:eastAsia="zh-CN"/>
        </w:rPr>
      </w:pPr>
      <w:r>
        <w:rPr>
          <w:rFonts w:hint="eastAsia" w:ascii="仿宋" w:hAnsi="仿宋" w:eastAsia="仿宋" w:cs="仿宋"/>
          <w:spacing w:val="-3"/>
          <w:lang w:eastAsia="zh-CN"/>
        </w:rPr>
        <w:t>7.</w:t>
      </w:r>
      <w:r>
        <w:rPr>
          <w:rFonts w:hint="eastAsia" w:ascii="仿宋" w:hAnsi="仿宋" w:eastAsia="仿宋" w:cs="仿宋"/>
          <w:spacing w:val="10"/>
          <w:lang w:eastAsia="zh-CN"/>
        </w:rPr>
        <w:t xml:space="preserve"> </w:t>
      </w:r>
      <w:r>
        <w:rPr>
          <w:rFonts w:hint="eastAsia" w:ascii="仿宋" w:hAnsi="仿宋" w:eastAsia="仿宋" w:cs="仿宋"/>
          <w:spacing w:val="-3"/>
          <w:lang w:eastAsia="zh-CN"/>
        </w:rPr>
        <w:t>工期和进度</w:t>
      </w:r>
    </w:p>
    <w:p w14:paraId="23FE73F5">
      <w:pPr>
        <w:pStyle w:val="2"/>
        <w:spacing w:before="140" w:line="221" w:lineRule="auto"/>
        <w:ind w:left="43"/>
        <w:rPr>
          <w:rFonts w:hint="eastAsia" w:ascii="仿宋" w:hAnsi="仿宋" w:eastAsia="仿宋" w:cs="仿宋"/>
          <w:lang w:eastAsia="zh-CN"/>
        </w:rPr>
      </w:pPr>
      <w:r>
        <w:rPr>
          <w:rFonts w:hint="eastAsia" w:ascii="仿宋" w:hAnsi="仿宋" w:eastAsia="仿宋" w:cs="仿宋"/>
          <w:spacing w:val="-1"/>
          <w:lang w:eastAsia="zh-CN"/>
        </w:rPr>
        <w:t>7.1 施工组织设计</w:t>
      </w:r>
    </w:p>
    <w:p w14:paraId="73B33141">
      <w:pPr>
        <w:pStyle w:val="2"/>
        <w:spacing w:before="154" w:line="288" w:lineRule="auto"/>
        <w:ind w:left="43" w:right="44"/>
        <w:rPr>
          <w:rFonts w:hint="eastAsia" w:ascii="仿宋" w:hAnsi="仿宋" w:eastAsia="仿宋" w:cs="仿宋"/>
          <w:lang w:eastAsia="zh-CN"/>
        </w:rPr>
      </w:pPr>
      <w:r>
        <w:rPr>
          <w:rFonts w:hint="eastAsia" w:ascii="仿宋" w:hAnsi="仿宋" w:eastAsia="仿宋" w:cs="仿宋"/>
          <w:spacing w:val="-1"/>
          <w:lang w:eastAsia="zh-CN"/>
        </w:rPr>
        <w:t>7.1.1 合同当事人约定的施工组织设计应包括的其他内容：</w:t>
      </w:r>
      <w:r>
        <w:rPr>
          <w:rFonts w:hint="eastAsia" w:ascii="仿宋" w:hAnsi="仿宋" w:eastAsia="仿宋" w:cs="仿宋"/>
          <w:spacing w:val="-1"/>
          <w:u w:val="single"/>
          <w:lang w:eastAsia="zh-CN"/>
        </w:rPr>
        <w:t>依照招标文件约定，招标文件无约</w:t>
      </w:r>
      <w:r>
        <w:rPr>
          <w:rFonts w:hint="eastAsia" w:ascii="仿宋" w:hAnsi="仿宋" w:eastAsia="仿宋" w:cs="仿宋"/>
          <w:spacing w:val="10"/>
          <w:lang w:eastAsia="zh-CN"/>
        </w:rPr>
        <w:t xml:space="preserve"> </w:t>
      </w:r>
      <w:r>
        <w:rPr>
          <w:rFonts w:hint="eastAsia" w:ascii="仿宋" w:hAnsi="仿宋" w:eastAsia="仿宋" w:cs="仿宋"/>
          <w:spacing w:val="-2"/>
          <w:u w:val="single"/>
          <w:lang w:eastAsia="zh-CN"/>
        </w:rPr>
        <w:t xml:space="preserve">定的执行通用条款 </w:t>
      </w:r>
      <w:r>
        <w:rPr>
          <w:rFonts w:hint="eastAsia" w:ascii="仿宋" w:hAnsi="仿宋" w:eastAsia="仿宋" w:cs="仿宋"/>
          <w:spacing w:val="-2"/>
          <w:lang w:eastAsia="zh-CN"/>
        </w:rPr>
        <w:t>。</w:t>
      </w:r>
    </w:p>
    <w:p w14:paraId="3C756DBE">
      <w:pPr>
        <w:pStyle w:val="2"/>
        <w:spacing w:before="140" w:line="220" w:lineRule="auto"/>
        <w:ind w:left="43"/>
        <w:rPr>
          <w:rFonts w:hint="eastAsia" w:ascii="仿宋" w:hAnsi="仿宋" w:eastAsia="仿宋" w:cs="仿宋"/>
          <w:lang w:eastAsia="zh-CN"/>
        </w:rPr>
      </w:pPr>
      <w:r>
        <w:rPr>
          <w:rFonts w:hint="eastAsia" w:ascii="仿宋" w:hAnsi="仿宋" w:eastAsia="仿宋" w:cs="仿宋"/>
          <w:spacing w:val="-1"/>
          <w:lang w:eastAsia="zh-CN"/>
        </w:rPr>
        <w:t>7.1.2 施工组织设计的提交和修改</w:t>
      </w:r>
    </w:p>
    <w:p w14:paraId="7FFFF7D9">
      <w:pPr>
        <w:pStyle w:val="2"/>
        <w:spacing w:before="156" w:line="220" w:lineRule="auto"/>
        <w:ind w:left="38"/>
        <w:rPr>
          <w:rFonts w:hint="eastAsia" w:ascii="仿宋" w:hAnsi="仿宋" w:eastAsia="仿宋" w:cs="仿宋"/>
          <w:lang w:eastAsia="zh-CN"/>
        </w:rPr>
      </w:pPr>
      <w:r>
        <w:rPr>
          <w:rFonts w:hint="eastAsia" w:ascii="仿宋" w:hAnsi="仿宋" w:eastAsia="仿宋" w:cs="仿宋"/>
          <w:lang w:eastAsia="zh-CN"/>
        </w:rPr>
        <w:t>承包人提交详细施工组织设计的期限的约定：</w:t>
      </w:r>
      <w:r>
        <w:rPr>
          <w:rFonts w:hint="eastAsia" w:ascii="仿宋" w:hAnsi="仿宋" w:eastAsia="仿宋" w:cs="仿宋"/>
          <w:u w:val="single"/>
          <w:lang w:eastAsia="zh-CN"/>
        </w:rPr>
        <w:t>合同签订后7</w:t>
      </w:r>
      <w:r>
        <w:rPr>
          <w:rFonts w:hint="eastAsia" w:ascii="仿宋" w:hAnsi="仿宋" w:eastAsia="仿宋" w:cs="仿宋"/>
          <w:spacing w:val="-1"/>
          <w:u w:val="single"/>
          <w:lang w:eastAsia="zh-CN"/>
        </w:rPr>
        <w:t xml:space="preserve">天 </w:t>
      </w:r>
      <w:r>
        <w:rPr>
          <w:rFonts w:hint="eastAsia" w:ascii="仿宋" w:hAnsi="仿宋" w:eastAsia="仿宋" w:cs="仿宋"/>
          <w:spacing w:val="-1"/>
          <w:lang w:eastAsia="zh-CN"/>
        </w:rPr>
        <w:t>。</w:t>
      </w:r>
    </w:p>
    <w:p w14:paraId="19D43A44">
      <w:pPr>
        <w:pStyle w:val="2"/>
        <w:spacing w:before="155" w:line="220" w:lineRule="auto"/>
        <w:ind w:left="42"/>
        <w:rPr>
          <w:rFonts w:hint="eastAsia" w:ascii="仿宋" w:hAnsi="仿宋" w:eastAsia="仿宋" w:cs="仿宋"/>
          <w:lang w:eastAsia="zh-CN"/>
        </w:rPr>
      </w:pPr>
      <w:r>
        <w:rPr>
          <w:rFonts w:hint="eastAsia" w:ascii="仿宋" w:hAnsi="仿宋" w:eastAsia="仿宋" w:cs="仿宋"/>
          <w:lang w:eastAsia="zh-CN"/>
        </w:rPr>
        <w:t>发包人和监理人在收到详细的施工组织设计</w:t>
      </w:r>
      <w:r>
        <w:rPr>
          <w:rFonts w:hint="eastAsia" w:ascii="仿宋" w:hAnsi="仿宋" w:eastAsia="仿宋" w:cs="仿宋"/>
          <w:spacing w:val="-1"/>
          <w:lang w:eastAsia="zh-CN"/>
        </w:rPr>
        <w:t>后确认或提出修改意见的期限：</w:t>
      </w:r>
      <w:r>
        <w:rPr>
          <w:rFonts w:hint="eastAsia" w:ascii="仿宋" w:hAnsi="仿宋" w:eastAsia="仿宋" w:cs="仿宋"/>
          <w:spacing w:val="-1"/>
          <w:u w:val="single"/>
          <w:lang w:eastAsia="zh-CN"/>
        </w:rPr>
        <w:t>7</w:t>
      </w:r>
      <w:r>
        <w:rPr>
          <w:rFonts w:hint="eastAsia" w:ascii="仿宋" w:hAnsi="仿宋" w:eastAsia="仿宋" w:cs="仿宋"/>
          <w:spacing w:val="-32"/>
          <w:u w:val="single"/>
          <w:lang w:eastAsia="zh-CN"/>
        </w:rPr>
        <w:t xml:space="preserve"> </w:t>
      </w:r>
      <w:r>
        <w:rPr>
          <w:rFonts w:hint="eastAsia" w:ascii="仿宋" w:hAnsi="仿宋" w:eastAsia="仿宋" w:cs="仿宋"/>
          <w:spacing w:val="-1"/>
          <w:u w:val="single"/>
          <w:lang w:eastAsia="zh-CN"/>
        </w:rPr>
        <w:t>天</w:t>
      </w:r>
      <w:r>
        <w:rPr>
          <w:rFonts w:hint="eastAsia" w:ascii="仿宋" w:hAnsi="仿宋" w:eastAsia="仿宋" w:cs="仿宋"/>
          <w:spacing w:val="-1"/>
          <w:lang w:eastAsia="zh-CN"/>
        </w:rPr>
        <w:t>。</w:t>
      </w:r>
    </w:p>
    <w:p w14:paraId="7DCC150C">
      <w:pPr>
        <w:pStyle w:val="2"/>
        <w:spacing w:before="140" w:line="220" w:lineRule="auto"/>
        <w:ind w:left="43"/>
        <w:rPr>
          <w:rFonts w:hint="eastAsia" w:ascii="仿宋" w:hAnsi="仿宋" w:eastAsia="仿宋" w:cs="仿宋"/>
          <w:lang w:eastAsia="zh-CN"/>
        </w:rPr>
      </w:pPr>
      <w:r>
        <w:rPr>
          <w:rFonts w:hint="eastAsia" w:ascii="仿宋" w:hAnsi="仿宋" w:eastAsia="仿宋" w:cs="仿宋"/>
          <w:spacing w:val="-1"/>
          <w:lang w:eastAsia="zh-CN"/>
        </w:rPr>
        <w:t>7.2 施工进度计划</w:t>
      </w:r>
    </w:p>
    <w:p w14:paraId="19505F1A">
      <w:pPr>
        <w:pStyle w:val="2"/>
        <w:spacing w:before="155" w:line="220" w:lineRule="auto"/>
        <w:ind w:left="43"/>
        <w:rPr>
          <w:rFonts w:hint="eastAsia" w:ascii="仿宋" w:hAnsi="仿宋" w:eastAsia="仿宋" w:cs="仿宋"/>
          <w:lang w:eastAsia="zh-CN"/>
        </w:rPr>
      </w:pPr>
      <w:r>
        <w:rPr>
          <w:rFonts w:hint="eastAsia" w:ascii="仿宋" w:hAnsi="仿宋" w:eastAsia="仿宋" w:cs="仿宋"/>
          <w:spacing w:val="-1"/>
          <w:lang w:eastAsia="zh-CN"/>
        </w:rPr>
        <w:t>7.2.2 施工进度计划的修订</w:t>
      </w:r>
    </w:p>
    <w:p w14:paraId="3B5D3818">
      <w:pPr>
        <w:pStyle w:val="2"/>
        <w:spacing w:before="156" w:line="345" w:lineRule="auto"/>
        <w:ind w:left="37" w:right="58" w:firstLine="4"/>
        <w:rPr>
          <w:rFonts w:hint="eastAsia" w:ascii="仿宋" w:hAnsi="仿宋" w:eastAsia="仿宋" w:cs="仿宋"/>
          <w:lang w:eastAsia="zh-CN"/>
        </w:rPr>
      </w:pPr>
      <w:r>
        <w:rPr>
          <w:rFonts w:hint="eastAsia" w:ascii="仿宋" w:hAnsi="仿宋" w:eastAsia="仿宋" w:cs="仿宋"/>
          <w:lang w:eastAsia="zh-CN"/>
        </w:rPr>
        <w:t>发包人和监理人在收到修订的施工进度计划后确认或提出修改</w:t>
      </w:r>
      <w:r>
        <w:rPr>
          <w:rFonts w:hint="eastAsia" w:ascii="仿宋" w:hAnsi="仿宋" w:eastAsia="仿宋" w:cs="仿宋"/>
          <w:spacing w:val="-1"/>
          <w:lang w:eastAsia="zh-CN"/>
        </w:rPr>
        <w:t>意见的期限：</w:t>
      </w:r>
      <w:r>
        <w:rPr>
          <w:rFonts w:hint="eastAsia" w:ascii="仿宋" w:hAnsi="仿宋" w:eastAsia="仿宋" w:cs="仿宋"/>
          <w:spacing w:val="-1"/>
          <w:u w:val="single"/>
          <w:lang w:eastAsia="zh-CN"/>
        </w:rPr>
        <w:t>7</w:t>
      </w:r>
      <w:r>
        <w:rPr>
          <w:rFonts w:hint="eastAsia" w:ascii="仿宋" w:hAnsi="仿宋" w:eastAsia="仿宋" w:cs="仿宋"/>
          <w:spacing w:val="-32"/>
          <w:u w:val="single"/>
          <w:lang w:eastAsia="zh-CN"/>
        </w:rPr>
        <w:t xml:space="preserve"> </w:t>
      </w:r>
      <w:r>
        <w:rPr>
          <w:rFonts w:hint="eastAsia" w:ascii="仿宋" w:hAnsi="仿宋" w:eastAsia="仿宋" w:cs="仿宋"/>
          <w:spacing w:val="-1"/>
          <w:u w:val="single"/>
          <w:lang w:eastAsia="zh-CN"/>
        </w:rPr>
        <w:t>天内完成审核和</w:t>
      </w:r>
      <w:r>
        <w:rPr>
          <w:rFonts w:hint="eastAsia" w:ascii="仿宋" w:hAnsi="仿宋" w:eastAsia="仿宋" w:cs="仿宋"/>
          <w:lang w:eastAsia="zh-CN"/>
        </w:rPr>
        <w:t xml:space="preserve"> </w:t>
      </w:r>
      <w:r>
        <w:rPr>
          <w:rFonts w:hint="eastAsia" w:ascii="仿宋" w:hAnsi="仿宋" w:eastAsia="仿宋" w:cs="仿宋"/>
          <w:spacing w:val="-1"/>
          <w:u w:val="single"/>
          <w:lang w:eastAsia="zh-CN"/>
        </w:rPr>
        <w:t>批准或提出修改意见</w:t>
      </w:r>
      <w:r>
        <w:rPr>
          <w:rFonts w:hint="eastAsia" w:ascii="仿宋" w:hAnsi="仿宋" w:eastAsia="仿宋" w:cs="仿宋"/>
          <w:spacing w:val="-1"/>
          <w:lang w:eastAsia="zh-CN"/>
        </w:rPr>
        <w:t>。</w:t>
      </w:r>
    </w:p>
    <w:p w14:paraId="023DCDC9">
      <w:pPr>
        <w:pStyle w:val="2"/>
        <w:spacing w:before="10" w:line="221" w:lineRule="auto"/>
        <w:ind w:left="43"/>
        <w:rPr>
          <w:rFonts w:hint="eastAsia" w:ascii="仿宋" w:hAnsi="仿宋" w:eastAsia="仿宋" w:cs="仿宋"/>
          <w:lang w:eastAsia="zh-CN"/>
        </w:rPr>
      </w:pPr>
      <w:r>
        <w:rPr>
          <w:rFonts w:hint="eastAsia" w:ascii="仿宋" w:hAnsi="仿宋" w:eastAsia="仿宋" w:cs="仿宋"/>
          <w:spacing w:val="-4"/>
          <w:lang w:eastAsia="zh-CN"/>
        </w:rPr>
        <w:t>7.3</w:t>
      </w:r>
      <w:r>
        <w:rPr>
          <w:rFonts w:hint="eastAsia" w:ascii="仿宋" w:hAnsi="仿宋" w:eastAsia="仿宋" w:cs="仿宋"/>
          <w:spacing w:val="11"/>
          <w:lang w:eastAsia="zh-CN"/>
        </w:rPr>
        <w:t xml:space="preserve"> </w:t>
      </w:r>
      <w:r>
        <w:rPr>
          <w:rFonts w:hint="eastAsia" w:ascii="仿宋" w:hAnsi="仿宋" w:eastAsia="仿宋" w:cs="仿宋"/>
          <w:spacing w:val="-4"/>
          <w:lang w:eastAsia="zh-CN"/>
        </w:rPr>
        <w:t>开工</w:t>
      </w:r>
    </w:p>
    <w:p w14:paraId="180C3C10">
      <w:pPr>
        <w:pStyle w:val="2"/>
        <w:spacing w:before="154" w:line="221" w:lineRule="auto"/>
        <w:ind w:left="43"/>
        <w:rPr>
          <w:rFonts w:hint="eastAsia" w:ascii="仿宋" w:hAnsi="仿宋" w:eastAsia="仿宋" w:cs="仿宋"/>
          <w:lang w:eastAsia="zh-CN"/>
        </w:rPr>
      </w:pPr>
      <w:r>
        <w:rPr>
          <w:rFonts w:hint="eastAsia" w:ascii="仿宋" w:hAnsi="仿宋" w:eastAsia="仿宋" w:cs="仿宋"/>
          <w:spacing w:val="-1"/>
          <w:lang w:eastAsia="zh-CN"/>
        </w:rPr>
        <w:t>7.3.1 开工准备</w:t>
      </w:r>
    </w:p>
    <w:p w14:paraId="2868F374">
      <w:pPr>
        <w:pStyle w:val="2"/>
        <w:spacing w:before="138" w:line="220" w:lineRule="auto"/>
        <w:ind w:left="42"/>
        <w:rPr>
          <w:rFonts w:hint="eastAsia" w:ascii="仿宋" w:hAnsi="仿宋" w:eastAsia="仿宋" w:cs="仿宋"/>
          <w:lang w:eastAsia="zh-CN"/>
        </w:rPr>
      </w:pPr>
      <w:r>
        <w:rPr>
          <w:rFonts w:hint="eastAsia" w:ascii="仿宋" w:hAnsi="仿宋" w:eastAsia="仿宋" w:cs="仿宋"/>
          <w:spacing w:val="-2"/>
          <w:lang w:eastAsia="zh-CN"/>
        </w:rPr>
        <w:t>关于承包人提交工程开工报审表的期限：</w:t>
      </w:r>
      <w:r>
        <w:rPr>
          <w:rFonts w:hint="eastAsia" w:ascii="仿宋" w:hAnsi="仿宋" w:eastAsia="仿宋" w:cs="仿宋"/>
          <w:spacing w:val="-2"/>
          <w:u w:val="single"/>
          <w:lang w:eastAsia="zh-CN"/>
        </w:rPr>
        <w:t>开工前</w:t>
      </w:r>
      <w:r>
        <w:rPr>
          <w:rFonts w:hint="eastAsia" w:ascii="仿宋" w:hAnsi="仿宋" w:eastAsia="仿宋" w:cs="仿宋"/>
          <w:spacing w:val="-17"/>
          <w:u w:val="single"/>
          <w:lang w:eastAsia="zh-CN"/>
        </w:rPr>
        <w:t xml:space="preserve"> </w:t>
      </w:r>
      <w:r>
        <w:rPr>
          <w:rFonts w:hint="eastAsia" w:ascii="仿宋" w:hAnsi="仿宋" w:eastAsia="仿宋" w:cs="仿宋"/>
          <w:spacing w:val="-2"/>
          <w:u w:val="single"/>
          <w:lang w:eastAsia="zh-CN"/>
        </w:rPr>
        <w:t>7</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天</w:t>
      </w:r>
      <w:r>
        <w:rPr>
          <w:rFonts w:hint="eastAsia" w:ascii="仿宋" w:hAnsi="仿宋" w:eastAsia="仿宋" w:cs="仿宋"/>
          <w:spacing w:val="91"/>
          <w:u w:val="single"/>
          <w:lang w:eastAsia="zh-CN"/>
        </w:rPr>
        <w:t xml:space="preserve"> </w:t>
      </w:r>
      <w:r>
        <w:rPr>
          <w:rFonts w:hint="eastAsia" w:ascii="仿宋" w:hAnsi="仿宋" w:eastAsia="仿宋" w:cs="仿宋"/>
          <w:spacing w:val="-2"/>
          <w:lang w:eastAsia="zh-CN"/>
        </w:rPr>
        <w:t>。</w:t>
      </w:r>
    </w:p>
    <w:p w14:paraId="5D50781D">
      <w:pPr>
        <w:pStyle w:val="2"/>
        <w:spacing w:before="156" w:line="220" w:lineRule="auto"/>
        <w:ind w:left="42"/>
        <w:rPr>
          <w:rFonts w:hint="eastAsia" w:ascii="仿宋" w:hAnsi="仿宋" w:eastAsia="仿宋" w:cs="仿宋"/>
          <w:lang w:eastAsia="zh-CN"/>
        </w:rPr>
      </w:pPr>
      <w:r>
        <w:rPr>
          <w:rFonts w:hint="eastAsia" w:ascii="仿宋" w:hAnsi="仿宋" w:eastAsia="仿宋" w:cs="仿宋"/>
          <w:spacing w:val="-1"/>
          <w:lang w:eastAsia="zh-CN"/>
        </w:rPr>
        <w:t>关于发包人应完成的其他开工准备工作及期限：</w:t>
      </w:r>
      <w:r>
        <w:rPr>
          <w:rFonts w:hint="eastAsia" w:ascii="仿宋" w:hAnsi="仿宋" w:eastAsia="仿宋" w:cs="仿宋"/>
          <w:spacing w:val="-1"/>
          <w:u w:val="single"/>
          <w:lang w:eastAsia="zh-CN"/>
        </w:rPr>
        <w:t>开工</w:t>
      </w:r>
      <w:r>
        <w:rPr>
          <w:rFonts w:hint="eastAsia" w:ascii="仿宋" w:hAnsi="仿宋" w:eastAsia="仿宋" w:cs="仿宋"/>
          <w:spacing w:val="-2"/>
          <w:u w:val="single"/>
          <w:lang w:eastAsia="zh-CN"/>
        </w:rPr>
        <w:t>前</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5</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天</w:t>
      </w:r>
      <w:r>
        <w:rPr>
          <w:rFonts w:hint="eastAsia" w:ascii="仿宋" w:hAnsi="仿宋" w:eastAsia="仿宋" w:cs="仿宋"/>
          <w:spacing w:val="91"/>
          <w:u w:val="single"/>
          <w:lang w:eastAsia="zh-CN"/>
        </w:rPr>
        <w:t xml:space="preserve"> </w:t>
      </w:r>
      <w:r>
        <w:rPr>
          <w:rFonts w:hint="eastAsia" w:ascii="仿宋" w:hAnsi="仿宋" w:eastAsia="仿宋" w:cs="仿宋"/>
          <w:spacing w:val="-2"/>
          <w:lang w:eastAsia="zh-CN"/>
        </w:rPr>
        <w:t>。</w:t>
      </w:r>
    </w:p>
    <w:p w14:paraId="731CDB9B">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关于承包人应完成的其他开工准备工作及期限：</w:t>
      </w:r>
      <w:r>
        <w:rPr>
          <w:rFonts w:hint="eastAsia" w:ascii="仿宋" w:hAnsi="仿宋" w:eastAsia="仿宋" w:cs="仿宋"/>
          <w:spacing w:val="-1"/>
          <w:u w:val="single"/>
          <w:lang w:eastAsia="zh-CN"/>
        </w:rPr>
        <w:t>开工</w:t>
      </w:r>
      <w:r>
        <w:rPr>
          <w:rFonts w:hint="eastAsia" w:ascii="仿宋" w:hAnsi="仿宋" w:eastAsia="仿宋" w:cs="仿宋"/>
          <w:spacing w:val="-2"/>
          <w:u w:val="single"/>
          <w:lang w:eastAsia="zh-CN"/>
        </w:rPr>
        <w:t>前</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5</w:t>
      </w:r>
      <w:r>
        <w:rPr>
          <w:rFonts w:hint="eastAsia" w:ascii="仿宋" w:hAnsi="仿宋" w:eastAsia="仿宋" w:cs="仿宋"/>
          <w:spacing w:val="-33"/>
          <w:u w:val="single"/>
          <w:lang w:eastAsia="zh-CN"/>
        </w:rPr>
        <w:t xml:space="preserve"> </w:t>
      </w:r>
      <w:r>
        <w:rPr>
          <w:rFonts w:hint="eastAsia" w:ascii="仿宋" w:hAnsi="仿宋" w:eastAsia="仿宋" w:cs="仿宋"/>
          <w:spacing w:val="-2"/>
          <w:u w:val="single"/>
          <w:lang w:eastAsia="zh-CN"/>
        </w:rPr>
        <w:t>天</w:t>
      </w:r>
      <w:r>
        <w:rPr>
          <w:rFonts w:hint="eastAsia" w:ascii="仿宋" w:hAnsi="仿宋" w:eastAsia="仿宋" w:cs="仿宋"/>
          <w:spacing w:val="91"/>
          <w:u w:val="single"/>
          <w:lang w:eastAsia="zh-CN"/>
        </w:rPr>
        <w:t xml:space="preserve"> </w:t>
      </w:r>
      <w:r>
        <w:rPr>
          <w:rFonts w:hint="eastAsia" w:ascii="仿宋" w:hAnsi="仿宋" w:eastAsia="仿宋" w:cs="仿宋"/>
          <w:spacing w:val="-2"/>
          <w:lang w:eastAsia="zh-CN"/>
        </w:rPr>
        <w:t>。</w:t>
      </w:r>
    </w:p>
    <w:p w14:paraId="3521B8CE">
      <w:pPr>
        <w:pStyle w:val="2"/>
        <w:spacing w:before="141" w:line="221" w:lineRule="auto"/>
        <w:ind w:left="43"/>
        <w:rPr>
          <w:rFonts w:hint="eastAsia" w:ascii="仿宋" w:hAnsi="仿宋" w:eastAsia="仿宋" w:cs="仿宋"/>
          <w:lang w:eastAsia="zh-CN"/>
        </w:rPr>
      </w:pPr>
      <w:r>
        <w:rPr>
          <w:rFonts w:hint="eastAsia" w:ascii="仿宋" w:hAnsi="仿宋" w:eastAsia="仿宋" w:cs="仿宋"/>
          <w:spacing w:val="-3"/>
          <w:lang w:eastAsia="zh-CN"/>
        </w:rPr>
        <w:t>7.3.2</w:t>
      </w:r>
      <w:r>
        <w:rPr>
          <w:rFonts w:hint="eastAsia" w:ascii="仿宋" w:hAnsi="仿宋" w:eastAsia="仿宋" w:cs="仿宋"/>
          <w:spacing w:val="-29"/>
          <w:lang w:eastAsia="zh-CN"/>
        </w:rPr>
        <w:t xml:space="preserve"> </w:t>
      </w:r>
      <w:r>
        <w:rPr>
          <w:rFonts w:hint="eastAsia" w:ascii="仿宋" w:hAnsi="仿宋" w:eastAsia="仿宋" w:cs="仿宋"/>
          <w:spacing w:val="-3"/>
          <w:lang w:eastAsia="zh-CN"/>
        </w:rPr>
        <w:t>开工通知</w:t>
      </w:r>
    </w:p>
    <w:p w14:paraId="20C3A5F2">
      <w:pPr>
        <w:spacing w:line="304" w:lineRule="auto"/>
        <w:rPr>
          <w:rFonts w:hint="eastAsia" w:ascii="仿宋" w:hAnsi="仿宋" w:eastAsia="仿宋" w:cs="仿宋"/>
          <w:lang w:eastAsia="zh-CN"/>
        </w:rPr>
      </w:pPr>
      <w:r>
        <w:rPr>
          <w:rFonts w:hint="eastAsia" w:ascii="仿宋" w:hAnsi="仿宋" w:eastAsia="仿宋" w:cs="仿宋"/>
          <w:spacing w:val="-2"/>
          <w:lang w:eastAsia="zh-CN"/>
        </w:rPr>
        <w:t>7.4 测量放线</w:t>
      </w:r>
    </w:p>
    <w:p w14:paraId="0CC1EC5D">
      <w:pPr>
        <w:pStyle w:val="2"/>
        <w:spacing w:before="69" w:line="219" w:lineRule="auto"/>
        <w:jc w:val="right"/>
        <w:rPr>
          <w:rFonts w:hint="eastAsia" w:ascii="仿宋" w:hAnsi="仿宋" w:eastAsia="仿宋" w:cs="仿宋"/>
          <w:lang w:eastAsia="zh-CN"/>
        </w:rPr>
      </w:pPr>
      <w:r>
        <w:rPr>
          <w:rFonts w:hint="eastAsia" w:ascii="仿宋" w:hAnsi="仿宋" w:eastAsia="仿宋" w:cs="仿宋"/>
          <w:spacing w:val="-4"/>
          <w:lang w:eastAsia="zh-CN"/>
        </w:rPr>
        <w:t>7.4.1</w:t>
      </w:r>
      <w:r>
        <w:rPr>
          <w:rFonts w:hint="eastAsia" w:ascii="仿宋" w:hAnsi="仿宋" w:eastAsia="仿宋" w:cs="仿宋"/>
          <w:spacing w:val="-33"/>
          <w:lang w:eastAsia="zh-CN"/>
        </w:rPr>
        <w:t xml:space="preserve"> </w:t>
      </w:r>
      <w:r>
        <w:rPr>
          <w:rFonts w:hint="eastAsia" w:ascii="仿宋" w:hAnsi="仿宋" w:eastAsia="仿宋" w:cs="仿宋"/>
          <w:spacing w:val="-4"/>
          <w:lang w:eastAsia="zh-CN"/>
        </w:rPr>
        <w:t>发包人通过监理人向承包人提供测量基准点、基准线和水准点及其书</w:t>
      </w:r>
      <w:r>
        <w:rPr>
          <w:rFonts w:hint="eastAsia" w:ascii="仿宋" w:hAnsi="仿宋" w:eastAsia="仿宋" w:cs="仿宋"/>
          <w:spacing w:val="-5"/>
          <w:lang w:eastAsia="zh-CN"/>
        </w:rPr>
        <w:t>面资料的期限：</w:t>
      </w:r>
      <w:r>
        <w:rPr>
          <w:rFonts w:hint="eastAsia" w:ascii="仿宋" w:hAnsi="仿宋" w:eastAsia="仿宋" w:cs="仿宋"/>
          <w:spacing w:val="-22"/>
          <w:lang w:eastAsia="zh-CN"/>
        </w:rPr>
        <w:t xml:space="preserve"> </w:t>
      </w:r>
      <w:r>
        <w:rPr>
          <w:rFonts w:hint="eastAsia" w:ascii="仿宋" w:hAnsi="仿宋" w:eastAsia="仿宋" w:cs="仿宋"/>
          <w:spacing w:val="-5"/>
          <w:u w:val="single"/>
          <w:lang w:eastAsia="zh-CN"/>
        </w:rPr>
        <w:t xml:space="preserve">/ </w:t>
      </w:r>
      <w:r>
        <w:rPr>
          <w:rFonts w:hint="eastAsia" w:ascii="仿宋" w:hAnsi="仿宋" w:eastAsia="仿宋" w:cs="仿宋"/>
          <w:spacing w:val="-5"/>
          <w:lang w:eastAsia="zh-CN"/>
        </w:rPr>
        <w:t>。</w:t>
      </w:r>
    </w:p>
    <w:p w14:paraId="06956F26">
      <w:pPr>
        <w:pStyle w:val="2"/>
        <w:spacing w:before="156" w:line="220" w:lineRule="auto"/>
        <w:ind w:left="43"/>
        <w:rPr>
          <w:rFonts w:hint="eastAsia" w:ascii="仿宋" w:hAnsi="仿宋" w:eastAsia="仿宋" w:cs="仿宋"/>
          <w:lang w:eastAsia="zh-CN"/>
        </w:rPr>
      </w:pPr>
      <w:r>
        <w:rPr>
          <w:rFonts w:hint="eastAsia" w:ascii="仿宋" w:hAnsi="仿宋" w:eastAsia="仿宋" w:cs="仿宋"/>
          <w:spacing w:val="-3"/>
          <w:lang w:eastAsia="zh-CN"/>
        </w:rPr>
        <w:t>7.5</w:t>
      </w:r>
      <w:r>
        <w:rPr>
          <w:rFonts w:hint="eastAsia" w:ascii="仿宋" w:hAnsi="仿宋" w:eastAsia="仿宋" w:cs="仿宋"/>
          <w:spacing w:val="11"/>
          <w:lang w:eastAsia="zh-CN"/>
        </w:rPr>
        <w:t xml:space="preserve"> </w:t>
      </w:r>
      <w:r>
        <w:rPr>
          <w:rFonts w:hint="eastAsia" w:ascii="仿宋" w:hAnsi="仿宋" w:eastAsia="仿宋" w:cs="仿宋"/>
          <w:spacing w:val="-3"/>
          <w:lang w:eastAsia="zh-CN"/>
        </w:rPr>
        <w:t>工期延误</w:t>
      </w:r>
    </w:p>
    <w:p w14:paraId="2DD5C399">
      <w:pPr>
        <w:pStyle w:val="2"/>
        <w:spacing w:before="139" w:line="220" w:lineRule="auto"/>
        <w:ind w:left="43"/>
        <w:rPr>
          <w:rFonts w:hint="eastAsia" w:ascii="仿宋" w:hAnsi="仿宋" w:eastAsia="仿宋" w:cs="仿宋"/>
          <w:lang w:eastAsia="zh-CN"/>
        </w:rPr>
      </w:pPr>
      <w:r>
        <w:rPr>
          <w:rFonts w:hint="eastAsia" w:ascii="仿宋" w:hAnsi="仿宋" w:eastAsia="仿宋" w:cs="仿宋"/>
          <w:spacing w:val="-1"/>
          <w:lang w:eastAsia="zh-CN"/>
        </w:rPr>
        <w:t>7.5.1 因发包人原因导致工期延误</w:t>
      </w:r>
    </w:p>
    <w:p w14:paraId="7CBD804C">
      <w:pPr>
        <w:pStyle w:val="2"/>
        <w:spacing w:before="153" w:line="351" w:lineRule="auto"/>
        <w:ind w:left="37" w:right="65" w:firstLine="6"/>
        <w:jc w:val="both"/>
        <w:rPr>
          <w:rFonts w:hint="eastAsia" w:ascii="仿宋" w:hAnsi="仿宋" w:eastAsia="仿宋" w:cs="仿宋"/>
          <w:lang w:eastAsia="zh-CN"/>
        </w:rPr>
      </w:pPr>
      <w:r>
        <w:rPr>
          <w:rFonts w:hint="eastAsia" w:ascii="仿宋" w:hAnsi="仿宋" w:eastAsia="仿宋" w:cs="仿宋"/>
          <w:lang w:eastAsia="zh-CN"/>
        </w:rPr>
        <w:t>（7）因发包人原因导致工期延误的其他情形：</w:t>
      </w:r>
      <w:r>
        <w:rPr>
          <w:rFonts w:hint="eastAsia" w:ascii="仿宋" w:hAnsi="仿宋" w:eastAsia="仿宋" w:cs="仿宋"/>
          <w:u w:val="single"/>
          <w:lang w:eastAsia="zh-CN"/>
        </w:rPr>
        <w:t>①发包人未按合同规定支付工程款并确定影响</w:t>
      </w:r>
      <w:r>
        <w:rPr>
          <w:rFonts w:hint="eastAsia" w:ascii="仿宋" w:hAnsi="仿宋" w:eastAsia="仿宋" w:cs="仿宋"/>
          <w:lang w:eastAsia="zh-CN"/>
        </w:rPr>
        <w:t xml:space="preserve">  </w:t>
      </w:r>
      <w:r>
        <w:rPr>
          <w:rFonts w:hint="eastAsia" w:ascii="仿宋" w:hAnsi="仿宋" w:eastAsia="仿宋" w:cs="仿宋"/>
          <w:u w:val="single"/>
          <w:lang w:eastAsia="zh-CN"/>
        </w:rPr>
        <w:t>施工进度；②政策处理问题影响施工进度；③不可抗力，此延误工期须在发现后七天内办理签</w:t>
      </w:r>
      <w:r>
        <w:rPr>
          <w:rFonts w:hint="eastAsia" w:ascii="仿宋" w:hAnsi="仿宋" w:eastAsia="仿宋" w:cs="仿宋"/>
          <w:spacing w:val="11"/>
          <w:lang w:eastAsia="zh-CN"/>
        </w:rPr>
        <w:t xml:space="preserve"> </w:t>
      </w:r>
      <w:r>
        <w:rPr>
          <w:rFonts w:hint="eastAsia" w:ascii="仿宋" w:hAnsi="仿宋" w:eastAsia="仿宋" w:cs="仿宋"/>
          <w:spacing w:val="-1"/>
          <w:u w:val="single"/>
          <w:lang w:eastAsia="zh-CN"/>
        </w:rPr>
        <w:t xml:space="preserve">证，逾期不予认可 ；⑤以上情形工期顺延 </w:t>
      </w:r>
      <w:r>
        <w:rPr>
          <w:rFonts w:hint="eastAsia" w:ascii="仿宋" w:hAnsi="仿宋" w:eastAsia="仿宋" w:cs="仿宋"/>
          <w:spacing w:val="-1"/>
          <w:lang w:eastAsia="zh-CN"/>
        </w:rPr>
        <w:t>。</w:t>
      </w:r>
    </w:p>
    <w:p w14:paraId="0CEFDAE6">
      <w:pPr>
        <w:pStyle w:val="2"/>
        <w:spacing w:before="4" w:line="220" w:lineRule="auto"/>
        <w:ind w:left="43"/>
        <w:rPr>
          <w:rFonts w:hint="eastAsia" w:ascii="仿宋" w:hAnsi="仿宋" w:eastAsia="仿宋" w:cs="仿宋"/>
          <w:lang w:eastAsia="zh-CN"/>
        </w:rPr>
      </w:pPr>
      <w:r>
        <w:rPr>
          <w:rFonts w:hint="eastAsia" w:ascii="仿宋" w:hAnsi="仿宋" w:eastAsia="仿宋" w:cs="仿宋"/>
          <w:spacing w:val="-1"/>
          <w:lang w:eastAsia="zh-CN"/>
        </w:rPr>
        <w:t>7.5.2 因承包人原因导致工期延误</w:t>
      </w:r>
    </w:p>
    <w:p w14:paraId="68AD639F">
      <w:pPr>
        <w:pStyle w:val="2"/>
        <w:spacing w:before="156" w:line="345" w:lineRule="auto"/>
        <w:ind w:left="42" w:right="179" w:firstLine="12"/>
        <w:rPr>
          <w:rFonts w:hint="eastAsia" w:ascii="仿宋" w:hAnsi="仿宋" w:eastAsia="仿宋" w:cs="仿宋"/>
          <w:lang w:eastAsia="zh-CN"/>
        </w:rPr>
      </w:pPr>
      <w:r>
        <w:rPr>
          <w:rFonts w:hint="eastAsia" w:ascii="仿宋" w:hAnsi="仿宋" w:eastAsia="仿宋" w:cs="仿宋"/>
          <w:lang w:eastAsia="zh-CN"/>
        </w:rPr>
        <w:t>因承包人原因造成工期延误，逾期竣工违约金的计算方法</w:t>
      </w:r>
      <w:r>
        <w:rPr>
          <w:rFonts w:hint="eastAsia" w:ascii="仿宋" w:hAnsi="仿宋" w:eastAsia="仿宋" w:cs="仿宋"/>
          <w:spacing w:val="-1"/>
          <w:lang w:eastAsia="zh-CN"/>
        </w:rPr>
        <w:t>为：</w:t>
      </w:r>
      <w:r>
        <w:rPr>
          <w:rFonts w:hint="eastAsia" w:ascii="仿宋" w:hAnsi="仿宋" w:eastAsia="仿宋" w:cs="仿宋"/>
          <w:spacing w:val="-1"/>
          <w:u w:val="single"/>
          <w:lang w:eastAsia="zh-CN"/>
        </w:rPr>
        <w:t>工期延误按合同价的万分之二/</w:t>
      </w:r>
      <w:r>
        <w:rPr>
          <w:rFonts w:hint="eastAsia" w:ascii="仿宋" w:hAnsi="仿宋" w:eastAsia="仿宋" w:cs="仿宋"/>
          <w:lang w:eastAsia="zh-CN"/>
        </w:rPr>
        <w:t xml:space="preserve"> </w:t>
      </w:r>
      <w:r>
        <w:rPr>
          <w:rFonts w:hint="eastAsia" w:ascii="仿宋" w:hAnsi="仿宋" w:eastAsia="仿宋" w:cs="仿宋"/>
          <w:spacing w:val="-2"/>
          <w:u w:val="single"/>
          <w:lang w:eastAsia="zh-CN"/>
        </w:rPr>
        <w:t xml:space="preserve">天处罚承包人 </w:t>
      </w:r>
      <w:r>
        <w:rPr>
          <w:rFonts w:hint="eastAsia" w:ascii="仿宋" w:hAnsi="仿宋" w:eastAsia="仿宋" w:cs="仿宋"/>
          <w:spacing w:val="-2"/>
          <w:lang w:eastAsia="zh-CN"/>
        </w:rPr>
        <w:t>。</w:t>
      </w:r>
    </w:p>
    <w:p w14:paraId="5ED3C232">
      <w:pPr>
        <w:pStyle w:val="2"/>
        <w:spacing w:before="10" w:line="218" w:lineRule="auto"/>
        <w:ind w:left="55"/>
        <w:rPr>
          <w:rFonts w:hint="eastAsia" w:ascii="仿宋" w:hAnsi="仿宋" w:eastAsia="仿宋" w:cs="仿宋"/>
          <w:lang w:eastAsia="zh-CN"/>
        </w:rPr>
      </w:pPr>
      <w:r>
        <w:rPr>
          <w:rFonts w:hint="eastAsia" w:ascii="仿宋" w:hAnsi="仿宋" w:eastAsia="仿宋" w:cs="仿宋"/>
          <w:spacing w:val="-1"/>
          <w:lang w:eastAsia="zh-CN"/>
        </w:rPr>
        <w:t>因承包人原因造成工期延误，逾期竣工违约金的上限：</w:t>
      </w:r>
      <w:r>
        <w:rPr>
          <w:rFonts w:hint="eastAsia" w:ascii="仿宋" w:hAnsi="仿宋" w:eastAsia="仿宋" w:cs="仿宋"/>
          <w:spacing w:val="-1"/>
          <w:u w:val="single"/>
          <w:lang w:eastAsia="zh-CN"/>
        </w:rPr>
        <w:t>总额不超过合同价款的</w:t>
      </w:r>
      <w:r>
        <w:rPr>
          <w:rFonts w:hint="eastAsia" w:ascii="仿宋" w:hAnsi="仿宋" w:eastAsia="仿宋" w:cs="仿宋"/>
          <w:spacing w:val="-24"/>
          <w:u w:val="single"/>
          <w:lang w:eastAsia="zh-CN"/>
        </w:rPr>
        <w:t xml:space="preserve"> </w:t>
      </w:r>
      <w:r>
        <w:rPr>
          <w:rFonts w:hint="eastAsia" w:ascii="仿宋" w:hAnsi="仿宋" w:eastAsia="仿宋" w:cs="仿宋"/>
          <w:spacing w:val="-1"/>
          <w:u w:val="single"/>
          <w:lang w:eastAsia="zh-CN"/>
        </w:rPr>
        <w:t xml:space="preserve">5% </w:t>
      </w:r>
      <w:r>
        <w:rPr>
          <w:rFonts w:hint="eastAsia" w:ascii="仿宋" w:hAnsi="仿宋" w:eastAsia="仿宋" w:cs="仿宋"/>
          <w:spacing w:val="-1"/>
          <w:lang w:eastAsia="zh-CN"/>
        </w:rPr>
        <w:t>。</w:t>
      </w:r>
    </w:p>
    <w:p w14:paraId="7CCDE688">
      <w:pPr>
        <w:pStyle w:val="2"/>
        <w:spacing w:before="157" w:line="220" w:lineRule="auto"/>
        <w:ind w:left="43"/>
        <w:rPr>
          <w:rFonts w:hint="eastAsia" w:ascii="仿宋" w:hAnsi="仿宋" w:eastAsia="仿宋" w:cs="仿宋"/>
          <w:lang w:eastAsia="zh-CN"/>
        </w:rPr>
      </w:pPr>
      <w:r>
        <w:rPr>
          <w:rFonts w:hint="eastAsia" w:ascii="仿宋" w:hAnsi="仿宋" w:eastAsia="仿宋" w:cs="仿宋"/>
          <w:spacing w:val="-1"/>
          <w:lang w:eastAsia="zh-CN"/>
        </w:rPr>
        <w:t>7.6 不利物质条件</w:t>
      </w:r>
    </w:p>
    <w:p w14:paraId="0211DE9B">
      <w:pPr>
        <w:pStyle w:val="2"/>
        <w:spacing w:before="141" w:line="220" w:lineRule="auto"/>
        <w:ind w:left="42"/>
        <w:rPr>
          <w:rFonts w:hint="eastAsia" w:ascii="仿宋" w:hAnsi="仿宋" w:eastAsia="仿宋" w:cs="仿宋"/>
          <w:lang w:eastAsia="zh-CN"/>
        </w:rPr>
      </w:pPr>
      <w:r>
        <w:rPr>
          <w:rFonts w:hint="eastAsia" w:ascii="仿宋" w:hAnsi="仿宋" w:eastAsia="仿宋" w:cs="仿宋"/>
          <w:spacing w:val="-1"/>
          <w:lang w:eastAsia="zh-CN"/>
        </w:rPr>
        <w:t>不利物质条件的其他情形和有关约定：</w:t>
      </w:r>
      <w:r>
        <w:rPr>
          <w:rFonts w:hint="eastAsia" w:ascii="仿宋" w:hAnsi="仿宋" w:eastAsia="仿宋" w:cs="仿宋"/>
          <w:spacing w:val="-1"/>
          <w:u w:val="single"/>
          <w:lang w:eastAsia="zh-CN"/>
        </w:rPr>
        <w:t>执行通用条款</w:t>
      </w:r>
      <w:r>
        <w:rPr>
          <w:rFonts w:hint="eastAsia" w:ascii="仿宋" w:hAnsi="仿宋" w:eastAsia="仿宋" w:cs="仿宋"/>
          <w:spacing w:val="-1"/>
          <w:lang w:eastAsia="zh-CN"/>
        </w:rPr>
        <w:t>。</w:t>
      </w:r>
    </w:p>
    <w:p w14:paraId="029582B4">
      <w:pPr>
        <w:pStyle w:val="2"/>
        <w:spacing w:before="154" w:line="220" w:lineRule="auto"/>
        <w:ind w:left="43"/>
        <w:rPr>
          <w:rFonts w:hint="eastAsia" w:ascii="仿宋" w:hAnsi="仿宋" w:eastAsia="仿宋" w:cs="仿宋"/>
          <w:lang w:eastAsia="zh-CN"/>
        </w:rPr>
      </w:pPr>
      <w:r>
        <w:rPr>
          <w:rFonts w:hint="eastAsia" w:ascii="仿宋" w:hAnsi="仿宋" w:eastAsia="仿宋" w:cs="仿宋"/>
          <w:spacing w:val="-2"/>
          <w:lang w:eastAsia="zh-CN"/>
        </w:rPr>
        <w:t>7.7</w:t>
      </w:r>
      <w:r>
        <w:rPr>
          <w:rFonts w:hint="eastAsia" w:ascii="仿宋" w:hAnsi="仿宋" w:eastAsia="仿宋" w:cs="仿宋"/>
          <w:spacing w:val="-30"/>
          <w:lang w:eastAsia="zh-CN"/>
        </w:rPr>
        <w:t xml:space="preserve"> </w:t>
      </w:r>
      <w:r>
        <w:rPr>
          <w:rFonts w:hint="eastAsia" w:ascii="仿宋" w:hAnsi="仿宋" w:eastAsia="仿宋" w:cs="仿宋"/>
          <w:spacing w:val="-2"/>
          <w:lang w:eastAsia="zh-CN"/>
        </w:rPr>
        <w:t>异常恶劣的气候条件</w:t>
      </w:r>
    </w:p>
    <w:p w14:paraId="3CC3F52E">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2"/>
          <w:lang w:eastAsia="zh-CN"/>
        </w:rPr>
        <w:t>发包人和承包人同意以下情形视为异常恶劣的气候条件：</w:t>
      </w:r>
    </w:p>
    <w:p w14:paraId="44A1C29E">
      <w:pPr>
        <w:pStyle w:val="2"/>
        <w:spacing w:before="141" w:line="222" w:lineRule="auto"/>
        <w:ind w:left="44"/>
        <w:rPr>
          <w:rFonts w:hint="eastAsia" w:ascii="仿宋" w:hAnsi="仿宋" w:eastAsia="仿宋" w:cs="仿宋"/>
          <w:lang w:eastAsia="zh-CN"/>
        </w:rPr>
      </w:pPr>
      <w:r>
        <w:rPr>
          <w:rFonts w:hint="eastAsia" w:ascii="仿宋" w:hAnsi="仿宋" w:eastAsia="仿宋" w:cs="仿宋"/>
          <w:spacing w:val="-7"/>
          <w:lang w:eastAsia="zh-CN"/>
        </w:rPr>
        <w:t>（1</w:t>
      </w:r>
      <w:r>
        <w:rPr>
          <w:rFonts w:hint="eastAsia" w:ascii="仿宋" w:hAnsi="仿宋" w:eastAsia="仿宋" w:cs="仿宋"/>
          <w:lang w:eastAsia="zh-CN"/>
        </w:rPr>
        <w:t>）</w:t>
      </w:r>
      <w:r>
        <w:rPr>
          <w:rFonts w:hint="eastAsia" w:ascii="仿宋" w:hAnsi="仿宋" w:eastAsia="仿宋" w:cs="仿宋"/>
          <w:u w:val="single"/>
          <w:lang w:eastAsia="zh-CN"/>
        </w:rPr>
        <w:t xml:space="preserve">     双方协商      </w:t>
      </w:r>
      <w:r>
        <w:rPr>
          <w:rFonts w:hint="eastAsia" w:ascii="仿宋" w:hAnsi="仿宋" w:eastAsia="仿宋" w:cs="仿宋"/>
          <w:lang w:eastAsia="zh-CN"/>
        </w:rPr>
        <w:t>；</w:t>
      </w:r>
    </w:p>
    <w:p w14:paraId="0CB40297">
      <w:pPr>
        <w:pStyle w:val="2"/>
        <w:spacing w:before="153" w:line="222" w:lineRule="auto"/>
        <w:ind w:left="44"/>
        <w:rPr>
          <w:rFonts w:hint="eastAsia" w:ascii="仿宋" w:hAnsi="仿宋" w:eastAsia="仿宋" w:cs="仿宋"/>
          <w:lang w:eastAsia="zh-CN"/>
        </w:rPr>
      </w:pPr>
      <w:r>
        <w:rPr>
          <w:rFonts w:hint="eastAsia" w:ascii="仿宋" w:hAnsi="仿宋" w:eastAsia="仿宋" w:cs="仿宋"/>
          <w:spacing w:val="-7"/>
          <w:lang w:eastAsia="zh-CN"/>
        </w:rPr>
        <w:t>（2</w:t>
      </w:r>
      <w:r>
        <w:rPr>
          <w:rFonts w:hint="eastAsia" w:ascii="仿宋" w:hAnsi="仿宋" w:eastAsia="仿宋" w:cs="仿宋"/>
          <w:lang w:eastAsia="zh-CN"/>
        </w:rPr>
        <w:t>）</w:t>
      </w:r>
      <w:r>
        <w:rPr>
          <w:rFonts w:hint="eastAsia" w:ascii="仿宋" w:hAnsi="仿宋" w:eastAsia="仿宋" w:cs="仿宋"/>
          <w:u w:val="single"/>
          <w:lang w:eastAsia="zh-CN"/>
        </w:rPr>
        <w:t xml:space="preserve">      /     </w:t>
      </w:r>
      <w:r>
        <w:rPr>
          <w:rFonts w:hint="eastAsia" w:ascii="仿宋" w:hAnsi="仿宋" w:eastAsia="仿宋" w:cs="仿宋"/>
          <w:lang w:eastAsia="zh-CN"/>
        </w:rPr>
        <w:t>；</w:t>
      </w:r>
    </w:p>
    <w:p w14:paraId="70D41080">
      <w:pPr>
        <w:pStyle w:val="2"/>
        <w:spacing w:before="152" w:line="232" w:lineRule="auto"/>
        <w:ind w:left="44"/>
        <w:rPr>
          <w:rFonts w:hint="eastAsia" w:ascii="仿宋" w:hAnsi="仿宋" w:eastAsia="仿宋" w:cs="仿宋"/>
          <w:lang w:eastAsia="zh-CN"/>
        </w:rPr>
      </w:pPr>
      <w:r>
        <w:rPr>
          <w:rFonts w:hint="eastAsia" w:ascii="仿宋" w:hAnsi="仿宋" w:eastAsia="仿宋" w:cs="仿宋"/>
          <w:spacing w:val="-4"/>
          <w:lang w:eastAsia="zh-CN"/>
        </w:rPr>
        <w:t>（3）</w:t>
      </w:r>
      <w:r>
        <w:rPr>
          <w:rFonts w:hint="eastAsia" w:ascii="仿宋" w:hAnsi="仿宋" w:eastAsia="仿宋" w:cs="仿宋"/>
          <w:u w:val="single"/>
          <w:lang w:eastAsia="zh-CN"/>
        </w:rPr>
        <w:t xml:space="preserve">      /     </w:t>
      </w:r>
      <w:r>
        <w:rPr>
          <w:rFonts w:hint="eastAsia" w:ascii="仿宋" w:hAnsi="仿宋" w:eastAsia="仿宋" w:cs="仿宋"/>
          <w:spacing w:val="-4"/>
          <w:lang w:eastAsia="zh-CN"/>
        </w:rPr>
        <w:t>。</w:t>
      </w:r>
    </w:p>
    <w:p w14:paraId="128A00CE">
      <w:pPr>
        <w:pStyle w:val="2"/>
        <w:spacing w:before="127" w:line="220" w:lineRule="auto"/>
        <w:ind w:left="43"/>
        <w:outlineLvl w:val="0"/>
        <w:rPr>
          <w:rFonts w:hint="eastAsia" w:ascii="仿宋" w:hAnsi="仿宋" w:eastAsia="仿宋" w:cs="仿宋"/>
          <w:lang w:eastAsia="zh-CN"/>
        </w:rPr>
      </w:pPr>
      <w:r>
        <w:rPr>
          <w:rFonts w:hint="eastAsia" w:ascii="仿宋" w:hAnsi="仿宋" w:eastAsia="仿宋" w:cs="仿宋"/>
          <w:spacing w:val="-1"/>
          <w:lang w:eastAsia="zh-CN"/>
        </w:rPr>
        <w:t>7.9 提前竣工的奖励</w:t>
      </w:r>
    </w:p>
    <w:p w14:paraId="534D8D84">
      <w:pPr>
        <w:pStyle w:val="2"/>
        <w:spacing w:before="155" w:line="220" w:lineRule="auto"/>
        <w:ind w:left="43"/>
        <w:rPr>
          <w:rFonts w:hint="eastAsia" w:ascii="仿宋" w:hAnsi="仿宋" w:eastAsia="仿宋" w:cs="仿宋"/>
          <w:lang w:eastAsia="zh-CN"/>
        </w:rPr>
      </w:pPr>
      <w:r>
        <w:rPr>
          <w:rFonts w:hint="eastAsia" w:ascii="仿宋" w:hAnsi="仿宋" w:eastAsia="仿宋" w:cs="仿宋"/>
          <w:spacing w:val="-2"/>
          <w:lang w:eastAsia="zh-CN"/>
        </w:rPr>
        <w:t>7.9.2</w:t>
      </w:r>
      <w:r>
        <w:rPr>
          <w:rFonts w:hint="eastAsia" w:ascii="仿宋" w:hAnsi="仿宋" w:eastAsia="仿宋" w:cs="仿宋"/>
          <w:spacing w:val="-23"/>
          <w:lang w:eastAsia="zh-CN"/>
        </w:rPr>
        <w:t xml:space="preserve"> </w:t>
      </w:r>
      <w:r>
        <w:rPr>
          <w:rFonts w:hint="eastAsia" w:ascii="仿宋" w:hAnsi="仿宋" w:eastAsia="仿宋" w:cs="仿宋"/>
          <w:spacing w:val="-2"/>
          <w:lang w:eastAsia="zh-CN"/>
        </w:rPr>
        <w:t>提前竣工的奖励：</w:t>
      </w:r>
      <w:r>
        <w:rPr>
          <w:rFonts w:hint="eastAsia" w:ascii="仿宋" w:hAnsi="仿宋" w:eastAsia="仿宋" w:cs="仿宋"/>
          <w:spacing w:val="-2"/>
          <w:u w:val="single"/>
          <w:lang w:eastAsia="zh-CN"/>
        </w:rPr>
        <w:t xml:space="preserve">无  </w:t>
      </w:r>
      <w:r>
        <w:rPr>
          <w:rFonts w:hint="eastAsia" w:ascii="仿宋" w:hAnsi="仿宋" w:eastAsia="仿宋" w:cs="仿宋"/>
          <w:spacing w:val="-2"/>
          <w:lang w:eastAsia="zh-CN"/>
        </w:rPr>
        <w:t>。</w:t>
      </w:r>
    </w:p>
    <w:p w14:paraId="613AE102">
      <w:pPr>
        <w:pStyle w:val="2"/>
        <w:spacing w:before="155" w:line="219" w:lineRule="auto"/>
        <w:ind w:left="39"/>
        <w:outlineLvl w:val="1"/>
        <w:rPr>
          <w:rFonts w:hint="eastAsia" w:ascii="仿宋" w:hAnsi="仿宋" w:eastAsia="仿宋" w:cs="仿宋"/>
          <w:lang w:eastAsia="zh-CN"/>
        </w:rPr>
      </w:pPr>
      <w:r>
        <w:rPr>
          <w:rFonts w:hint="eastAsia" w:ascii="仿宋" w:hAnsi="仿宋" w:eastAsia="仿宋" w:cs="仿宋"/>
          <w:spacing w:val="-1"/>
          <w:lang w:eastAsia="zh-CN"/>
        </w:rPr>
        <w:t>8. 材料与设备</w:t>
      </w:r>
    </w:p>
    <w:p w14:paraId="2AD704AF">
      <w:pPr>
        <w:pStyle w:val="2"/>
        <w:spacing w:before="142" w:line="219" w:lineRule="auto"/>
        <w:ind w:left="39"/>
        <w:rPr>
          <w:rFonts w:hint="eastAsia" w:ascii="仿宋" w:hAnsi="仿宋" w:eastAsia="仿宋" w:cs="仿宋"/>
          <w:lang w:eastAsia="zh-CN"/>
        </w:rPr>
      </w:pPr>
      <w:r>
        <w:rPr>
          <w:rFonts w:hint="eastAsia" w:ascii="仿宋" w:hAnsi="仿宋" w:eastAsia="仿宋" w:cs="仿宋"/>
          <w:spacing w:val="-1"/>
          <w:lang w:eastAsia="zh-CN"/>
        </w:rPr>
        <w:t>8.4</w:t>
      </w:r>
      <w:r>
        <w:rPr>
          <w:rFonts w:hint="eastAsia" w:ascii="仿宋" w:hAnsi="仿宋" w:eastAsia="仿宋" w:cs="仿宋"/>
          <w:spacing w:val="-35"/>
          <w:lang w:eastAsia="zh-CN"/>
        </w:rPr>
        <w:t xml:space="preserve"> </w:t>
      </w:r>
      <w:r>
        <w:rPr>
          <w:rFonts w:hint="eastAsia" w:ascii="仿宋" w:hAnsi="仿宋" w:eastAsia="仿宋" w:cs="仿宋"/>
          <w:spacing w:val="-1"/>
          <w:lang w:eastAsia="zh-CN"/>
        </w:rPr>
        <w:t>材料与工程设备的保管与使用</w:t>
      </w:r>
    </w:p>
    <w:p w14:paraId="15DB8A30">
      <w:pPr>
        <w:pStyle w:val="2"/>
        <w:spacing w:before="156" w:line="219" w:lineRule="auto"/>
        <w:ind w:left="39"/>
        <w:rPr>
          <w:rFonts w:hint="eastAsia" w:ascii="仿宋" w:hAnsi="仿宋" w:eastAsia="仿宋" w:cs="仿宋"/>
          <w:lang w:eastAsia="zh-CN"/>
        </w:rPr>
      </w:pPr>
      <w:r>
        <w:rPr>
          <w:rFonts w:hint="eastAsia" w:ascii="仿宋" w:hAnsi="仿宋" w:eastAsia="仿宋" w:cs="仿宋"/>
          <w:spacing w:val="-1"/>
          <w:lang w:eastAsia="zh-CN"/>
        </w:rPr>
        <w:t>8.4.1</w:t>
      </w:r>
      <w:r>
        <w:rPr>
          <w:rFonts w:hint="eastAsia" w:ascii="仿宋" w:hAnsi="仿宋" w:eastAsia="仿宋" w:cs="仿宋"/>
          <w:spacing w:val="-22"/>
          <w:lang w:eastAsia="zh-CN"/>
        </w:rPr>
        <w:t xml:space="preserve"> </w:t>
      </w:r>
      <w:r>
        <w:rPr>
          <w:rFonts w:hint="eastAsia" w:ascii="仿宋" w:hAnsi="仿宋" w:eastAsia="仿宋" w:cs="仿宋"/>
          <w:spacing w:val="-1"/>
          <w:lang w:eastAsia="zh-CN"/>
        </w:rPr>
        <w:t>发包人供应的材料设备的保管费用的承担：</w:t>
      </w:r>
      <w:r>
        <w:rPr>
          <w:rFonts w:hint="eastAsia" w:ascii="仿宋" w:hAnsi="仿宋" w:eastAsia="仿宋" w:cs="仿宋"/>
          <w:spacing w:val="-1"/>
          <w:u w:val="single"/>
          <w:lang w:eastAsia="zh-CN"/>
        </w:rPr>
        <w:t xml:space="preserve">无  </w:t>
      </w:r>
      <w:r>
        <w:rPr>
          <w:rFonts w:hint="eastAsia" w:ascii="仿宋" w:hAnsi="仿宋" w:eastAsia="仿宋" w:cs="仿宋"/>
          <w:spacing w:val="-1"/>
          <w:lang w:eastAsia="zh-CN"/>
        </w:rPr>
        <w:t>。</w:t>
      </w:r>
    </w:p>
    <w:p w14:paraId="22511A66">
      <w:pPr>
        <w:pStyle w:val="2"/>
        <w:spacing w:before="156" w:line="220" w:lineRule="auto"/>
        <w:ind w:left="39"/>
        <w:outlineLvl w:val="0"/>
        <w:rPr>
          <w:rFonts w:hint="eastAsia" w:ascii="仿宋" w:hAnsi="仿宋" w:eastAsia="仿宋" w:cs="仿宋"/>
          <w:lang w:eastAsia="zh-CN"/>
        </w:rPr>
      </w:pPr>
      <w:r>
        <w:rPr>
          <w:rFonts w:hint="eastAsia" w:ascii="仿宋" w:hAnsi="仿宋" w:eastAsia="仿宋" w:cs="仿宋"/>
          <w:spacing w:val="-3"/>
          <w:lang w:eastAsia="zh-CN"/>
        </w:rPr>
        <w:t>8.6</w:t>
      </w:r>
      <w:r>
        <w:rPr>
          <w:rFonts w:hint="eastAsia" w:ascii="仿宋" w:hAnsi="仿宋" w:eastAsia="仿宋" w:cs="仿宋"/>
          <w:spacing w:val="9"/>
          <w:lang w:eastAsia="zh-CN"/>
        </w:rPr>
        <w:t xml:space="preserve"> </w:t>
      </w:r>
      <w:r>
        <w:rPr>
          <w:rFonts w:hint="eastAsia" w:ascii="仿宋" w:hAnsi="仿宋" w:eastAsia="仿宋" w:cs="仿宋"/>
          <w:spacing w:val="-3"/>
          <w:lang w:eastAsia="zh-CN"/>
        </w:rPr>
        <w:t>样品</w:t>
      </w:r>
    </w:p>
    <w:p w14:paraId="1C6E6F0F">
      <w:pPr>
        <w:pStyle w:val="2"/>
        <w:spacing w:before="140" w:line="220" w:lineRule="auto"/>
        <w:ind w:left="39"/>
        <w:rPr>
          <w:rFonts w:hint="eastAsia" w:ascii="仿宋" w:hAnsi="仿宋" w:eastAsia="仿宋" w:cs="仿宋"/>
          <w:lang w:eastAsia="zh-CN"/>
        </w:rPr>
      </w:pPr>
      <w:r>
        <w:rPr>
          <w:rFonts w:hint="eastAsia" w:ascii="仿宋" w:hAnsi="仿宋" w:eastAsia="仿宋" w:cs="仿宋"/>
          <w:spacing w:val="-1"/>
          <w:lang w:eastAsia="zh-CN"/>
        </w:rPr>
        <w:t>8.6.1   样品的报送与封存</w:t>
      </w:r>
    </w:p>
    <w:p w14:paraId="53A7482C">
      <w:pPr>
        <w:pStyle w:val="2"/>
        <w:spacing w:before="155" w:line="350" w:lineRule="auto"/>
        <w:ind w:left="39" w:right="73" w:firstLine="10"/>
        <w:rPr>
          <w:rFonts w:hint="eastAsia" w:ascii="仿宋" w:hAnsi="仿宋" w:eastAsia="仿宋" w:cs="仿宋"/>
          <w:lang w:eastAsia="zh-CN"/>
        </w:rPr>
      </w:pPr>
      <w:r>
        <w:rPr>
          <w:rFonts w:hint="eastAsia" w:ascii="仿宋" w:hAnsi="仿宋" w:eastAsia="仿宋" w:cs="仿宋"/>
          <w:lang w:eastAsia="zh-CN"/>
        </w:rPr>
        <w:t>需要承包人报送样品的材料或工程设备，样品的种类、名称、规格、数</w:t>
      </w:r>
      <w:r>
        <w:rPr>
          <w:rFonts w:hint="eastAsia" w:ascii="仿宋" w:hAnsi="仿宋" w:eastAsia="仿宋" w:cs="仿宋"/>
          <w:spacing w:val="-1"/>
          <w:lang w:eastAsia="zh-CN"/>
        </w:rPr>
        <w:t>量要求：</w:t>
      </w:r>
      <w:r>
        <w:rPr>
          <w:rFonts w:hint="eastAsia" w:ascii="仿宋" w:hAnsi="仿宋" w:eastAsia="仿宋" w:cs="仿宋"/>
          <w:spacing w:val="-1"/>
          <w:u w:val="single"/>
          <w:lang w:eastAsia="zh-CN"/>
        </w:rPr>
        <w:t>由监理人按照本工程需要确定，费用由承包人承担</w:t>
      </w:r>
      <w:r>
        <w:rPr>
          <w:rFonts w:hint="eastAsia" w:ascii="仿宋" w:hAnsi="仿宋" w:eastAsia="仿宋" w:cs="仿宋"/>
          <w:spacing w:val="-1"/>
          <w:lang w:eastAsia="zh-CN"/>
        </w:rPr>
        <w:t>。</w:t>
      </w:r>
    </w:p>
    <w:p w14:paraId="5388A2E4">
      <w:pPr>
        <w:pStyle w:val="2"/>
        <w:spacing w:line="219" w:lineRule="auto"/>
        <w:ind w:left="39"/>
        <w:outlineLvl w:val="0"/>
        <w:rPr>
          <w:rFonts w:hint="eastAsia" w:ascii="仿宋" w:hAnsi="仿宋" w:eastAsia="仿宋" w:cs="仿宋"/>
          <w:lang w:eastAsia="zh-CN"/>
        </w:rPr>
      </w:pPr>
      <w:r>
        <w:rPr>
          <w:rFonts w:hint="eastAsia" w:ascii="仿宋" w:hAnsi="仿宋" w:eastAsia="仿宋" w:cs="仿宋"/>
          <w:spacing w:val="-1"/>
          <w:lang w:eastAsia="zh-CN"/>
        </w:rPr>
        <w:t>8.8 施工设备和临时设施</w:t>
      </w:r>
    </w:p>
    <w:p w14:paraId="3BDDD5AD">
      <w:pPr>
        <w:pStyle w:val="2"/>
        <w:spacing w:before="156" w:line="219" w:lineRule="auto"/>
        <w:ind w:left="39"/>
        <w:rPr>
          <w:rFonts w:hint="eastAsia" w:ascii="仿宋" w:hAnsi="仿宋" w:eastAsia="仿宋" w:cs="仿宋"/>
          <w:lang w:eastAsia="zh-CN"/>
        </w:rPr>
      </w:pPr>
      <w:r>
        <w:rPr>
          <w:rFonts w:hint="eastAsia" w:ascii="仿宋" w:hAnsi="仿宋" w:eastAsia="仿宋" w:cs="仿宋"/>
          <w:spacing w:val="-1"/>
          <w:lang w:eastAsia="zh-CN"/>
        </w:rPr>
        <w:t>8.8.1 承包人提供的施工设备和临时设施</w:t>
      </w:r>
    </w:p>
    <w:p w14:paraId="485B2750">
      <w:pPr>
        <w:pStyle w:val="2"/>
        <w:spacing w:before="156" w:line="220" w:lineRule="auto"/>
        <w:ind w:left="42"/>
        <w:rPr>
          <w:rFonts w:hint="eastAsia" w:ascii="仿宋" w:hAnsi="仿宋" w:eastAsia="仿宋" w:cs="仿宋"/>
          <w:lang w:eastAsia="zh-CN"/>
        </w:rPr>
      </w:pPr>
      <w:r>
        <w:rPr>
          <w:rFonts w:hint="eastAsia" w:ascii="仿宋" w:hAnsi="仿宋" w:eastAsia="仿宋" w:cs="仿宋"/>
          <w:spacing w:val="-1"/>
          <w:lang w:eastAsia="zh-CN"/>
        </w:rPr>
        <w:t>关于修建临时设施费用承担的约定：</w:t>
      </w:r>
      <w:r>
        <w:rPr>
          <w:rFonts w:hint="eastAsia" w:ascii="仿宋" w:hAnsi="仿宋" w:eastAsia="仿宋" w:cs="仿宋"/>
          <w:spacing w:val="-1"/>
          <w:u w:val="single"/>
          <w:lang w:eastAsia="zh-CN"/>
        </w:rPr>
        <w:t>承包人承担</w:t>
      </w:r>
      <w:r>
        <w:rPr>
          <w:rFonts w:hint="eastAsia" w:ascii="仿宋" w:hAnsi="仿宋" w:eastAsia="仿宋" w:cs="仿宋"/>
          <w:spacing w:val="-1"/>
          <w:lang w:eastAsia="zh-CN"/>
        </w:rPr>
        <w:t>。</w:t>
      </w:r>
    </w:p>
    <w:p w14:paraId="6BFFFD41">
      <w:pPr>
        <w:pStyle w:val="2"/>
        <w:spacing w:before="140" w:line="220" w:lineRule="auto"/>
        <w:ind w:left="39"/>
        <w:outlineLvl w:val="1"/>
        <w:rPr>
          <w:rFonts w:hint="eastAsia" w:ascii="仿宋" w:hAnsi="仿宋" w:eastAsia="仿宋" w:cs="仿宋"/>
          <w:lang w:eastAsia="zh-CN"/>
        </w:rPr>
      </w:pPr>
      <w:r>
        <w:rPr>
          <w:rFonts w:hint="eastAsia" w:ascii="仿宋" w:hAnsi="仿宋" w:eastAsia="仿宋" w:cs="仿宋"/>
          <w:spacing w:val="-1"/>
          <w:lang w:eastAsia="zh-CN"/>
        </w:rPr>
        <w:t>9. 试验与检验</w:t>
      </w:r>
    </w:p>
    <w:p w14:paraId="56A3949B">
      <w:pPr>
        <w:pStyle w:val="2"/>
        <w:spacing w:before="155" w:line="221" w:lineRule="auto"/>
        <w:ind w:left="39"/>
        <w:rPr>
          <w:rFonts w:hint="eastAsia" w:ascii="仿宋" w:hAnsi="仿宋" w:eastAsia="仿宋" w:cs="仿宋"/>
          <w:lang w:eastAsia="zh-CN"/>
        </w:rPr>
      </w:pPr>
      <w:r>
        <w:rPr>
          <w:rFonts w:hint="eastAsia" w:ascii="仿宋" w:hAnsi="仿宋" w:eastAsia="仿宋" w:cs="仿宋"/>
          <w:spacing w:val="-2"/>
          <w:lang w:eastAsia="zh-CN"/>
        </w:rPr>
        <w:t>9.1</w:t>
      </w:r>
      <w:r>
        <w:rPr>
          <w:rFonts w:hint="eastAsia" w:ascii="仿宋" w:hAnsi="仿宋" w:eastAsia="仿宋" w:cs="仿宋"/>
          <w:spacing w:val="-27"/>
          <w:lang w:eastAsia="zh-CN"/>
        </w:rPr>
        <w:t xml:space="preserve"> </w:t>
      </w:r>
      <w:r>
        <w:rPr>
          <w:rFonts w:hint="eastAsia" w:ascii="仿宋" w:hAnsi="仿宋" w:eastAsia="仿宋" w:cs="仿宋"/>
          <w:spacing w:val="-2"/>
          <w:lang w:eastAsia="zh-CN"/>
        </w:rPr>
        <w:t>试验设备与试验人员</w:t>
      </w:r>
    </w:p>
    <w:p w14:paraId="5C88F106">
      <w:pPr>
        <w:pStyle w:val="2"/>
        <w:spacing w:before="154" w:line="221" w:lineRule="auto"/>
        <w:ind w:left="39"/>
        <w:rPr>
          <w:rFonts w:hint="eastAsia" w:ascii="仿宋" w:hAnsi="仿宋" w:eastAsia="仿宋" w:cs="仿宋"/>
          <w:lang w:eastAsia="zh-CN"/>
        </w:rPr>
      </w:pPr>
      <w:r>
        <w:rPr>
          <w:rFonts w:hint="eastAsia" w:ascii="仿宋" w:hAnsi="仿宋" w:eastAsia="仿宋" w:cs="仿宋"/>
          <w:spacing w:val="-1"/>
          <w:lang w:eastAsia="zh-CN"/>
        </w:rPr>
        <w:t>9.1.2 试验设备</w:t>
      </w:r>
    </w:p>
    <w:p w14:paraId="0C93508B">
      <w:pPr>
        <w:pStyle w:val="2"/>
        <w:spacing w:before="139" w:line="220" w:lineRule="auto"/>
        <w:ind w:left="37"/>
        <w:rPr>
          <w:rFonts w:hint="eastAsia" w:ascii="仿宋" w:hAnsi="仿宋" w:eastAsia="仿宋" w:cs="仿宋"/>
          <w:lang w:eastAsia="zh-CN"/>
        </w:rPr>
      </w:pPr>
      <w:r>
        <w:rPr>
          <w:rFonts w:hint="eastAsia" w:ascii="仿宋" w:hAnsi="仿宋" w:eastAsia="仿宋" w:cs="仿宋"/>
          <w:lang w:eastAsia="zh-CN"/>
        </w:rPr>
        <w:t>施工现场需要配置的试验场所：</w:t>
      </w:r>
      <w:r>
        <w:rPr>
          <w:rFonts w:hint="eastAsia" w:ascii="仿宋" w:hAnsi="仿宋" w:eastAsia="仿宋" w:cs="仿宋"/>
          <w:u w:val="single"/>
          <w:lang w:eastAsia="zh-CN"/>
        </w:rPr>
        <w:t>按有关规定执</w:t>
      </w:r>
      <w:r>
        <w:rPr>
          <w:rFonts w:hint="eastAsia" w:ascii="仿宋" w:hAnsi="仿宋" w:eastAsia="仿宋" w:cs="仿宋"/>
          <w:spacing w:val="-1"/>
          <w:u w:val="single"/>
          <w:lang w:eastAsia="zh-CN"/>
        </w:rPr>
        <w:t>行</w:t>
      </w:r>
      <w:r>
        <w:rPr>
          <w:rFonts w:hint="eastAsia" w:ascii="仿宋" w:hAnsi="仿宋" w:eastAsia="仿宋" w:cs="仿宋"/>
          <w:spacing w:val="-1"/>
          <w:lang w:eastAsia="zh-CN"/>
        </w:rPr>
        <w:t>。</w:t>
      </w:r>
    </w:p>
    <w:p w14:paraId="7B5B5E39">
      <w:pPr>
        <w:pStyle w:val="2"/>
        <w:spacing w:before="155" w:line="220" w:lineRule="auto"/>
        <w:ind w:left="37"/>
        <w:rPr>
          <w:lang w:eastAsia="zh-CN"/>
        </w:rPr>
      </w:pPr>
      <w:r>
        <w:rPr>
          <w:rFonts w:hint="eastAsia" w:ascii="仿宋" w:hAnsi="仿宋" w:eastAsia="仿宋" w:cs="仿宋"/>
          <w:lang w:eastAsia="zh-CN"/>
        </w:rPr>
        <w:t>施工现场需要配备的试验设备：</w:t>
      </w:r>
      <w:r>
        <w:rPr>
          <w:rFonts w:hint="eastAsia" w:ascii="仿宋" w:hAnsi="仿宋" w:eastAsia="仿宋" w:cs="仿宋"/>
          <w:u w:val="single"/>
          <w:lang w:eastAsia="zh-CN"/>
        </w:rPr>
        <w:t>按有关规定执</w:t>
      </w:r>
      <w:r>
        <w:rPr>
          <w:rFonts w:hint="eastAsia" w:ascii="仿宋" w:hAnsi="仿宋" w:eastAsia="仿宋" w:cs="仿宋"/>
          <w:spacing w:val="-1"/>
          <w:u w:val="single"/>
          <w:lang w:eastAsia="zh-CN"/>
        </w:rPr>
        <w:t>行</w:t>
      </w:r>
    </w:p>
    <w:p w14:paraId="7B3ABD1F">
      <w:pPr>
        <w:pStyle w:val="2"/>
        <w:spacing w:before="68" w:line="220" w:lineRule="auto"/>
        <w:ind w:left="37"/>
        <w:rPr>
          <w:rFonts w:hint="eastAsia" w:ascii="仿宋" w:hAnsi="仿宋" w:eastAsia="仿宋" w:cs="仿宋"/>
          <w:lang w:eastAsia="zh-CN"/>
        </w:rPr>
      </w:pPr>
      <w:r>
        <w:rPr>
          <w:rFonts w:hint="eastAsia" w:ascii="仿宋" w:hAnsi="仿宋" w:eastAsia="仿宋" w:cs="仿宋"/>
          <w:lang w:eastAsia="zh-CN"/>
        </w:rPr>
        <w:t>施工现场需要具备的其他试验条件：</w:t>
      </w:r>
      <w:r>
        <w:rPr>
          <w:rFonts w:hint="eastAsia" w:ascii="仿宋" w:hAnsi="仿宋" w:eastAsia="仿宋" w:cs="仿宋"/>
          <w:u w:val="single"/>
          <w:lang w:eastAsia="zh-CN"/>
        </w:rPr>
        <w:t>按有关规定执</w:t>
      </w:r>
      <w:r>
        <w:rPr>
          <w:rFonts w:hint="eastAsia" w:ascii="仿宋" w:hAnsi="仿宋" w:eastAsia="仿宋" w:cs="仿宋"/>
          <w:spacing w:val="-1"/>
          <w:u w:val="single"/>
          <w:lang w:eastAsia="zh-CN"/>
        </w:rPr>
        <w:t>行</w:t>
      </w:r>
      <w:r>
        <w:rPr>
          <w:rFonts w:hint="eastAsia" w:ascii="仿宋" w:hAnsi="仿宋" w:eastAsia="仿宋" w:cs="仿宋"/>
          <w:spacing w:val="-1"/>
          <w:lang w:eastAsia="zh-CN"/>
        </w:rPr>
        <w:t>。</w:t>
      </w:r>
    </w:p>
    <w:p w14:paraId="17763764">
      <w:pPr>
        <w:pStyle w:val="2"/>
        <w:spacing w:before="155" w:line="220" w:lineRule="auto"/>
        <w:ind w:left="39"/>
        <w:outlineLvl w:val="0"/>
        <w:rPr>
          <w:rFonts w:hint="eastAsia" w:ascii="仿宋" w:hAnsi="仿宋" w:eastAsia="仿宋" w:cs="仿宋"/>
          <w:lang w:eastAsia="zh-CN"/>
        </w:rPr>
      </w:pPr>
      <w:r>
        <w:rPr>
          <w:rFonts w:hint="eastAsia" w:ascii="仿宋" w:hAnsi="仿宋" w:eastAsia="仿宋" w:cs="仿宋"/>
          <w:spacing w:val="-1"/>
          <w:lang w:eastAsia="zh-CN"/>
        </w:rPr>
        <w:t>9.4 现场工艺试验</w:t>
      </w:r>
    </w:p>
    <w:p w14:paraId="2D37A4D0">
      <w:pPr>
        <w:pStyle w:val="2"/>
        <w:spacing w:before="138" w:line="220" w:lineRule="auto"/>
        <w:ind w:left="40"/>
        <w:rPr>
          <w:rFonts w:hint="eastAsia" w:ascii="仿宋" w:hAnsi="仿宋" w:eastAsia="仿宋" w:cs="仿宋"/>
          <w:lang w:eastAsia="zh-CN"/>
        </w:rPr>
      </w:pPr>
      <w:r>
        <w:rPr>
          <w:rFonts w:hint="eastAsia" w:ascii="仿宋" w:hAnsi="仿宋" w:eastAsia="仿宋" w:cs="仿宋"/>
          <w:spacing w:val="-1"/>
          <w:lang w:eastAsia="zh-CN"/>
        </w:rPr>
        <w:t>现场工艺试验的有关约定：</w:t>
      </w:r>
      <w:r>
        <w:rPr>
          <w:rFonts w:hint="eastAsia" w:ascii="仿宋" w:hAnsi="仿宋" w:eastAsia="仿宋" w:cs="仿宋"/>
          <w:spacing w:val="-1"/>
          <w:u w:val="single"/>
          <w:lang w:eastAsia="zh-CN"/>
        </w:rPr>
        <w:t xml:space="preserve">执行通用条款 </w:t>
      </w:r>
      <w:r>
        <w:rPr>
          <w:rFonts w:hint="eastAsia" w:ascii="仿宋" w:hAnsi="仿宋" w:eastAsia="仿宋" w:cs="仿宋"/>
          <w:spacing w:val="-1"/>
          <w:lang w:eastAsia="zh-CN"/>
        </w:rPr>
        <w:t>。</w:t>
      </w:r>
    </w:p>
    <w:p w14:paraId="4ABA7CDB">
      <w:pPr>
        <w:pStyle w:val="2"/>
        <w:spacing w:before="156" w:line="221" w:lineRule="auto"/>
        <w:ind w:left="54"/>
        <w:outlineLvl w:val="1"/>
        <w:rPr>
          <w:rFonts w:hint="eastAsia" w:ascii="仿宋" w:hAnsi="仿宋" w:eastAsia="仿宋" w:cs="仿宋"/>
          <w:lang w:eastAsia="zh-CN"/>
        </w:rPr>
      </w:pPr>
      <w:r>
        <w:rPr>
          <w:rFonts w:hint="eastAsia" w:ascii="仿宋" w:hAnsi="仿宋" w:eastAsia="仿宋" w:cs="仿宋"/>
          <w:spacing w:val="-6"/>
          <w:lang w:eastAsia="zh-CN"/>
        </w:rPr>
        <w:t>10.</w:t>
      </w:r>
      <w:r>
        <w:rPr>
          <w:rFonts w:hint="eastAsia" w:ascii="仿宋" w:hAnsi="仿宋" w:eastAsia="仿宋" w:cs="仿宋"/>
          <w:spacing w:val="10"/>
          <w:lang w:eastAsia="zh-CN"/>
        </w:rPr>
        <w:t xml:space="preserve"> </w:t>
      </w:r>
      <w:r>
        <w:rPr>
          <w:rFonts w:hint="eastAsia" w:ascii="仿宋" w:hAnsi="仿宋" w:eastAsia="仿宋" w:cs="仿宋"/>
          <w:spacing w:val="-6"/>
          <w:lang w:eastAsia="zh-CN"/>
        </w:rPr>
        <w:t>变更</w:t>
      </w:r>
    </w:p>
    <w:p w14:paraId="6F54A75C">
      <w:pPr>
        <w:pStyle w:val="2"/>
        <w:spacing w:before="154" w:line="220" w:lineRule="auto"/>
        <w:ind w:left="54"/>
        <w:rPr>
          <w:rFonts w:hint="eastAsia" w:ascii="仿宋" w:hAnsi="仿宋" w:eastAsia="仿宋" w:cs="仿宋"/>
          <w:lang w:eastAsia="zh-CN"/>
        </w:rPr>
      </w:pPr>
      <w:r>
        <w:rPr>
          <w:rFonts w:hint="eastAsia" w:ascii="仿宋" w:hAnsi="仿宋" w:eastAsia="仿宋" w:cs="仿宋"/>
          <w:spacing w:val="-4"/>
          <w:lang w:eastAsia="zh-CN"/>
        </w:rPr>
        <w:t>10.1</w:t>
      </w:r>
      <w:r>
        <w:rPr>
          <w:rFonts w:hint="eastAsia" w:ascii="仿宋" w:hAnsi="仿宋" w:eastAsia="仿宋" w:cs="仿宋"/>
          <w:spacing w:val="-30"/>
          <w:lang w:eastAsia="zh-CN"/>
        </w:rPr>
        <w:t xml:space="preserve"> </w:t>
      </w:r>
      <w:r>
        <w:rPr>
          <w:rFonts w:hint="eastAsia" w:ascii="仿宋" w:hAnsi="仿宋" w:eastAsia="仿宋" w:cs="仿宋"/>
          <w:spacing w:val="-4"/>
          <w:lang w:eastAsia="zh-CN"/>
        </w:rPr>
        <w:t>变更的范围</w:t>
      </w:r>
    </w:p>
    <w:p w14:paraId="1DA57168">
      <w:pPr>
        <w:pStyle w:val="2"/>
        <w:spacing w:before="141" w:line="356" w:lineRule="auto"/>
        <w:ind w:left="40" w:right="8" w:firstLine="1"/>
        <w:rPr>
          <w:rFonts w:hint="eastAsia" w:ascii="仿宋" w:hAnsi="仿宋" w:eastAsia="仿宋" w:cs="仿宋"/>
          <w:lang w:eastAsia="zh-CN"/>
        </w:rPr>
      </w:pPr>
      <w:r>
        <w:rPr>
          <w:rFonts w:hint="eastAsia" w:ascii="仿宋" w:hAnsi="仿宋" w:eastAsia="仿宋" w:cs="仿宋"/>
          <w:lang w:eastAsia="zh-CN"/>
        </w:rPr>
        <w:t>关于变更的范围的约定：</w:t>
      </w:r>
      <w:r>
        <w:rPr>
          <w:rFonts w:hint="eastAsia" w:ascii="仿宋" w:hAnsi="仿宋" w:eastAsia="仿宋" w:cs="仿宋"/>
          <w:u w:val="single"/>
          <w:lang w:eastAsia="zh-CN"/>
        </w:rPr>
        <w:t>设计变更、招标清单项目以外增加的施工项目、现场签证、技术核定</w:t>
      </w:r>
      <w:r>
        <w:rPr>
          <w:rFonts w:hint="eastAsia" w:ascii="仿宋" w:hAnsi="仿宋" w:eastAsia="仿宋" w:cs="仿宋"/>
          <w:spacing w:val="4"/>
          <w:lang w:eastAsia="zh-CN"/>
        </w:rPr>
        <w:t xml:space="preserve"> </w:t>
      </w:r>
      <w:r>
        <w:rPr>
          <w:rFonts w:hint="eastAsia" w:ascii="仿宋" w:hAnsi="仿宋" w:eastAsia="仿宋" w:cs="仿宋"/>
          <w:spacing w:val="-5"/>
          <w:u w:val="single"/>
          <w:lang w:eastAsia="zh-CN"/>
        </w:rPr>
        <w:t>单</w:t>
      </w:r>
      <w:r>
        <w:rPr>
          <w:rFonts w:hint="eastAsia" w:ascii="仿宋" w:hAnsi="仿宋" w:eastAsia="仿宋" w:cs="仿宋"/>
          <w:u w:val="single"/>
          <w:lang w:eastAsia="zh-CN"/>
        </w:rPr>
        <w:t xml:space="preserve">   </w:t>
      </w:r>
      <w:r>
        <w:rPr>
          <w:rFonts w:hint="eastAsia" w:ascii="仿宋" w:hAnsi="仿宋" w:eastAsia="仿宋" w:cs="仿宋"/>
          <w:spacing w:val="-5"/>
          <w:lang w:eastAsia="zh-CN"/>
        </w:rPr>
        <w:t>。</w:t>
      </w:r>
    </w:p>
    <w:p w14:paraId="6EFC555B">
      <w:pPr>
        <w:pStyle w:val="2"/>
        <w:spacing w:line="218" w:lineRule="auto"/>
        <w:ind w:left="54"/>
        <w:outlineLvl w:val="0"/>
        <w:rPr>
          <w:rFonts w:hint="eastAsia" w:ascii="仿宋" w:hAnsi="仿宋" w:eastAsia="仿宋" w:cs="仿宋"/>
          <w:lang w:eastAsia="zh-CN"/>
        </w:rPr>
      </w:pPr>
      <w:r>
        <w:rPr>
          <w:rFonts w:hint="eastAsia" w:ascii="仿宋" w:hAnsi="仿宋" w:eastAsia="仿宋" w:cs="仿宋"/>
          <w:spacing w:val="-3"/>
          <w:lang w:eastAsia="zh-CN"/>
        </w:rPr>
        <w:t>10.4 变更估价</w:t>
      </w:r>
    </w:p>
    <w:p w14:paraId="61637533">
      <w:pPr>
        <w:pStyle w:val="2"/>
        <w:spacing w:before="142" w:line="218" w:lineRule="auto"/>
        <w:ind w:left="54"/>
        <w:rPr>
          <w:rFonts w:hint="eastAsia" w:ascii="仿宋" w:hAnsi="仿宋" w:eastAsia="仿宋" w:cs="仿宋"/>
          <w:lang w:eastAsia="zh-CN"/>
        </w:rPr>
      </w:pPr>
      <w:r>
        <w:rPr>
          <w:rFonts w:hint="eastAsia" w:ascii="仿宋" w:hAnsi="仿宋" w:eastAsia="仿宋" w:cs="仿宋"/>
          <w:spacing w:val="-2"/>
          <w:lang w:eastAsia="zh-CN"/>
        </w:rPr>
        <w:t>10.4.1 变更估价原则</w:t>
      </w:r>
    </w:p>
    <w:p w14:paraId="3F940A28">
      <w:pPr>
        <w:pStyle w:val="2"/>
        <w:spacing w:before="157" w:line="218" w:lineRule="auto"/>
        <w:ind w:left="42"/>
        <w:rPr>
          <w:rFonts w:hint="eastAsia" w:ascii="仿宋" w:hAnsi="仿宋" w:eastAsia="仿宋" w:cs="仿宋"/>
          <w:lang w:eastAsia="zh-CN"/>
        </w:rPr>
      </w:pPr>
      <w:r>
        <w:rPr>
          <w:rFonts w:hint="eastAsia" w:ascii="仿宋" w:hAnsi="仿宋" w:eastAsia="仿宋" w:cs="仿宋"/>
          <w:spacing w:val="-1"/>
          <w:lang w:eastAsia="zh-CN"/>
        </w:rPr>
        <w:t xml:space="preserve">关于变更估价的约定: </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D567833">
      <w:pPr>
        <w:pStyle w:val="2"/>
        <w:spacing w:before="157" w:line="220" w:lineRule="auto"/>
        <w:ind w:left="54"/>
        <w:rPr>
          <w:rFonts w:hint="eastAsia" w:ascii="仿宋" w:hAnsi="仿宋" w:eastAsia="仿宋" w:cs="仿宋"/>
          <w:lang w:eastAsia="zh-CN"/>
        </w:rPr>
      </w:pPr>
      <w:r>
        <w:rPr>
          <w:rFonts w:hint="eastAsia" w:ascii="仿宋" w:hAnsi="仿宋" w:eastAsia="仿宋" w:cs="仿宋"/>
          <w:spacing w:val="-3"/>
          <w:lang w:eastAsia="zh-CN"/>
        </w:rPr>
        <w:t>10.5</w:t>
      </w:r>
      <w:r>
        <w:rPr>
          <w:rFonts w:hint="eastAsia" w:ascii="仿宋" w:hAnsi="仿宋" w:eastAsia="仿宋" w:cs="仿宋"/>
          <w:spacing w:val="-26"/>
          <w:lang w:eastAsia="zh-CN"/>
        </w:rPr>
        <w:t xml:space="preserve"> </w:t>
      </w:r>
      <w:r>
        <w:rPr>
          <w:rFonts w:hint="eastAsia" w:ascii="仿宋" w:hAnsi="仿宋" w:eastAsia="仿宋" w:cs="仿宋"/>
          <w:spacing w:val="-3"/>
          <w:lang w:eastAsia="zh-CN"/>
        </w:rPr>
        <w:t>承包人的合理化建议</w:t>
      </w:r>
    </w:p>
    <w:p w14:paraId="694E03EF">
      <w:pPr>
        <w:pStyle w:val="2"/>
        <w:spacing w:before="141" w:line="220" w:lineRule="auto"/>
        <w:ind w:left="39"/>
        <w:rPr>
          <w:rFonts w:hint="eastAsia" w:ascii="仿宋" w:hAnsi="仿宋" w:eastAsia="仿宋" w:cs="仿宋"/>
          <w:lang w:eastAsia="zh-CN"/>
        </w:rPr>
      </w:pPr>
      <w:r>
        <w:rPr>
          <w:rFonts w:hint="eastAsia" w:ascii="仿宋" w:hAnsi="仿宋" w:eastAsia="仿宋" w:cs="仿宋"/>
          <w:spacing w:val="-1"/>
          <w:lang w:eastAsia="zh-CN"/>
        </w:rPr>
        <w:t>监理人审查承包人合理化建议的期限：</w:t>
      </w:r>
      <w:r>
        <w:rPr>
          <w:rFonts w:hint="eastAsia" w:ascii="仿宋" w:hAnsi="仿宋" w:eastAsia="仿宋" w:cs="仿宋"/>
          <w:spacing w:val="-1"/>
          <w:u w:val="single"/>
          <w:lang w:eastAsia="zh-CN"/>
        </w:rPr>
        <w:t>24</w:t>
      </w:r>
      <w:r>
        <w:rPr>
          <w:rFonts w:hint="eastAsia" w:ascii="仿宋" w:hAnsi="仿宋" w:eastAsia="仿宋" w:cs="仿宋"/>
          <w:spacing w:val="-26"/>
          <w:u w:val="single"/>
          <w:lang w:eastAsia="zh-CN"/>
        </w:rPr>
        <w:t xml:space="preserve"> </w:t>
      </w:r>
      <w:r>
        <w:rPr>
          <w:rFonts w:hint="eastAsia" w:ascii="仿宋" w:hAnsi="仿宋" w:eastAsia="仿宋" w:cs="仿宋"/>
          <w:spacing w:val="-1"/>
          <w:u w:val="single"/>
          <w:lang w:eastAsia="zh-CN"/>
        </w:rPr>
        <w:t xml:space="preserve">小时  </w:t>
      </w:r>
      <w:r>
        <w:rPr>
          <w:rFonts w:hint="eastAsia" w:ascii="仿宋" w:hAnsi="仿宋" w:eastAsia="仿宋" w:cs="仿宋"/>
          <w:spacing w:val="-1"/>
          <w:lang w:eastAsia="zh-CN"/>
        </w:rPr>
        <w:t>。</w:t>
      </w:r>
    </w:p>
    <w:p w14:paraId="70F9C5A2">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发包人审批承包人合理化建议的期限：</w:t>
      </w:r>
      <w:r>
        <w:rPr>
          <w:rFonts w:hint="eastAsia" w:ascii="仿宋" w:hAnsi="仿宋" w:eastAsia="仿宋" w:cs="仿宋"/>
          <w:spacing w:val="-1"/>
          <w:u w:val="single"/>
          <w:lang w:eastAsia="zh-CN"/>
        </w:rPr>
        <w:t>48</w:t>
      </w:r>
      <w:r>
        <w:rPr>
          <w:rFonts w:hint="eastAsia" w:ascii="仿宋" w:hAnsi="仿宋" w:eastAsia="仿宋" w:cs="仿宋"/>
          <w:spacing w:val="-29"/>
          <w:u w:val="single"/>
          <w:lang w:eastAsia="zh-CN"/>
        </w:rPr>
        <w:t xml:space="preserve"> </w:t>
      </w:r>
      <w:r>
        <w:rPr>
          <w:rFonts w:hint="eastAsia" w:ascii="仿宋" w:hAnsi="仿宋" w:eastAsia="仿宋" w:cs="仿宋"/>
          <w:spacing w:val="-1"/>
          <w:u w:val="single"/>
          <w:lang w:eastAsia="zh-CN"/>
        </w:rPr>
        <w:t xml:space="preserve">小时  </w:t>
      </w:r>
      <w:r>
        <w:rPr>
          <w:rFonts w:hint="eastAsia" w:ascii="仿宋" w:hAnsi="仿宋" w:eastAsia="仿宋" w:cs="仿宋"/>
          <w:spacing w:val="-1"/>
          <w:lang w:eastAsia="zh-CN"/>
        </w:rPr>
        <w:t>。</w:t>
      </w:r>
    </w:p>
    <w:p w14:paraId="391FC193">
      <w:pPr>
        <w:pStyle w:val="2"/>
        <w:spacing w:before="155" w:line="218" w:lineRule="auto"/>
        <w:ind w:left="38"/>
        <w:rPr>
          <w:rFonts w:hint="eastAsia" w:ascii="仿宋" w:hAnsi="仿宋" w:eastAsia="仿宋" w:cs="仿宋"/>
          <w:lang w:eastAsia="zh-CN"/>
        </w:rPr>
      </w:pPr>
      <w:r>
        <w:rPr>
          <w:rFonts w:hint="eastAsia" w:ascii="仿宋" w:hAnsi="仿宋" w:eastAsia="仿宋" w:cs="仿宋"/>
          <w:spacing w:val="-1"/>
          <w:lang w:eastAsia="zh-CN"/>
        </w:rPr>
        <w:t>承包人提出的合理化建议降低了合同价格或者提高了工程经济效益的奖励的方法和金额为：</w:t>
      </w:r>
    </w:p>
    <w:p w14:paraId="125209A2">
      <w:pPr>
        <w:pStyle w:val="2"/>
        <w:spacing w:before="143" w:line="220" w:lineRule="auto"/>
        <w:ind w:left="40"/>
        <w:rPr>
          <w:rFonts w:hint="eastAsia" w:ascii="仿宋" w:hAnsi="仿宋" w:eastAsia="仿宋" w:cs="仿宋"/>
          <w:lang w:eastAsia="zh-CN"/>
        </w:rPr>
      </w:pPr>
      <w:r>
        <w:rPr>
          <w:rFonts w:hint="eastAsia" w:ascii="仿宋" w:hAnsi="仿宋" w:eastAsia="仿宋" w:cs="仿宋"/>
          <w:spacing w:val="-5"/>
          <w:u w:val="single"/>
          <w:lang w:eastAsia="zh-CN"/>
        </w:rPr>
        <w:t>无</w:t>
      </w:r>
      <w:r>
        <w:rPr>
          <w:rFonts w:hint="eastAsia" w:ascii="仿宋" w:hAnsi="仿宋" w:eastAsia="仿宋" w:cs="仿宋"/>
          <w:spacing w:val="-5"/>
          <w:lang w:eastAsia="zh-CN"/>
        </w:rPr>
        <w:t>。</w:t>
      </w:r>
    </w:p>
    <w:p w14:paraId="70484E89">
      <w:pPr>
        <w:pStyle w:val="2"/>
        <w:spacing w:before="155" w:line="218" w:lineRule="auto"/>
        <w:ind w:left="54"/>
        <w:outlineLvl w:val="0"/>
        <w:rPr>
          <w:rFonts w:hint="eastAsia" w:ascii="仿宋" w:hAnsi="仿宋" w:eastAsia="仿宋" w:cs="仿宋"/>
          <w:lang w:eastAsia="zh-CN"/>
        </w:rPr>
      </w:pPr>
      <w:r>
        <w:rPr>
          <w:rFonts w:hint="eastAsia" w:ascii="仿宋" w:hAnsi="仿宋" w:eastAsia="仿宋" w:cs="仿宋"/>
          <w:spacing w:val="-5"/>
          <w:lang w:eastAsia="zh-CN"/>
        </w:rPr>
        <w:t>10.7</w:t>
      </w:r>
      <w:r>
        <w:rPr>
          <w:rFonts w:hint="eastAsia" w:ascii="仿宋" w:hAnsi="仿宋" w:eastAsia="仿宋" w:cs="仿宋"/>
          <w:spacing w:val="16"/>
          <w:lang w:eastAsia="zh-CN"/>
        </w:rPr>
        <w:t xml:space="preserve"> </w:t>
      </w:r>
      <w:r>
        <w:rPr>
          <w:rFonts w:hint="eastAsia" w:ascii="仿宋" w:hAnsi="仿宋" w:eastAsia="仿宋" w:cs="仿宋"/>
          <w:spacing w:val="-5"/>
          <w:lang w:eastAsia="zh-CN"/>
        </w:rPr>
        <w:t>暂估价</w:t>
      </w:r>
    </w:p>
    <w:p w14:paraId="20F9D0F0">
      <w:pPr>
        <w:pStyle w:val="2"/>
        <w:spacing w:before="157" w:line="218" w:lineRule="auto"/>
        <w:ind w:left="45"/>
        <w:rPr>
          <w:rFonts w:hint="eastAsia" w:ascii="仿宋" w:hAnsi="仿宋" w:eastAsia="仿宋" w:cs="仿宋"/>
          <w:lang w:eastAsia="zh-CN"/>
        </w:rPr>
      </w:pPr>
      <w:r>
        <w:rPr>
          <w:rFonts w:hint="eastAsia" w:ascii="仿宋" w:hAnsi="仿宋" w:eastAsia="仿宋" w:cs="仿宋"/>
          <w:spacing w:val="-2"/>
          <w:lang w:eastAsia="zh-CN"/>
        </w:rPr>
        <w:t>暂估价材料和工程设备的明细详见附件</w:t>
      </w:r>
      <w:r>
        <w:rPr>
          <w:rFonts w:hint="eastAsia" w:ascii="仿宋" w:hAnsi="仿宋" w:eastAsia="仿宋" w:cs="仿宋"/>
          <w:spacing w:val="-18"/>
          <w:lang w:eastAsia="zh-CN"/>
        </w:rPr>
        <w:t xml:space="preserve"> </w:t>
      </w:r>
      <w:r>
        <w:rPr>
          <w:rFonts w:hint="eastAsia" w:ascii="仿宋" w:hAnsi="仿宋" w:eastAsia="仿宋" w:cs="仿宋"/>
          <w:spacing w:val="-2"/>
          <w:lang w:eastAsia="zh-CN"/>
        </w:rPr>
        <w:t>11：《暂估价一览表》。</w:t>
      </w:r>
    </w:p>
    <w:p w14:paraId="2AD141B5">
      <w:pPr>
        <w:pStyle w:val="2"/>
        <w:spacing w:before="143" w:line="218" w:lineRule="auto"/>
        <w:ind w:left="54"/>
        <w:rPr>
          <w:rFonts w:hint="eastAsia" w:ascii="仿宋" w:hAnsi="仿宋" w:eastAsia="仿宋" w:cs="仿宋"/>
          <w:lang w:eastAsia="zh-CN"/>
        </w:rPr>
      </w:pPr>
      <w:r>
        <w:rPr>
          <w:rFonts w:hint="eastAsia" w:ascii="仿宋" w:hAnsi="仿宋" w:eastAsia="仿宋" w:cs="仿宋"/>
          <w:spacing w:val="-1"/>
          <w:lang w:eastAsia="zh-CN"/>
        </w:rPr>
        <w:t>10.7.1 依法必须招标的暂估价项目</w:t>
      </w:r>
    </w:p>
    <w:p w14:paraId="38D29146">
      <w:pPr>
        <w:pStyle w:val="2"/>
        <w:spacing w:before="157" w:line="218" w:lineRule="auto"/>
        <w:ind w:left="37"/>
        <w:rPr>
          <w:rFonts w:hint="eastAsia" w:ascii="仿宋" w:hAnsi="仿宋" w:eastAsia="仿宋" w:cs="仿宋"/>
          <w:lang w:eastAsia="zh-CN"/>
        </w:rPr>
      </w:pPr>
      <w:r>
        <w:rPr>
          <w:rFonts w:hint="eastAsia" w:ascii="仿宋" w:hAnsi="仿宋" w:eastAsia="仿宋" w:cs="仿宋"/>
          <w:spacing w:val="-1"/>
          <w:lang w:eastAsia="zh-CN"/>
        </w:rPr>
        <w:t>对于依法必须招标的暂估价项目的确认和批准采取第种方式确定。</w:t>
      </w:r>
    </w:p>
    <w:p w14:paraId="011C0014">
      <w:pPr>
        <w:pStyle w:val="2"/>
        <w:spacing w:before="157" w:line="218" w:lineRule="auto"/>
        <w:ind w:left="54"/>
        <w:rPr>
          <w:rFonts w:hint="eastAsia" w:ascii="仿宋" w:hAnsi="仿宋" w:eastAsia="仿宋" w:cs="仿宋"/>
          <w:lang w:eastAsia="zh-CN"/>
        </w:rPr>
      </w:pPr>
      <w:r>
        <w:rPr>
          <w:rFonts w:hint="eastAsia" w:ascii="仿宋" w:hAnsi="仿宋" w:eastAsia="仿宋" w:cs="仿宋"/>
          <w:spacing w:val="-1"/>
          <w:lang w:eastAsia="zh-CN"/>
        </w:rPr>
        <w:t>10.7.2 不属于依法必须招标的暂估价项目</w:t>
      </w:r>
    </w:p>
    <w:p w14:paraId="2A3BA3FB">
      <w:pPr>
        <w:pStyle w:val="2"/>
        <w:spacing w:before="143" w:line="218" w:lineRule="auto"/>
        <w:ind w:left="37"/>
        <w:rPr>
          <w:rFonts w:hint="eastAsia" w:ascii="仿宋" w:hAnsi="仿宋" w:eastAsia="仿宋" w:cs="仿宋"/>
          <w:lang w:eastAsia="zh-CN"/>
        </w:rPr>
      </w:pPr>
      <w:r>
        <w:rPr>
          <w:rFonts w:hint="eastAsia" w:ascii="仿宋" w:hAnsi="仿宋" w:eastAsia="仿宋" w:cs="仿宋"/>
          <w:spacing w:val="-1"/>
          <w:lang w:eastAsia="zh-CN"/>
        </w:rPr>
        <w:t>对于不属于依法必须招标的暂估价项目的确认和批准采取第 种方式确定。</w:t>
      </w:r>
    </w:p>
    <w:p w14:paraId="4D0EAE2C">
      <w:pPr>
        <w:pStyle w:val="2"/>
        <w:spacing w:before="157" w:line="218" w:lineRule="auto"/>
        <w:ind w:left="38"/>
        <w:rPr>
          <w:rFonts w:hint="eastAsia" w:ascii="仿宋" w:hAnsi="仿宋" w:eastAsia="仿宋" w:cs="仿宋"/>
          <w:lang w:eastAsia="zh-CN"/>
        </w:rPr>
      </w:pPr>
      <w:r>
        <w:rPr>
          <w:rFonts w:hint="eastAsia" w:ascii="仿宋" w:hAnsi="仿宋" w:eastAsia="仿宋" w:cs="仿宋"/>
          <w:spacing w:val="-2"/>
          <w:lang w:eastAsia="zh-CN"/>
        </w:rPr>
        <w:t>第</w:t>
      </w:r>
      <w:r>
        <w:rPr>
          <w:rFonts w:hint="eastAsia" w:ascii="仿宋" w:hAnsi="仿宋" w:eastAsia="仿宋" w:cs="仿宋"/>
          <w:spacing w:val="-17"/>
          <w:lang w:eastAsia="zh-CN"/>
        </w:rPr>
        <w:t xml:space="preserve"> </w:t>
      </w:r>
      <w:r>
        <w:rPr>
          <w:rFonts w:hint="eastAsia" w:ascii="仿宋" w:hAnsi="仿宋" w:eastAsia="仿宋" w:cs="仿宋"/>
          <w:spacing w:val="-2"/>
          <w:lang w:eastAsia="zh-CN"/>
        </w:rPr>
        <w:t>3</w:t>
      </w:r>
      <w:r>
        <w:rPr>
          <w:rFonts w:hint="eastAsia" w:ascii="仿宋" w:hAnsi="仿宋" w:eastAsia="仿宋" w:cs="仿宋"/>
          <w:spacing w:val="-36"/>
          <w:lang w:eastAsia="zh-CN"/>
        </w:rPr>
        <w:t xml:space="preserve"> </w:t>
      </w:r>
      <w:r>
        <w:rPr>
          <w:rFonts w:hint="eastAsia" w:ascii="仿宋" w:hAnsi="仿宋" w:eastAsia="仿宋" w:cs="仿宋"/>
          <w:spacing w:val="-2"/>
          <w:lang w:eastAsia="zh-CN"/>
        </w:rPr>
        <w:t>种方式：承包人直接实施的暂估价项目</w:t>
      </w:r>
    </w:p>
    <w:p w14:paraId="473CB918">
      <w:pPr>
        <w:pStyle w:val="2"/>
        <w:spacing w:before="158" w:line="218" w:lineRule="auto"/>
        <w:ind w:left="38"/>
        <w:rPr>
          <w:rFonts w:hint="eastAsia" w:ascii="仿宋" w:hAnsi="仿宋" w:eastAsia="仿宋" w:cs="仿宋"/>
          <w:lang w:eastAsia="zh-CN"/>
        </w:rPr>
      </w:pPr>
      <w:r>
        <w:rPr>
          <w:rFonts w:hint="eastAsia" w:ascii="仿宋" w:hAnsi="仿宋" w:eastAsia="仿宋" w:cs="仿宋"/>
          <w:lang w:eastAsia="zh-CN"/>
        </w:rPr>
        <w:t>承包人直接实施的暂估价项目的约定：</w:t>
      </w:r>
      <w:r>
        <w:rPr>
          <w:rFonts w:hint="eastAsia" w:ascii="仿宋" w:hAnsi="仿宋" w:eastAsia="仿宋" w:cs="仿宋"/>
          <w:u w:val="single"/>
          <w:lang w:eastAsia="zh-CN"/>
        </w:rPr>
        <w:t xml:space="preserve">  执行通用条</w:t>
      </w:r>
      <w:r>
        <w:rPr>
          <w:rFonts w:hint="eastAsia" w:ascii="仿宋" w:hAnsi="仿宋" w:eastAsia="仿宋" w:cs="仿宋"/>
          <w:spacing w:val="-1"/>
          <w:u w:val="single"/>
          <w:lang w:eastAsia="zh-CN"/>
        </w:rPr>
        <w:t xml:space="preserve">款 </w:t>
      </w:r>
      <w:r>
        <w:rPr>
          <w:rFonts w:hint="eastAsia" w:ascii="仿宋" w:hAnsi="仿宋" w:eastAsia="仿宋" w:cs="仿宋"/>
          <w:spacing w:val="-1"/>
          <w:lang w:eastAsia="zh-CN"/>
        </w:rPr>
        <w:t>。</w:t>
      </w:r>
    </w:p>
    <w:p w14:paraId="7F95AD79">
      <w:pPr>
        <w:pStyle w:val="2"/>
        <w:spacing w:before="141" w:line="220" w:lineRule="auto"/>
        <w:ind w:left="54"/>
        <w:rPr>
          <w:rFonts w:hint="eastAsia" w:ascii="仿宋" w:hAnsi="仿宋" w:eastAsia="仿宋" w:cs="仿宋"/>
          <w:lang w:eastAsia="zh-CN"/>
        </w:rPr>
      </w:pPr>
      <w:r>
        <w:rPr>
          <w:rFonts w:hint="eastAsia" w:ascii="仿宋" w:hAnsi="仿宋" w:eastAsia="仿宋" w:cs="仿宋"/>
          <w:spacing w:val="-5"/>
          <w:lang w:eastAsia="zh-CN"/>
        </w:rPr>
        <w:t>10.8</w:t>
      </w:r>
      <w:r>
        <w:rPr>
          <w:rFonts w:hint="eastAsia" w:ascii="仿宋" w:hAnsi="仿宋" w:eastAsia="仿宋" w:cs="仿宋"/>
          <w:spacing w:val="20"/>
          <w:lang w:eastAsia="zh-CN"/>
        </w:rPr>
        <w:t xml:space="preserve"> </w:t>
      </w:r>
      <w:r>
        <w:rPr>
          <w:rFonts w:hint="eastAsia" w:ascii="仿宋" w:hAnsi="仿宋" w:eastAsia="仿宋" w:cs="仿宋"/>
          <w:spacing w:val="-5"/>
          <w:lang w:eastAsia="zh-CN"/>
        </w:rPr>
        <w:t>暂列金额</w:t>
      </w:r>
    </w:p>
    <w:p w14:paraId="2C2D0068">
      <w:pPr>
        <w:pStyle w:val="2"/>
        <w:spacing w:before="155" w:line="220" w:lineRule="auto"/>
        <w:ind w:left="39"/>
        <w:rPr>
          <w:rFonts w:hint="eastAsia" w:ascii="仿宋" w:hAnsi="仿宋" w:eastAsia="仿宋" w:cs="仿宋"/>
          <w:lang w:eastAsia="zh-CN"/>
        </w:rPr>
      </w:pPr>
      <w:r>
        <w:rPr>
          <w:rFonts w:hint="eastAsia" w:ascii="仿宋" w:hAnsi="仿宋" w:eastAsia="仿宋" w:cs="仿宋"/>
          <w:lang w:eastAsia="zh-CN"/>
        </w:rPr>
        <w:t>合同当事人关于暂列金额使用的约定：</w:t>
      </w:r>
      <w:r>
        <w:rPr>
          <w:rFonts w:hint="eastAsia" w:ascii="仿宋" w:hAnsi="仿宋" w:eastAsia="仿宋" w:cs="仿宋"/>
          <w:u w:val="single"/>
          <w:lang w:eastAsia="zh-CN"/>
        </w:rPr>
        <w:t xml:space="preserve"> 执行通用条</w:t>
      </w:r>
      <w:r>
        <w:rPr>
          <w:rFonts w:hint="eastAsia" w:ascii="仿宋" w:hAnsi="仿宋" w:eastAsia="仿宋" w:cs="仿宋"/>
          <w:spacing w:val="-1"/>
          <w:u w:val="single"/>
          <w:lang w:eastAsia="zh-CN"/>
        </w:rPr>
        <w:t>款</w:t>
      </w:r>
      <w:r>
        <w:rPr>
          <w:rFonts w:hint="eastAsia" w:ascii="仿宋" w:hAnsi="仿宋" w:eastAsia="仿宋" w:cs="仿宋"/>
          <w:spacing w:val="-1"/>
          <w:lang w:eastAsia="zh-CN"/>
        </w:rPr>
        <w:t>。</w:t>
      </w:r>
    </w:p>
    <w:p w14:paraId="55755C96">
      <w:pPr>
        <w:pStyle w:val="2"/>
        <w:spacing w:before="156" w:line="218" w:lineRule="auto"/>
        <w:ind w:left="54"/>
        <w:outlineLvl w:val="1"/>
        <w:rPr>
          <w:rFonts w:hint="eastAsia" w:ascii="仿宋" w:hAnsi="仿宋" w:eastAsia="仿宋" w:cs="仿宋"/>
          <w:lang w:eastAsia="zh-CN"/>
        </w:rPr>
      </w:pPr>
      <w:r>
        <w:rPr>
          <w:rFonts w:hint="eastAsia" w:ascii="仿宋" w:hAnsi="仿宋" w:eastAsia="仿宋" w:cs="仿宋"/>
          <w:spacing w:val="-5"/>
          <w:lang w:eastAsia="zh-CN"/>
        </w:rPr>
        <w:t>11.</w:t>
      </w:r>
      <w:r>
        <w:rPr>
          <w:rFonts w:hint="eastAsia" w:ascii="仿宋" w:hAnsi="仿宋" w:eastAsia="仿宋" w:cs="仿宋"/>
          <w:spacing w:val="14"/>
          <w:lang w:eastAsia="zh-CN"/>
        </w:rPr>
        <w:t xml:space="preserve"> </w:t>
      </w:r>
      <w:r>
        <w:rPr>
          <w:rFonts w:hint="eastAsia" w:ascii="仿宋" w:hAnsi="仿宋" w:eastAsia="仿宋" w:cs="仿宋"/>
          <w:spacing w:val="-5"/>
          <w:lang w:eastAsia="zh-CN"/>
        </w:rPr>
        <w:t>价格调整</w:t>
      </w:r>
    </w:p>
    <w:p w14:paraId="126DD949">
      <w:pPr>
        <w:pStyle w:val="2"/>
        <w:spacing w:before="142" w:line="218" w:lineRule="auto"/>
        <w:ind w:left="54"/>
        <w:rPr>
          <w:rFonts w:hint="eastAsia" w:ascii="仿宋" w:hAnsi="仿宋" w:eastAsia="仿宋" w:cs="仿宋"/>
          <w:lang w:eastAsia="zh-CN"/>
        </w:rPr>
      </w:pPr>
      <w:r>
        <w:rPr>
          <w:rFonts w:hint="eastAsia" w:ascii="仿宋" w:hAnsi="仿宋" w:eastAsia="仿宋" w:cs="仿宋"/>
          <w:spacing w:val="-2"/>
          <w:lang w:eastAsia="zh-CN"/>
        </w:rPr>
        <w:t>11.1 市场价格波动引起的调整</w:t>
      </w:r>
    </w:p>
    <w:p w14:paraId="1B35837D">
      <w:pPr>
        <w:pStyle w:val="2"/>
        <w:spacing w:before="158" w:line="218" w:lineRule="auto"/>
        <w:ind w:left="44"/>
        <w:rPr>
          <w:rFonts w:hint="eastAsia" w:ascii="仿宋" w:hAnsi="仿宋" w:eastAsia="仿宋" w:cs="仿宋"/>
          <w:lang w:eastAsia="zh-CN"/>
        </w:rPr>
      </w:pPr>
      <w:r>
        <w:rPr>
          <w:rFonts w:hint="eastAsia" w:ascii="仿宋" w:hAnsi="仿宋" w:eastAsia="仿宋" w:cs="仿宋"/>
          <w:spacing w:val="-1"/>
          <w:lang w:eastAsia="zh-CN"/>
        </w:rPr>
        <w:t>市场价格波动是否调整合同价格的约定：</w:t>
      </w:r>
      <w:r>
        <w:rPr>
          <w:rFonts w:hint="eastAsia" w:ascii="仿宋" w:hAnsi="仿宋" w:eastAsia="仿宋" w:cs="仿宋"/>
          <w:spacing w:val="-1"/>
          <w:u w:val="single"/>
          <w:lang w:eastAsia="zh-CN"/>
        </w:rPr>
        <w:t xml:space="preserve">不调整 </w:t>
      </w:r>
      <w:r>
        <w:rPr>
          <w:rFonts w:hint="eastAsia" w:ascii="仿宋" w:hAnsi="仿宋" w:eastAsia="仿宋" w:cs="仿宋"/>
          <w:spacing w:val="-1"/>
          <w:lang w:eastAsia="zh-CN"/>
        </w:rPr>
        <w:t>。</w:t>
      </w:r>
    </w:p>
    <w:p w14:paraId="6F020E33">
      <w:pPr>
        <w:pStyle w:val="2"/>
        <w:spacing w:before="158" w:line="218" w:lineRule="auto"/>
        <w:ind w:left="55"/>
        <w:rPr>
          <w:rFonts w:hint="eastAsia" w:ascii="仿宋" w:hAnsi="仿宋" w:eastAsia="仿宋" w:cs="仿宋"/>
          <w:lang w:eastAsia="zh-CN"/>
        </w:rPr>
      </w:pPr>
      <w:r>
        <w:rPr>
          <w:rFonts w:hint="eastAsia" w:ascii="仿宋" w:hAnsi="仿宋" w:eastAsia="仿宋" w:cs="仿宋"/>
          <w:spacing w:val="-2"/>
          <w:lang w:eastAsia="zh-CN"/>
        </w:rPr>
        <w:t>因市场价格波动调整合同价格，采用以下第</w:t>
      </w:r>
      <w:r>
        <w:rPr>
          <w:rFonts w:hint="eastAsia" w:ascii="仿宋" w:hAnsi="仿宋" w:eastAsia="仿宋" w:cs="仿宋"/>
          <w:spacing w:val="-2"/>
          <w:u w:val="single"/>
          <w:lang w:eastAsia="zh-CN"/>
        </w:rPr>
        <w:t>/</w:t>
      </w:r>
      <w:r>
        <w:rPr>
          <w:rFonts w:hint="eastAsia" w:ascii="仿宋" w:hAnsi="仿宋" w:eastAsia="仿宋" w:cs="仿宋"/>
          <w:spacing w:val="-2"/>
          <w:lang w:eastAsia="zh-CN"/>
        </w:rPr>
        <w:t>种方式对合同价格进行调整：</w:t>
      </w:r>
    </w:p>
    <w:p w14:paraId="3CE7B8C8">
      <w:pPr>
        <w:pStyle w:val="2"/>
        <w:spacing w:before="141" w:line="218" w:lineRule="auto"/>
        <w:ind w:left="38"/>
        <w:rPr>
          <w:rFonts w:hint="eastAsia" w:ascii="仿宋" w:hAnsi="仿宋" w:eastAsia="仿宋" w:cs="仿宋"/>
          <w:lang w:eastAsia="zh-CN"/>
        </w:rPr>
      </w:pPr>
      <w:r>
        <w:rPr>
          <w:rFonts w:hint="eastAsia" w:ascii="仿宋" w:hAnsi="仿宋" w:eastAsia="仿宋" w:cs="仿宋"/>
          <w:spacing w:val="-4"/>
          <w:lang w:eastAsia="zh-CN"/>
        </w:rPr>
        <w:t>第</w:t>
      </w:r>
      <w:r>
        <w:rPr>
          <w:rFonts w:hint="eastAsia" w:ascii="仿宋" w:hAnsi="仿宋" w:eastAsia="仿宋" w:cs="仿宋"/>
          <w:spacing w:val="-8"/>
          <w:lang w:eastAsia="zh-CN"/>
        </w:rPr>
        <w:t xml:space="preserve"> </w:t>
      </w:r>
      <w:r>
        <w:rPr>
          <w:rFonts w:hint="eastAsia" w:ascii="仿宋" w:hAnsi="仿宋" w:eastAsia="仿宋" w:cs="仿宋"/>
          <w:spacing w:val="-4"/>
          <w:lang w:eastAsia="zh-CN"/>
        </w:rPr>
        <w:t>1</w:t>
      </w:r>
      <w:r>
        <w:rPr>
          <w:rFonts w:hint="eastAsia" w:ascii="仿宋" w:hAnsi="仿宋" w:eastAsia="仿宋" w:cs="仿宋"/>
          <w:spacing w:val="-36"/>
          <w:lang w:eastAsia="zh-CN"/>
        </w:rPr>
        <w:t xml:space="preserve"> </w:t>
      </w:r>
      <w:r>
        <w:rPr>
          <w:rFonts w:hint="eastAsia" w:ascii="仿宋" w:hAnsi="仿宋" w:eastAsia="仿宋" w:cs="仿宋"/>
          <w:spacing w:val="-4"/>
          <w:lang w:eastAsia="zh-CN"/>
        </w:rPr>
        <w:t>种方式：采用价格指数进行价格调整。</w:t>
      </w:r>
    </w:p>
    <w:p w14:paraId="20A8AD0C">
      <w:pPr>
        <w:pStyle w:val="2"/>
        <w:spacing w:before="158" w:line="218" w:lineRule="auto"/>
        <w:ind w:left="42"/>
        <w:rPr>
          <w:rFonts w:hint="eastAsia" w:ascii="仿宋" w:hAnsi="仿宋" w:eastAsia="仿宋" w:cs="仿宋"/>
          <w:lang w:eastAsia="zh-CN"/>
        </w:rPr>
      </w:pPr>
      <w:r>
        <w:rPr>
          <w:rFonts w:hint="eastAsia" w:ascii="仿宋" w:hAnsi="仿宋" w:eastAsia="仿宋" w:cs="仿宋"/>
          <w:lang w:eastAsia="zh-CN"/>
        </w:rPr>
        <w:t>关于各可调因子、定值和变值权重，以及基本价格指数及其来源的</w:t>
      </w:r>
      <w:r>
        <w:rPr>
          <w:rFonts w:hint="eastAsia" w:ascii="仿宋" w:hAnsi="仿宋" w:eastAsia="仿宋" w:cs="仿宋"/>
          <w:spacing w:val="-1"/>
          <w:lang w:eastAsia="zh-CN"/>
        </w:rPr>
        <w:t>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203576A">
      <w:pPr>
        <w:pStyle w:val="2"/>
        <w:spacing w:before="157" w:line="218" w:lineRule="auto"/>
        <w:ind w:left="38"/>
        <w:rPr>
          <w:rFonts w:hint="eastAsia" w:ascii="仿宋" w:hAnsi="仿宋" w:eastAsia="仿宋" w:cs="仿宋"/>
          <w:lang w:eastAsia="zh-CN"/>
        </w:rPr>
      </w:pPr>
      <w:r>
        <w:rPr>
          <w:rFonts w:hint="eastAsia" w:ascii="仿宋" w:hAnsi="仿宋" w:eastAsia="仿宋" w:cs="仿宋"/>
          <w:spacing w:val="-3"/>
          <w:lang w:eastAsia="zh-CN"/>
        </w:rPr>
        <w:t>第</w:t>
      </w:r>
      <w:r>
        <w:rPr>
          <w:rFonts w:hint="eastAsia" w:ascii="仿宋" w:hAnsi="仿宋" w:eastAsia="仿宋" w:cs="仿宋"/>
          <w:spacing w:val="-27"/>
          <w:lang w:eastAsia="zh-CN"/>
        </w:rPr>
        <w:t xml:space="preserve"> </w:t>
      </w:r>
      <w:r>
        <w:rPr>
          <w:rFonts w:hint="eastAsia" w:ascii="仿宋" w:hAnsi="仿宋" w:eastAsia="仿宋" w:cs="仿宋"/>
          <w:spacing w:val="-3"/>
          <w:lang w:eastAsia="zh-CN"/>
        </w:rPr>
        <w:t>2</w:t>
      </w:r>
      <w:r>
        <w:rPr>
          <w:rFonts w:hint="eastAsia" w:ascii="仿宋" w:hAnsi="仿宋" w:eastAsia="仿宋" w:cs="仿宋"/>
          <w:spacing w:val="-36"/>
          <w:lang w:eastAsia="zh-CN"/>
        </w:rPr>
        <w:t xml:space="preserve"> </w:t>
      </w:r>
      <w:r>
        <w:rPr>
          <w:rFonts w:hint="eastAsia" w:ascii="仿宋" w:hAnsi="仿宋" w:eastAsia="仿宋" w:cs="仿宋"/>
          <w:spacing w:val="-3"/>
          <w:lang w:eastAsia="zh-CN"/>
        </w:rPr>
        <w:t>种方式：采用造价信息进行价格调整。</w:t>
      </w:r>
    </w:p>
    <w:p w14:paraId="553D3DDF">
      <w:pPr>
        <w:pStyle w:val="2"/>
        <w:spacing w:before="143" w:line="218" w:lineRule="auto"/>
        <w:ind w:left="44"/>
        <w:rPr>
          <w:rFonts w:hint="eastAsia" w:ascii="仿宋" w:hAnsi="仿宋" w:eastAsia="仿宋" w:cs="仿宋"/>
          <w:lang w:eastAsia="zh-CN"/>
        </w:rPr>
      </w:pPr>
      <w:r>
        <w:rPr>
          <w:rFonts w:hint="eastAsia" w:ascii="仿宋" w:hAnsi="仿宋" w:eastAsia="仿宋" w:cs="仿宋"/>
          <w:spacing w:val="-1"/>
          <w:lang w:eastAsia="zh-CN"/>
        </w:rPr>
        <w:t>（2）关于基准价格的约定：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9106BB2">
      <w:pPr>
        <w:spacing w:line="304" w:lineRule="auto"/>
        <w:rPr>
          <w:rFonts w:hint="eastAsia" w:ascii="仿宋" w:hAnsi="仿宋" w:eastAsia="仿宋" w:cs="仿宋"/>
          <w:lang w:eastAsia="zh-CN"/>
        </w:rPr>
      </w:pPr>
      <w:r>
        <w:rPr>
          <w:rFonts w:hint="eastAsia" w:ascii="仿宋" w:hAnsi="仿宋" w:eastAsia="仿宋" w:cs="仿宋"/>
          <w:lang w:eastAsia="zh-CN"/>
        </w:rPr>
        <w:t>专用合同条款①承包人在已标价工程量清单或预算书中载明的材料单价低于基准价格的：</w:t>
      </w:r>
      <w:r>
        <w:rPr>
          <w:rFonts w:hint="eastAsia" w:ascii="仿宋" w:hAnsi="仿宋" w:eastAsia="仿宋" w:cs="仿宋"/>
          <w:spacing w:val="-1"/>
          <w:lang w:eastAsia="zh-CN"/>
        </w:rPr>
        <w:t>专用</w:t>
      </w:r>
    </w:p>
    <w:p w14:paraId="46006068">
      <w:pPr>
        <w:pStyle w:val="2"/>
        <w:spacing w:before="68" w:line="350" w:lineRule="auto"/>
        <w:ind w:left="37" w:right="29" w:firstLine="1"/>
        <w:rPr>
          <w:rFonts w:hint="eastAsia" w:ascii="仿宋" w:hAnsi="仿宋" w:eastAsia="仿宋" w:cs="仿宋"/>
          <w:lang w:eastAsia="zh-CN"/>
        </w:rPr>
      </w:pPr>
      <w:r>
        <w:rPr>
          <w:rFonts w:hint="eastAsia" w:ascii="仿宋" w:hAnsi="仿宋" w:eastAsia="仿宋" w:cs="仿宋"/>
          <w:lang w:eastAsia="zh-CN"/>
        </w:rPr>
        <w:t>合同条款合同履行期间材料单价涨幅以基准价格为基础超过</w:t>
      </w:r>
      <w:r>
        <w:rPr>
          <w:rFonts w:hint="eastAsia" w:ascii="仿宋" w:hAnsi="仿宋" w:eastAsia="仿宋" w:cs="仿宋"/>
          <w:u w:val="single"/>
          <w:lang w:eastAsia="zh-CN"/>
        </w:rPr>
        <w:t xml:space="preserve"> </w:t>
      </w:r>
      <w:r>
        <w:rPr>
          <w:rFonts w:hint="eastAsia" w:ascii="仿宋" w:hAnsi="仿宋" w:eastAsia="仿宋" w:cs="仿宋"/>
          <w:lang w:eastAsia="zh-CN"/>
        </w:rPr>
        <w:t>%</w:t>
      </w:r>
      <w:r>
        <w:rPr>
          <w:rFonts w:hint="eastAsia" w:ascii="仿宋" w:hAnsi="仿宋" w:eastAsia="仿宋" w:cs="仿宋"/>
          <w:spacing w:val="-1"/>
          <w:lang w:eastAsia="zh-CN"/>
        </w:rPr>
        <w:t>时，或材料单价跌幅以已标价工</w:t>
      </w:r>
      <w:r>
        <w:rPr>
          <w:rFonts w:hint="eastAsia" w:ascii="仿宋" w:hAnsi="仿宋" w:eastAsia="仿宋" w:cs="仿宋"/>
          <w:lang w:eastAsia="zh-CN"/>
        </w:rPr>
        <w:t xml:space="preserve"> </w:t>
      </w:r>
      <w:r>
        <w:rPr>
          <w:rFonts w:hint="eastAsia" w:ascii="仿宋" w:hAnsi="仿宋" w:eastAsia="仿宋" w:cs="仿宋"/>
          <w:spacing w:val="-1"/>
          <w:lang w:eastAsia="zh-CN"/>
        </w:rPr>
        <w:t>程量清单或预算书中载明材料单价为基础超过</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%时，其超过部分据实调整。</w:t>
      </w:r>
    </w:p>
    <w:p w14:paraId="177F6055">
      <w:pPr>
        <w:pStyle w:val="2"/>
        <w:spacing w:line="352" w:lineRule="auto"/>
        <w:ind w:left="42" w:right="21" w:hanging="5"/>
        <w:rPr>
          <w:rFonts w:hint="eastAsia" w:ascii="仿宋" w:hAnsi="仿宋" w:eastAsia="仿宋" w:cs="仿宋"/>
          <w:lang w:eastAsia="zh-CN"/>
        </w:rPr>
      </w:pPr>
      <w:r>
        <w:rPr>
          <w:rFonts w:hint="eastAsia" w:ascii="仿宋" w:hAnsi="仿宋" w:eastAsia="仿宋" w:cs="仿宋"/>
          <w:lang w:eastAsia="zh-CN"/>
        </w:rPr>
        <w:t>②承包人在已标价工程量清单或预算书中载明的材料单价高于基准价格的：专用合同</w:t>
      </w:r>
      <w:r>
        <w:rPr>
          <w:rFonts w:hint="eastAsia" w:ascii="仿宋" w:hAnsi="仿宋" w:eastAsia="仿宋" w:cs="仿宋"/>
          <w:spacing w:val="-1"/>
          <w:lang w:eastAsia="zh-CN"/>
        </w:rPr>
        <w:t>条款合同</w:t>
      </w:r>
      <w:r>
        <w:rPr>
          <w:rFonts w:hint="eastAsia" w:ascii="仿宋" w:hAnsi="仿宋" w:eastAsia="仿宋" w:cs="仿宋"/>
          <w:lang w:eastAsia="zh-CN"/>
        </w:rPr>
        <w:t xml:space="preserve"> 履行期间材料单价跌幅以基准价格为基础超过</w:t>
      </w:r>
      <w:r>
        <w:rPr>
          <w:rFonts w:hint="eastAsia" w:ascii="仿宋" w:hAnsi="仿宋" w:eastAsia="仿宋" w:cs="仿宋"/>
          <w:u w:val="single"/>
          <w:lang w:eastAsia="zh-CN"/>
        </w:rPr>
        <w:t xml:space="preserve"> </w:t>
      </w:r>
      <w:r>
        <w:rPr>
          <w:rFonts w:hint="eastAsia" w:ascii="仿宋" w:hAnsi="仿宋" w:eastAsia="仿宋" w:cs="仿宋"/>
          <w:lang w:eastAsia="zh-CN"/>
        </w:rPr>
        <w:t>%时，材料单</w:t>
      </w:r>
      <w:r>
        <w:rPr>
          <w:rFonts w:hint="eastAsia" w:ascii="仿宋" w:hAnsi="仿宋" w:eastAsia="仿宋" w:cs="仿宋"/>
          <w:spacing w:val="-1"/>
          <w:lang w:eastAsia="zh-CN"/>
        </w:rPr>
        <w:t>价涨幅以已标价工程量清单或预算</w:t>
      </w:r>
      <w:r>
        <w:rPr>
          <w:rFonts w:hint="eastAsia" w:ascii="仿宋" w:hAnsi="仿宋" w:eastAsia="仿宋" w:cs="仿宋"/>
          <w:lang w:eastAsia="zh-CN"/>
        </w:rPr>
        <w:t xml:space="preserve"> </w:t>
      </w:r>
      <w:r>
        <w:rPr>
          <w:rFonts w:hint="eastAsia" w:ascii="仿宋" w:hAnsi="仿宋" w:eastAsia="仿宋" w:cs="仿宋"/>
          <w:spacing w:val="-1"/>
          <w:lang w:eastAsia="zh-CN"/>
        </w:rPr>
        <w:t>书中载明材料单价为基础超过</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%时，其超过部分</w:t>
      </w:r>
      <w:r>
        <w:rPr>
          <w:rFonts w:hint="eastAsia" w:ascii="仿宋" w:hAnsi="仿宋" w:eastAsia="仿宋" w:cs="仿宋"/>
          <w:spacing w:val="-2"/>
          <w:lang w:eastAsia="zh-CN"/>
        </w:rPr>
        <w:t>据实调整。</w:t>
      </w:r>
    </w:p>
    <w:p w14:paraId="0C9F5B99">
      <w:pPr>
        <w:pStyle w:val="2"/>
        <w:spacing w:line="356" w:lineRule="auto"/>
        <w:ind w:left="42" w:right="21" w:hanging="5"/>
        <w:rPr>
          <w:rFonts w:hint="eastAsia" w:ascii="仿宋" w:hAnsi="仿宋" w:eastAsia="仿宋" w:cs="仿宋"/>
          <w:lang w:eastAsia="zh-CN"/>
        </w:rPr>
      </w:pPr>
      <w:r>
        <w:rPr>
          <w:rFonts w:hint="eastAsia" w:ascii="仿宋" w:hAnsi="仿宋" w:eastAsia="仿宋" w:cs="仿宋"/>
          <w:lang w:eastAsia="zh-CN"/>
        </w:rPr>
        <w:t>③承包人在已标价工程量清单或预算书中载明的材料单价等于基准单价的：专用合同</w:t>
      </w:r>
      <w:r>
        <w:rPr>
          <w:rFonts w:hint="eastAsia" w:ascii="仿宋" w:hAnsi="仿宋" w:eastAsia="仿宋" w:cs="仿宋"/>
          <w:spacing w:val="-1"/>
          <w:lang w:eastAsia="zh-CN"/>
        </w:rPr>
        <w:t>条款合同</w:t>
      </w:r>
      <w:r>
        <w:rPr>
          <w:rFonts w:hint="eastAsia" w:ascii="仿宋" w:hAnsi="仿宋" w:eastAsia="仿宋" w:cs="仿宋"/>
          <w:lang w:eastAsia="zh-CN"/>
        </w:rPr>
        <w:t xml:space="preserve"> </w:t>
      </w:r>
      <w:r>
        <w:rPr>
          <w:rFonts w:hint="eastAsia" w:ascii="仿宋" w:hAnsi="仿宋" w:eastAsia="仿宋" w:cs="仿宋"/>
          <w:spacing w:val="-1"/>
          <w:lang w:eastAsia="zh-CN"/>
        </w:rPr>
        <w:t>履行期间材料单价涨跌幅以基准单价为基础超过±</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%时，其超过部分据实调整。</w:t>
      </w:r>
    </w:p>
    <w:p w14:paraId="5889B155">
      <w:pPr>
        <w:pStyle w:val="2"/>
        <w:spacing w:line="218" w:lineRule="auto"/>
        <w:ind w:left="38"/>
        <w:rPr>
          <w:rFonts w:hint="eastAsia" w:ascii="仿宋" w:hAnsi="仿宋" w:eastAsia="仿宋" w:cs="仿宋"/>
          <w:lang w:eastAsia="zh-CN"/>
        </w:rPr>
      </w:pPr>
      <w:r>
        <w:rPr>
          <w:rFonts w:hint="eastAsia" w:ascii="仿宋" w:hAnsi="仿宋" w:eastAsia="仿宋" w:cs="仿宋"/>
          <w:spacing w:val="-2"/>
          <w:lang w:eastAsia="zh-CN"/>
        </w:rPr>
        <w:t>第</w:t>
      </w:r>
      <w:r>
        <w:rPr>
          <w:rFonts w:hint="eastAsia" w:ascii="仿宋" w:hAnsi="仿宋" w:eastAsia="仿宋" w:cs="仿宋"/>
          <w:spacing w:val="-25"/>
          <w:lang w:eastAsia="zh-CN"/>
        </w:rPr>
        <w:t xml:space="preserve"> </w:t>
      </w:r>
      <w:r>
        <w:rPr>
          <w:rFonts w:hint="eastAsia" w:ascii="仿宋" w:hAnsi="仿宋" w:eastAsia="仿宋" w:cs="仿宋"/>
          <w:spacing w:val="-2"/>
          <w:lang w:eastAsia="zh-CN"/>
        </w:rPr>
        <w:t>3</w:t>
      </w:r>
      <w:r>
        <w:rPr>
          <w:rFonts w:hint="eastAsia" w:ascii="仿宋" w:hAnsi="仿宋" w:eastAsia="仿宋" w:cs="仿宋"/>
          <w:spacing w:val="-37"/>
          <w:lang w:eastAsia="zh-CN"/>
        </w:rPr>
        <w:t xml:space="preserve"> </w:t>
      </w:r>
      <w:r>
        <w:rPr>
          <w:rFonts w:hint="eastAsia" w:ascii="仿宋" w:hAnsi="仿宋" w:eastAsia="仿宋" w:cs="仿宋"/>
          <w:spacing w:val="-2"/>
          <w:lang w:eastAsia="zh-CN"/>
        </w:rPr>
        <w:t>种方式：其他价格调整方式：</w:t>
      </w:r>
      <w:r>
        <w:rPr>
          <w:rFonts w:hint="eastAsia" w:ascii="仿宋" w:hAnsi="仿宋" w:eastAsia="仿宋" w:cs="仿宋"/>
          <w:spacing w:val="-2"/>
          <w:u w:val="single"/>
          <w:lang w:eastAsia="zh-CN"/>
        </w:rPr>
        <w:t>/</w:t>
      </w:r>
      <w:r>
        <w:rPr>
          <w:rFonts w:hint="eastAsia" w:ascii="仿宋" w:hAnsi="仿宋" w:eastAsia="仿宋" w:cs="仿宋"/>
          <w:spacing w:val="-2"/>
          <w:lang w:eastAsia="zh-CN"/>
        </w:rPr>
        <w:t>。</w:t>
      </w:r>
    </w:p>
    <w:p w14:paraId="3564DEEC">
      <w:pPr>
        <w:pStyle w:val="2"/>
        <w:spacing w:before="142" w:line="218" w:lineRule="auto"/>
        <w:ind w:left="54"/>
        <w:outlineLvl w:val="1"/>
        <w:rPr>
          <w:rFonts w:hint="eastAsia" w:ascii="仿宋" w:hAnsi="仿宋" w:eastAsia="仿宋" w:cs="仿宋"/>
          <w:lang w:eastAsia="zh-CN"/>
        </w:rPr>
      </w:pPr>
      <w:r>
        <w:rPr>
          <w:rFonts w:hint="eastAsia" w:ascii="仿宋" w:hAnsi="仿宋" w:eastAsia="仿宋" w:cs="仿宋"/>
          <w:spacing w:val="-2"/>
          <w:lang w:eastAsia="zh-CN"/>
        </w:rPr>
        <w:t>12. 合同价格、计量与支付</w:t>
      </w:r>
    </w:p>
    <w:p w14:paraId="79C8E3CA">
      <w:pPr>
        <w:pStyle w:val="2"/>
        <w:spacing w:before="157" w:line="218" w:lineRule="auto"/>
        <w:ind w:left="54"/>
        <w:rPr>
          <w:rFonts w:hint="eastAsia" w:ascii="仿宋" w:hAnsi="仿宋" w:eastAsia="仿宋" w:cs="仿宋"/>
          <w:lang w:eastAsia="zh-CN"/>
        </w:rPr>
      </w:pPr>
      <w:r>
        <w:rPr>
          <w:rFonts w:hint="eastAsia" w:ascii="仿宋" w:hAnsi="仿宋" w:eastAsia="仿宋" w:cs="仿宋"/>
          <w:spacing w:val="-2"/>
          <w:lang w:eastAsia="zh-CN"/>
        </w:rPr>
        <w:t>12.1 合同价格形式</w:t>
      </w:r>
    </w:p>
    <w:p w14:paraId="2AD7B757">
      <w:pPr>
        <w:pStyle w:val="2"/>
        <w:spacing w:before="157" w:line="218" w:lineRule="auto"/>
        <w:ind w:left="54"/>
        <w:rPr>
          <w:rFonts w:hint="eastAsia" w:ascii="仿宋" w:hAnsi="仿宋" w:eastAsia="仿宋" w:cs="仿宋"/>
          <w:lang w:eastAsia="zh-CN"/>
        </w:rPr>
      </w:pPr>
      <w:r>
        <w:rPr>
          <w:rFonts w:hint="eastAsia" w:ascii="仿宋" w:hAnsi="仿宋" w:eastAsia="仿宋" w:cs="仿宋"/>
          <w:spacing w:val="-7"/>
          <w:lang w:eastAsia="zh-CN"/>
        </w:rPr>
        <w:t>1、单价合同。</w:t>
      </w:r>
    </w:p>
    <w:p w14:paraId="30A1614B">
      <w:pPr>
        <w:pStyle w:val="2"/>
        <w:spacing w:before="143" w:line="218" w:lineRule="auto"/>
        <w:ind w:left="41"/>
        <w:rPr>
          <w:rFonts w:hint="eastAsia" w:ascii="仿宋" w:hAnsi="仿宋" w:eastAsia="仿宋" w:cs="仿宋"/>
          <w:spacing w:val="-1"/>
          <w:u w:val="single"/>
          <w:lang w:eastAsia="zh-CN"/>
        </w:rPr>
      </w:pPr>
      <w:r>
        <w:rPr>
          <w:rFonts w:hint="eastAsia" w:ascii="仿宋" w:hAnsi="仿宋" w:eastAsia="仿宋" w:cs="仿宋"/>
          <w:spacing w:val="-1"/>
          <w:lang w:eastAsia="zh-CN"/>
        </w:rPr>
        <w:t>综合单价包含的风险范围：</w:t>
      </w:r>
      <w:r>
        <w:rPr>
          <w:rFonts w:hint="eastAsia" w:ascii="仿宋" w:hAnsi="仿宋" w:eastAsia="仿宋" w:cs="仿宋"/>
          <w:spacing w:val="-1"/>
          <w:u w:val="single"/>
          <w:lang w:eastAsia="zh-CN"/>
        </w:rPr>
        <w:t xml:space="preserve"> 按现行建设工程量清单计价规范规定的相应风险内容，并且包</w:t>
      </w:r>
    </w:p>
    <w:p w14:paraId="3A1E482C">
      <w:pPr>
        <w:pStyle w:val="2"/>
        <w:spacing w:before="143" w:line="218" w:lineRule="auto"/>
        <w:ind w:left="41"/>
        <w:rPr>
          <w:rFonts w:hint="eastAsia" w:ascii="仿宋" w:hAnsi="仿宋" w:eastAsia="仿宋" w:cs="仿宋"/>
          <w:lang w:eastAsia="zh-CN"/>
        </w:rPr>
      </w:pPr>
      <w:r>
        <w:rPr>
          <w:rFonts w:hint="eastAsia" w:ascii="仿宋" w:hAnsi="仿宋" w:eastAsia="仿宋" w:cs="仿宋"/>
          <w:spacing w:val="-1"/>
          <w:u w:val="single"/>
          <w:lang w:eastAsia="zh-CN"/>
        </w:rPr>
        <w:t xml:space="preserve">含材料价格风险、措施项目风险。  </w:t>
      </w:r>
      <w:r>
        <w:rPr>
          <w:rFonts w:hint="eastAsia" w:ascii="仿宋" w:hAnsi="仿宋" w:eastAsia="仿宋" w:cs="仿宋"/>
          <w:spacing w:val="-1"/>
          <w:lang w:eastAsia="zh-CN"/>
        </w:rPr>
        <w:t>。</w:t>
      </w:r>
    </w:p>
    <w:p w14:paraId="36C3963A">
      <w:pPr>
        <w:pStyle w:val="2"/>
        <w:spacing w:before="156" w:line="220" w:lineRule="auto"/>
        <w:ind w:left="39"/>
        <w:rPr>
          <w:rFonts w:hint="eastAsia" w:ascii="仿宋" w:hAnsi="仿宋" w:eastAsia="仿宋" w:cs="仿宋"/>
          <w:lang w:eastAsia="zh-CN"/>
        </w:rPr>
      </w:pPr>
      <w:r>
        <w:rPr>
          <w:rFonts w:hint="eastAsia" w:ascii="仿宋" w:hAnsi="仿宋" w:eastAsia="仿宋" w:cs="仿宋"/>
          <w:spacing w:val="-1"/>
          <w:lang w:eastAsia="zh-CN"/>
        </w:rPr>
        <w:t>风险费用的计算方法：</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08670B89">
      <w:pPr>
        <w:pStyle w:val="2"/>
        <w:spacing w:before="156" w:line="409" w:lineRule="auto"/>
        <w:ind w:left="37" w:right="11" w:firstLine="1"/>
        <w:rPr>
          <w:rFonts w:hint="eastAsia" w:ascii="仿宋" w:hAnsi="仿宋" w:eastAsia="仿宋" w:cs="仿宋"/>
          <w:lang w:eastAsia="zh-CN"/>
        </w:rPr>
      </w:pPr>
      <w:r>
        <w:rPr>
          <w:rFonts w:hint="eastAsia" w:ascii="仿宋" w:hAnsi="仿宋" w:eastAsia="仿宋" w:cs="仿宋"/>
          <w:lang w:eastAsia="zh-CN"/>
        </w:rPr>
        <w:t>风险范围以外合同价格的调整方法：</w:t>
      </w:r>
      <w:r>
        <w:rPr>
          <w:rFonts w:hint="eastAsia" w:ascii="仿宋" w:hAnsi="仿宋" w:eastAsia="仿宋" w:cs="仿宋"/>
          <w:u w:val="single"/>
          <w:lang w:eastAsia="zh-CN"/>
        </w:rPr>
        <w:t>⑴、【1－投标报价/招标控制价】视为承包人对发包人的</w:t>
      </w:r>
      <w:r>
        <w:rPr>
          <w:rFonts w:hint="eastAsia" w:ascii="仿宋" w:hAnsi="仿宋" w:eastAsia="仿宋" w:cs="仿宋"/>
          <w:spacing w:val="-2"/>
          <w:u w:val="single"/>
          <w:lang w:eastAsia="zh-CN"/>
        </w:rPr>
        <w:t>优惠比率。</w:t>
      </w:r>
    </w:p>
    <w:p w14:paraId="74323FC9">
      <w:pPr>
        <w:pStyle w:val="2"/>
        <w:spacing w:before="2" w:line="408" w:lineRule="auto"/>
        <w:ind w:left="41" w:right="40" w:hanging="3"/>
        <w:rPr>
          <w:rFonts w:hint="eastAsia" w:ascii="仿宋" w:hAnsi="仿宋" w:eastAsia="仿宋" w:cs="仿宋"/>
          <w:lang w:eastAsia="zh-CN"/>
        </w:rPr>
      </w:pPr>
      <w:r>
        <w:rPr>
          <w:rFonts w:hint="eastAsia" w:ascii="仿宋" w:hAnsi="仿宋" w:eastAsia="仿宋" w:cs="仿宋"/>
          <w:spacing w:val="-1"/>
          <w:u w:val="single"/>
          <w:lang w:eastAsia="zh-CN"/>
        </w:rPr>
        <w:t>⑵、如果承包人实际完成工程内容和工程量少于本合同相应规定，则按实际未完成工程量进行</w:t>
      </w:r>
      <w:r>
        <w:rPr>
          <w:rFonts w:hint="eastAsia" w:ascii="仿宋" w:hAnsi="仿宋" w:eastAsia="仿宋" w:cs="仿宋"/>
          <w:spacing w:val="17"/>
          <w:lang w:eastAsia="zh-CN"/>
        </w:rPr>
        <w:t xml:space="preserve"> </w:t>
      </w:r>
      <w:r>
        <w:rPr>
          <w:rFonts w:hint="eastAsia" w:ascii="仿宋" w:hAnsi="仿宋" w:eastAsia="仿宋" w:cs="仿宋"/>
          <w:spacing w:val="-1"/>
          <w:u w:val="single"/>
          <w:lang w:eastAsia="zh-CN"/>
        </w:rPr>
        <w:t>扣除，扣除部分按前述优惠比率计取。</w:t>
      </w:r>
    </w:p>
    <w:p w14:paraId="46C60AFD">
      <w:pPr>
        <w:pStyle w:val="2"/>
        <w:spacing w:before="2" w:line="415" w:lineRule="auto"/>
        <w:ind w:left="37" w:right="39"/>
        <w:rPr>
          <w:rFonts w:hint="eastAsia" w:ascii="仿宋" w:hAnsi="仿宋" w:eastAsia="仿宋" w:cs="仿宋"/>
          <w:lang w:eastAsia="zh-CN"/>
        </w:rPr>
      </w:pPr>
      <w:r>
        <w:rPr>
          <w:rFonts w:hint="eastAsia" w:ascii="仿宋" w:hAnsi="仿宋" w:eastAsia="仿宋" w:cs="仿宋"/>
          <w:spacing w:val="-1"/>
          <w:u w:val="single"/>
          <w:lang w:eastAsia="zh-CN"/>
        </w:rPr>
        <w:t>⑶、发包人签证确认的非承包人责任产生的合同外新增工程量按实际发生结算时，也须按前述</w:t>
      </w:r>
      <w:r>
        <w:rPr>
          <w:rFonts w:hint="eastAsia" w:ascii="仿宋" w:hAnsi="仿宋" w:eastAsia="仿宋" w:cs="仿宋"/>
          <w:spacing w:val="17"/>
          <w:lang w:eastAsia="zh-CN"/>
        </w:rPr>
        <w:t xml:space="preserve"> </w:t>
      </w:r>
      <w:r>
        <w:rPr>
          <w:rFonts w:hint="eastAsia" w:ascii="仿宋" w:hAnsi="仿宋" w:eastAsia="仿宋" w:cs="仿宋"/>
          <w:spacing w:val="-1"/>
          <w:u w:val="single"/>
          <w:lang w:eastAsia="zh-CN"/>
        </w:rPr>
        <w:t>优惠比率同等优惠。</w:t>
      </w:r>
    </w:p>
    <w:p w14:paraId="36A06740">
      <w:pPr>
        <w:pStyle w:val="2"/>
        <w:spacing w:before="1" w:line="409" w:lineRule="auto"/>
        <w:ind w:left="38" w:right="5"/>
        <w:rPr>
          <w:rFonts w:hint="eastAsia" w:ascii="仿宋" w:hAnsi="仿宋" w:eastAsia="仿宋" w:cs="仿宋"/>
          <w:lang w:eastAsia="zh-CN"/>
        </w:rPr>
      </w:pPr>
      <w:r>
        <w:rPr>
          <w:rFonts w:hint="eastAsia" w:ascii="仿宋" w:hAnsi="仿宋" w:eastAsia="仿宋" w:cs="仿宋"/>
          <w:u w:val="single"/>
          <w:lang w:eastAsia="zh-CN"/>
        </w:rPr>
        <w:t>⑷、若施工中出现施工图纸（含设计变更）与工程量清单项目特征描述不符的，发、承包双方应按新的项目特征确定相应工程量清单综合单价。因部分分项工程量清单或非</w:t>
      </w:r>
      <w:r>
        <w:rPr>
          <w:rFonts w:hint="eastAsia" w:ascii="仿宋" w:hAnsi="仿宋" w:eastAsia="仿宋" w:cs="仿宋"/>
          <w:spacing w:val="-1"/>
          <w:u w:val="single"/>
          <w:lang w:eastAsia="zh-CN"/>
        </w:rPr>
        <w:t>承包人原因引起</w:t>
      </w:r>
      <w:r>
        <w:rPr>
          <w:rFonts w:hint="eastAsia" w:ascii="仿宋" w:hAnsi="仿宋" w:eastAsia="仿宋" w:cs="仿宋"/>
          <w:u w:val="single"/>
          <w:lang w:eastAsia="zh-CN"/>
        </w:rPr>
        <w:t>的工程变更，造成增加新的工程量清单项目，其对应的综合单价按下列方法确定：</w:t>
      </w:r>
    </w:p>
    <w:p w14:paraId="42A5C5D6">
      <w:pPr>
        <w:pStyle w:val="2"/>
        <w:spacing w:line="218" w:lineRule="auto"/>
        <w:ind w:left="45"/>
        <w:rPr>
          <w:rFonts w:hint="eastAsia" w:ascii="仿宋" w:hAnsi="仿宋" w:eastAsia="仿宋" w:cs="仿宋"/>
          <w:lang w:eastAsia="zh-CN"/>
        </w:rPr>
      </w:pPr>
      <w:r>
        <w:rPr>
          <w:rFonts w:hint="eastAsia" w:ascii="仿宋" w:hAnsi="仿宋" w:eastAsia="仿宋" w:cs="仿宋"/>
          <w:u w:val="single"/>
          <w:lang w:eastAsia="zh-CN"/>
        </w:rPr>
        <w:t>△已标价工程量清单中有适用于变更工作的子目录的采用该</w:t>
      </w:r>
      <w:r>
        <w:rPr>
          <w:rFonts w:hint="eastAsia" w:ascii="仿宋" w:hAnsi="仿宋" w:eastAsia="仿宋" w:cs="仿宋"/>
          <w:spacing w:val="-1"/>
          <w:u w:val="single"/>
          <w:lang w:eastAsia="zh-CN"/>
        </w:rPr>
        <w:t>子目录的单价。</w:t>
      </w:r>
    </w:p>
    <w:p w14:paraId="6CA3766F">
      <w:pPr>
        <w:pStyle w:val="2"/>
        <w:spacing w:before="232" w:line="314" w:lineRule="auto"/>
        <w:ind w:left="38" w:right="36" w:firstLine="6"/>
        <w:rPr>
          <w:rFonts w:hint="eastAsia" w:ascii="仿宋" w:hAnsi="仿宋" w:eastAsia="仿宋" w:cs="仿宋"/>
          <w:lang w:eastAsia="zh-CN"/>
        </w:rPr>
      </w:pPr>
      <w:r>
        <w:rPr>
          <w:rFonts w:hint="eastAsia" w:ascii="仿宋" w:hAnsi="仿宋" w:eastAsia="仿宋" w:cs="仿宋"/>
          <w:spacing w:val="-1"/>
          <w:u w:val="single"/>
          <w:lang w:eastAsia="zh-CN"/>
        </w:rPr>
        <w:t>△已标价工程量清单中无适用于变更工作的子目录，但有类似子目录的，可在合理范围内参照</w:t>
      </w:r>
      <w:r>
        <w:rPr>
          <w:rFonts w:hint="eastAsia" w:ascii="仿宋" w:hAnsi="仿宋" w:eastAsia="仿宋" w:cs="仿宋"/>
          <w:spacing w:val="14"/>
          <w:lang w:eastAsia="zh-CN"/>
        </w:rPr>
        <w:t xml:space="preserve"> </w:t>
      </w:r>
      <w:r>
        <w:rPr>
          <w:rFonts w:hint="eastAsia" w:ascii="仿宋" w:hAnsi="仿宋" w:eastAsia="仿宋" w:cs="仿宋"/>
          <w:u w:val="single"/>
          <w:lang w:eastAsia="zh-CN"/>
        </w:rPr>
        <w:t>类似子目录的单价，由监理人和发包人协商确定变更工作的工程量和计价方式。</w:t>
      </w:r>
    </w:p>
    <w:p w14:paraId="56037C68">
      <w:pPr>
        <w:pStyle w:val="2"/>
        <w:spacing w:before="217" w:line="346" w:lineRule="auto"/>
        <w:ind w:left="37" w:right="5" w:firstLine="7"/>
        <w:rPr>
          <w:rFonts w:hint="eastAsia" w:ascii="仿宋" w:hAnsi="仿宋" w:eastAsia="仿宋" w:cs="仿宋"/>
          <w:lang w:eastAsia="zh-CN"/>
        </w:rPr>
      </w:pPr>
      <w:r>
        <w:rPr>
          <w:rFonts w:hint="eastAsia" w:ascii="仿宋" w:hAnsi="仿宋" w:eastAsia="仿宋" w:cs="仿宋"/>
          <w:u w:val="single"/>
          <w:lang w:eastAsia="zh-CN"/>
        </w:rPr>
        <w:t>△已标价工程量清单中无适用或类似子目录的单价，由承包人提出，监理、业主与承包人协商确定。组价原则：以招标时采用的清计价规范、现行工程量清单综合单价进行组价后执行投标</w:t>
      </w:r>
      <w:r>
        <w:rPr>
          <w:rFonts w:hint="eastAsia" w:ascii="仿宋" w:hAnsi="仿宋" w:eastAsia="仿宋" w:cs="仿宋"/>
          <w:spacing w:val="-2"/>
          <w:u w:val="single"/>
          <w:lang w:eastAsia="zh-CN"/>
        </w:rPr>
        <w:t>优惠率。</w:t>
      </w:r>
    </w:p>
    <w:p w14:paraId="5EC873D4">
      <w:pPr>
        <w:pStyle w:val="2"/>
        <w:spacing w:before="231" w:line="409" w:lineRule="auto"/>
        <w:ind w:left="43" w:right="5" w:hanging="1"/>
        <w:rPr>
          <w:rFonts w:hint="eastAsia" w:ascii="仿宋" w:hAnsi="仿宋" w:eastAsia="仿宋" w:cs="仿宋"/>
          <w:lang w:eastAsia="zh-CN"/>
        </w:rPr>
      </w:pPr>
      <w:r>
        <w:rPr>
          <w:rFonts w:hint="eastAsia" w:ascii="仿宋" w:hAnsi="仿宋" w:eastAsia="仿宋" w:cs="仿宋"/>
          <w:u w:val="single"/>
          <w:lang w:eastAsia="zh-CN"/>
        </w:rPr>
        <w:t>设计变更、现场签证引起的费用调整执行投标报价时的优惠率，不随进度款支付，在工程竣工</w:t>
      </w:r>
      <w:r>
        <w:rPr>
          <w:rFonts w:hint="eastAsia" w:ascii="仿宋" w:hAnsi="仿宋" w:eastAsia="仿宋" w:cs="仿宋"/>
          <w:spacing w:val="7"/>
          <w:lang w:eastAsia="zh-CN"/>
        </w:rPr>
        <w:t xml:space="preserve"> </w:t>
      </w:r>
      <w:r>
        <w:rPr>
          <w:rFonts w:hint="eastAsia" w:ascii="仿宋" w:hAnsi="仿宋" w:eastAsia="仿宋" w:cs="仿宋"/>
          <w:spacing w:val="-1"/>
          <w:u w:val="single"/>
          <w:lang w:eastAsia="zh-CN"/>
        </w:rPr>
        <w:t>结算后随工程款一起支付。</w:t>
      </w:r>
    </w:p>
    <w:p w14:paraId="3B303D8E">
      <w:pPr>
        <w:pStyle w:val="2"/>
        <w:spacing w:before="69" w:line="412" w:lineRule="auto"/>
        <w:ind w:left="40" w:right="5" w:firstLine="14"/>
        <w:jc w:val="both"/>
        <w:rPr>
          <w:rFonts w:hint="eastAsia" w:ascii="仿宋" w:hAnsi="仿宋" w:eastAsia="仿宋" w:cs="仿宋"/>
          <w:spacing w:val="-1"/>
          <w:u w:val="single"/>
          <w:lang w:val="en-US" w:eastAsia="zh-CN"/>
        </w:rPr>
      </w:pPr>
      <w:r>
        <w:rPr>
          <w:rFonts w:hint="eastAsia" w:ascii="仿宋" w:hAnsi="仿宋" w:eastAsia="仿宋" w:cs="仿宋"/>
          <w:u w:val="single"/>
          <w:lang w:eastAsia="zh-CN"/>
        </w:rPr>
        <w:t>优惠率计算方法：优惠率=（1-中标价/招标控制价）×1</w:t>
      </w:r>
      <w:r>
        <w:rPr>
          <w:rFonts w:hint="eastAsia" w:ascii="仿宋" w:hAnsi="仿宋" w:eastAsia="仿宋" w:cs="仿宋"/>
          <w:spacing w:val="-1"/>
          <w:u w:val="single"/>
          <w:lang w:eastAsia="zh-CN"/>
        </w:rPr>
        <w:t>00</w:t>
      </w:r>
      <w:r>
        <w:rPr>
          <w:rFonts w:hint="eastAsia" w:ascii="仿宋" w:hAnsi="仿宋" w:eastAsia="仿宋" w:cs="仿宋"/>
          <w:spacing w:val="-1"/>
          <w:u w:val="single"/>
          <w:lang w:val="en-US" w:eastAsia="zh-CN"/>
        </w:rPr>
        <w:t>%</w:t>
      </w:r>
    </w:p>
    <w:p w14:paraId="25C6B622">
      <w:pPr>
        <w:pStyle w:val="2"/>
        <w:spacing w:before="69" w:line="412" w:lineRule="auto"/>
        <w:ind w:left="40" w:right="5" w:firstLine="14"/>
        <w:jc w:val="both"/>
        <w:rPr>
          <w:rFonts w:hint="eastAsia" w:ascii="仿宋" w:hAnsi="仿宋" w:eastAsia="仿宋" w:cs="仿宋"/>
          <w:lang w:eastAsia="zh-CN"/>
        </w:rPr>
      </w:pPr>
      <w:r>
        <w:rPr>
          <w:rFonts w:hint="eastAsia" w:ascii="仿宋" w:hAnsi="仿宋" w:eastAsia="仿宋" w:cs="仿宋"/>
          <w:spacing w:val="-1"/>
          <w:u w:val="single"/>
          <w:lang w:eastAsia="zh-CN"/>
        </w:rPr>
        <w:t>因分部分项工程量清单漏项或非承包人原因的工程变更，引起措施项目发生变化，造成施工组</w:t>
      </w:r>
      <w:r>
        <w:rPr>
          <w:rFonts w:hint="eastAsia" w:ascii="仿宋" w:hAnsi="仿宋" w:eastAsia="仿宋" w:cs="仿宋"/>
          <w:spacing w:val="4"/>
          <w:lang w:eastAsia="zh-CN"/>
        </w:rPr>
        <w:t xml:space="preserve"> </w:t>
      </w:r>
      <w:r>
        <w:rPr>
          <w:rFonts w:hint="eastAsia" w:ascii="仿宋" w:hAnsi="仿宋" w:eastAsia="仿宋" w:cs="仿宋"/>
          <w:u w:val="single"/>
          <w:lang w:eastAsia="zh-CN"/>
        </w:rPr>
        <w:t>织设计或施工方案变更，原措施费中已有的</w:t>
      </w:r>
      <w:r>
        <w:rPr>
          <w:rFonts w:hint="eastAsia" w:ascii="仿宋" w:hAnsi="仿宋" w:eastAsia="仿宋" w:cs="仿宋"/>
          <w:spacing w:val="-1"/>
          <w:u w:val="single"/>
          <w:lang w:eastAsia="zh-CN"/>
        </w:rPr>
        <w:t>措施项目按原措施费的组价方法调整；原措施费中</w:t>
      </w:r>
      <w:r>
        <w:rPr>
          <w:rFonts w:hint="eastAsia" w:ascii="仿宋" w:hAnsi="仿宋" w:eastAsia="仿宋" w:cs="仿宋"/>
          <w:lang w:eastAsia="zh-CN"/>
        </w:rPr>
        <w:t xml:space="preserve"> </w:t>
      </w:r>
      <w:r>
        <w:rPr>
          <w:rFonts w:hint="eastAsia" w:ascii="仿宋" w:hAnsi="仿宋" w:eastAsia="仿宋" w:cs="仿宋"/>
          <w:u w:val="single"/>
          <w:lang w:eastAsia="zh-CN"/>
        </w:rPr>
        <w:t>没有的措施项目，由承包人根据措施项目变更情况。提出适当的措施费变更，经发包人确认后</w:t>
      </w:r>
      <w:r>
        <w:rPr>
          <w:rFonts w:hint="eastAsia" w:ascii="仿宋" w:hAnsi="仿宋" w:eastAsia="仿宋" w:cs="仿宋"/>
          <w:spacing w:val="9"/>
          <w:lang w:eastAsia="zh-CN"/>
        </w:rPr>
        <w:t xml:space="preserve"> </w:t>
      </w:r>
      <w:r>
        <w:rPr>
          <w:rFonts w:hint="eastAsia" w:ascii="仿宋" w:hAnsi="仿宋" w:eastAsia="仿宋" w:cs="仿宋"/>
          <w:u w:val="single"/>
          <w:lang w:eastAsia="zh-CN"/>
        </w:rPr>
        <w:t>调整。取费的原则按规费的单独发包工程的工程分类计取安全文明措施费及相关规费。</w:t>
      </w:r>
    </w:p>
    <w:p w14:paraId="5345FCEF">
      <w:pPr>
        <w:pStyle w:val="2"/>
        <w:spacing w:line="409" w:lineRule="auto"/>
        <w:ind w:left="37" w:right="5" w:firstLine="7"/>
        <w:jc w:val="both"/>
        <w:rPr>
          <w:rFonts w:hint="eastAsia" w:ascii="仿宋" w:hAnsi="仿宋" w:eastAsia="仿宋" w:cs="仿宋"/>
          <w:lang w:eastAsia="zh-CN"/>
        </w:rPr>
      </w:pPr>
      <w:r>
        <w:rPr>
          <w:rFonts w:hint="eastAsia" w:ascii="仿宋" w:hAnsi="仿宋" w:eastAsia="仿宋" w:cs="仿宋"/>
          <w:u w:val="single"/>
          <w:lang w:eastAsia="zh-CN"/>
        </w:rPr>
        <w:t>△因非承包人原因引起的工程量增减，工程量以实际完成的工程量为准，其价格计算如下：工</w:t>
      </w:r>
      <w:r>
        <w:rPr>
          <w:rFonts w:hint="eastAsia" w:ascii="仿宋" w:hAnsi="仿宋" w:eastAsia="仿宋" w:cs="仿宋"/>
          <w:spacing w:val="4"/>
          <w:lang w:eastAsia="zh-CN"/>
        </w:rPr>
        <w:t xml:space="preserve"> </w:t>
      </w:r>
      <w:r>
        <w:rPr>
          <w:rFonts w:hint="eastAsia" w:ascii="仿宋" w:hAnsi="仿宋" w:eastAsia="仿宋" w:cs="仿宋"/>
          <w:u w:val="single"/>
          <w:lang w:eastAsia="zh-CN"/>
        </w:rPr>
        <w:t>程量差在：①在±5%（含±5%）以内时，其综合单价不做调整，执行原有综合单价；②在±5%</w:t>
      </w:r>
      <w:r>
        <w:rPr>
          <w:rFonts w:hint="eastAsia" w:ascii="仿宋" w:hAnsi="仿宋" w:eastAsia="仿宋" w:cs="仿宋"/>
          <w:spacing w:val="2"/>
          <w:lang w:eastAsia="zh-CN"/>
        </w:rPr>
        <w:t xml:space="preserve"> </w:t>
      </w:r>
      <w:r>
        <w:rPr>
          <w:rFonts w:hint="eastAsia" w:ascii="仿宋" w:hAnsi="仿宋" w:eastAsia="仿宋" w:cs="仿宋"/>
          <w:u w:val="single"/>
          <w:lang w:eastAsia="zh-CN"/>
        </w:rPr>
        <w:t>以外部分，只对超过部分的工程量调整执行原有综合单</w:t>
      </w:r>
      <w:r>
        <w:rPr>
          <w:rFonts w:hint="eastAsia" w:ascii="仿宋" w:hAnsi="仿宋" w:eastAsia="仿宋" w:cs="仿宋"/>
          <w:spacing w:val="-1"/>
          <w:u w:val="single"/>
          <w:lang w:eastAsia="zh-CN"/>
        </w:rPr>
        <w:t>价。</w:t>
      </w:r>
    </w:p>
    <w:p w14:paraId="3F053AB6">
      <w:pPr>
        <w:pStyle w:val="2"/>
        <w:spacing w:line="218" w:lineRule="auto"/>
        <w:ind w:left="38"/>
        <w:rPr>
          <w:rFonts w:hint="eastAsia" w:ascii="仿宋" w:hAnsi="仿宋" w:eastAsia="仿宋" w:cs="仿宋"/>
          <w:lang w:eastAsia="zh-CN"/>
        </w:rPr>
      </w:pPr>
      <w:r>
        <w:rPr>
          <w:rFonts w:hint="eastAsia" w:ascii="仿宋" w:hAnsi="仿宋" w:eastAsia="仿宋" w:cs="仿宋"/>
          <w:b/>
          <w:bCs/>
          <w:spacing w:val="1"/>
          <w:u w:val="single"/>
          <w:lang w:eastAsia="zh-CN"/>
        </w:rPr>
        <w:t>双方约定合同价款的其他调整因素：</w:t>
      </w:r>
      <w:r>
        <w:rPr>
          <w:rFonts w:hint="eastAsia" w:ascii="仿宋" w:hAnsi="仿宋" w:eastAsia="仿宋" w:cs="仿宋"/>
          <w:spacing w:val="1"/>
          <w:u w:val="single"/>
          <w:lang w:eastAsia="zh-CN"/>
        </w:rPr>
        <w:t xml:space="preserve">   </w:t>
      </w:r>
    </w:p>
    <w:p w14:paraId="46AA2272">
      <w:pPr>
        <w:pStyle w:val="2"/>
        <w:spacing w:before="231" w:line="220" w:lineRule="auto"/>
        <w:ind w:left="38"/>
        <w:rPr>
          <w:rFonts w:hint="eastAsia" w:ascii="仿宋" w:hAnsi="仿宋" w:eastAsia="仿宋" w:cs="仿宋"/>
          <w:lang w:eastAsia="zh-CN"/>
        </w:rPr>
      </w:pPr>
      <w:r>
        <w:rPr>
          <w:rFonts w:hint="eastAsia" w:ascii="仿宋" w:hAnsi="仿宋" w:eastAsia="仿宋" w:cs="仿宋"/>
          <w:u w:val="single"/>
          <w:lang w:eastAsia="zh-CN"/>
        </w:rPr>
        <w:t>⑴经发包方认可的设计单位对设计图纸做出的设计变更或补充图</w:t>
      </w:r>
      <w:r>
        <w:rPr>
          <w:rFonts w:hint="eastAsia" w:ascii="仿宋" w:hAnsi="仿宋" w:eastAsia="仿宋" w:cs="仿宋"/>
          <w:spacing w:val="-1"/>
          <w:u w:val="single"/>
          <w:lang w:eastAsia="zh-CN"/>
        </w:rPr>
        <w:t>纸；</w:t>
      </w:r>
    </w:p>
    <w:p w14:paraId="07F85073">
      <w:pPr>
        <w:pStyle w:val="2"/>
        <w:spacing w:before="214" w:line="220" w:lineRule="auto"/>
        <w:ind w:left="38"/>
        <w:rPr>
          <w:rFonts w:hint="eastAsia" w:ascii="仿宋" w:hAnsi="仿宋" w:eastAsia="仿宋" w:cs="仿宋"/>
          <w:lang w:eastAsia="zh-CN"/>
        </w:rPr>
      </w:pPr>
      <w:r>
        <w:rPr>
          <w:rFonts w:hint="eastAsia" w:ascii="仿宋" w:hAnsi="仿宋" w:eastAsia="仿宋" w:cs="仿宋"/>
          <w:u w:val="single"/>
          <w:lang w:eastAsia="zh-CN"/>
        </w:rPr>
        <w:t>⑵经发包方主管领导确认的发包人代表签证的工程量增减、工程变更及工程洽商；</w:t>
      </w:r>
    </w:p>
    <w:p w14:paraId="5C3307DE">
      <w:pPr>
        <w:pStyle w:val="2"/>
        <w:spacing w:before="216" w:line="218" w:lineRule="auto"/>
        <w:ind w:left="38"/>
        <w:rPr>
          <w:rFonts w:hint="eastAsia" w:ascii="仿宋" w:hAnsi="仿宋" w:eastAsia="仿宋" w:cs="仿宋"/>
          <w:lang w:eastAsia="zh-CN"/>
        </w:rPr>
      </w:pPr>
      <w:r>
        <w:rPr>
          <w:rFonts w:hint="eastAsia" w:ascii="仿宋" w:hAnsi="仿宋" w:eastAsia="仿宋" w:cs="仿宋"/>
          <w:u w:val="single"/>
          <w:lang w:eastAsia="zh-CN"/>
        </w:rPr>
        <w:t>⑶法律、行政法规和国家有关政策变化影响合</w:t>
      </w:r>
      <w:r>
        <w:rPr>
          <w:rFonts w:hint="eastAsia" w:ascii="仿宋" w:hAnsi="仿宋" w:eastAsia="仿宋" w:cs="仿宋"/>
          <w:spacing w:val="-1"/>
          <w:u w:val="single"/>
          <w:lang w:eastAsia="zh-CN"/>
        </w:rPr>
        <w:t>同价款；</w:t>
      </w:r>
    </w:p>
    <w:p w14:paraId="2CC1C36A">
      <w:pPr>
        <w:pStyle w:val="2"/>
        <w:spacing w:before="218" w:line="218" w:lineRule="auto"/>
        <w:ind w:left="38"/>
        <w:rPr>
          <w:rFonts w:hint="eastAsia" w:ascii="仿宋" w:hAnsi="仿宋" w:eastAsia="仿宋" w:cs="仿宋"/>
          <w:lang w:eastAsia="zh-CN"/>
        </w:rPr>
      </w:pPr>
      <w:r>
        <w:rPr>
          <w:rFonts w:hint="eastAsia" w:ascii="仿宋" w:hAnsi="仿宋" w:eastAsia="仿宋" w:cs="仿宋"/>
          <w:u w:val="single"/>
          <w:lang w:eastAsia="zh-CN"/>
        </w:rPr>
        <w:t>⑷若合同价中包含暂定工程量部分，则按实际发生工程量据实结算调整。</w:t>
      </w:r>
    </w:p>
    <w:p w14:paraId="20728556">
      <w:pPr>
        <w:pStyle w:val="2"/>
        <w:spacing w:before="217" w:line="218" w:lineRule="auto"/>
        <w:ind w:left="38"/>
        <w:rPr>
          <w:rFonts w:hint="eastAsia" w:ascii="仿宋" w:hAnsi="仿宋" w:eastAsia="仿宋" w:cs="仿宋"/>
          <w:lang w:eastAsia="zh-CN"/>
        </w:rPr>
      </w:pPr>
      <w:r>
        <w:rPr>
          <w:rFonts w:hint="eastAsia" w:ascii="仿宋" w:hAnsi="仿宋" w:eastAsia="仿宋" w:cs="仿宋"/>
          <w:u w:val="single"/>
          <w:lang w:eastAsia="zh-CN"/>
        </w:rPr>
        <w:t>⑸若合同价中包含暂定单价部分，则需发包方认价后，结算时予以调整。</w:t>
      </w:r>
    </w:p>
    <w:p w14:paraId="64720730">
      <w:pPr>
        <w:pStyle w:val="2"/>
        <w:spacing w:before="233" w:line="218" w:lineRule="auto"/>
        <w:ind w:left="38"/>
        <w:rPr>
          <w:rFonts w:hint="eastAsia" w:ascii="仿宋" w:hAnsi="仿宋" w:eastAsia="仿宋" w:cs="仿宋"/>
          <w:lang w:eastAsia="zh-CN"/>
        </w:rPr>
      </w:pPr>
      <w:r>
        <w:rPr>
          <w:rFonts w:hint="eastAsia" w:ascii="仿宋" w:hAnsi="仿宋" w:eastAsia="仿宋" w:cs="仿宋"/>
          <w:spacing w:val="-1"/>
          <w:u w:val="single"/>
          <w:lang w:eastAsia="zh-CN"/>
        </w:rPr>
        <w:t>⑹专业工程暂估价部份，据实调整。</w:t>
      </w:r>
    </w:p>
    <w:p w14:paraId="058A9934">
      <w:pPr>
        <w:pStyle w:val="2"/>
        <w:spacing w:before="216" w:line="220" w:lineRule="auto"/>
        <w:ind w:left="38"/>
        <w:rPr>
          <w:rFonts w:hint="eastAsia" w:ascii="仿宋" w:hAnsi="仿宋" w:eastAsia="仿宋" w:cs="仿宋"/>
          <w:lang w:eastAsia="zh-CN"/>
        </w:rPr>
      </w:pPr>
      <w:r>
        <w:rPr>
          <w:rFonts w:hint="eastAsia" w:ascii="仿宋" w:hAnsi="仿宋" w:eastAsia="仿宋" w:cs="仿宋"/>
          <w:u w:val="single"/>
          <w:lang w:eastAsia="zh-CN"/>
        </w:rPr>
        <w:t>⑺暂列金额部分，按实际发生进行调整。</w:t>
      </w:r>
      <w:r>
        <w:rPr>
          <w:rFonts w:hint="eastAsia" w:ascii="仿宋" w:hAnsi="仿宋" w:eastAsia="仿宋" w:cs="仿宋"/>
          <w:lang w:eastAsia="zh-CN"/>
        </w:rPr>
        <w:t>。</w:t>
      </w:r>
    </w:p>
    <w:p w14:paraId="31240E6C">
      <w:pPr>
        <w:pStyle w:val="2"/>
        <w:spacing w:before="216" w:line="218" w:lineRule="auto"/>
        <w:ind w:left="41"/>
        <w:rPr>
          <w:rFonts w:hint="eastAsia" w:ascii="仿宋" w:hAnsi="仿宋" w:eastAsia="仿宋" w:cs="仿宋"/>
          <w:lang w:eastAsia="zh-CN"/>
        </w:rPr>
      </w:pPr>
      <w:r>
        <w:rPr>
          <w:rFonts w:hint="eastAsia" w:ascii="仿宋" w:hAnsi="仿宋" w:eastAsia="仿宋" w:cs="仿宋"/>
          <w:spacing w:val="-5"/>
          <w:lang w:eastAsia="zh-CN"/>
        </w:rPr>
        <w:t>2、总价合同。</w:t>
      </w:r>
    </w:p>
    <w:p w14:paraId="4F4A175B">
      <w:pPr>
        <w:pStyle w:val="2"/>
        <w:spacing w:before="157" w:line="218" w:lineRule="auto"/>
        <w:ind w:left="44"/>
        <w:rPr>
          <w:rFonts w:hint="eastAsia" w:ascii="仿宋" w:hAnsi="仿宋" w:eastAsia="仿宋" w:cs="仿宋"/>
          <w:lang w:eastAsia="zh-CN"/>
        </w:rPr>
      </w:pPr>
      <w:r>
        <w:rPr>
          <w:rFonts w:hint="eastAsia" w:ascii="仿宋" w:hAnsi="仿宋" w:eastAsia="仿宋" w:cs="仿宋"/>
          <w:spacing w:val="-1"/>
          <w:lang w:eastAsia="zh-CN"/>
        </w:rPr>
        <w:t>总价包含的风险范围：</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686EDAE5">
      <w:pPr>
        <w:pStyle w:val="2"/>
        <w:spacing w:before="142" w:line="220" w:lineRule="auto"/>
        <w:ind w:left="39"/>
        <w:rPr>
          <w:rFonts w:hint="eastAsia" w:ascii="仿宋" w:hAnsi="仿宋" w:eastAsia="仿宋" w:cs="仿宋"/>
          <w:lang w:eastAsia="zh-CN"/>
        </w:rPr>
      </w:pPr>
      <w:r>
        <w:rPr>
          <w:rFonts w:hint="eastAsia" w:ascii="仿宋" w:hAnsi="仿宋" w:eastAsia="仿宋" w:cs="仿宋"/>
          <w:spacing w:val="-1"/>
          <w:lang w:eastAsia="zh-CN"/>
        </w:rPr>
        <w:t>风险费用的计算方法：</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7FD05F0D">
      <w:pPr>
        <w:pStyle w:val="2"/>
        <w:spacing w:before="156" w:line="218" w:lineRule="auto"/>
        <w:ind w:left="39"/>
        <w:rPr>
          <w:rFonts w:hint="eastAsia" w:ascii="仿宋" w:hAnsi="仿宋" w:eastAsia="仿宋" w:cs="仿宋"/>
          <w:lang w:eastAsia="zh-CN"/>
        </w:rPr>
      </w:pPr>
      <w:r>
        <w:rPr>
          <w:rFonts w:hint="eastAsia" w:ascii="仿宋" w:hAnsi="仿宋" w:eastAsia="仿宋" w:cs="仿宋"/>
          <w:lang w:eastAsia="zh-CN"/>
        </w:rPr>
        <w:t>风险范围以外合同价格的调整方法：</w:t>
      </w:r>
      <w:r>
        <w:rPr>
          <w:rFonts w:hint="eastAsia" w:ascii="仿宋" w:hAnsi="仿宋" w:eastAsia="仿宋" w:cs="仿宋"/>
          <w:u w:val="single"/>
          <w:lang w:eastAsia="zh-CN"/>
        </w:rPr>
        <w:t xml:space="preserve">     /  </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77DB6A15">
      <w:pPr>
        <w:pStyle w:val="2"/>
        <w:spacing w:before="157" w:line="218" w:lineRule="auto"/>
        <w:ind w:left="42"/>
        <w:rPr>
          <w:rFonts w:hint="eastAsia" w:ascii="仿宋" w:hAnsi="仿宋" w:eastAsia="仿宋" w:cs="仿宋"/>
          <w:lang w:eastAsia="zh-CN"/>
        </w:rPr>
      </w:pPr>
      <w:r>
        <w:rPr>
          <w:rFonts w:hint="eastAsia" w:ascii="仿宋" w:hAnsi="仿宋" w:eastAsia="仿宋" w:cs="仿宋"/>
          <w:spacing w:val="-1"/>
          <w:lang w:eastAsia="zh-CN"/>
        </w:rPr>
        <w:t>3、其他价格方式：</w:t>
      </w:r>
      <w:r>
        <w:rPr>
          <w:rFonts w:hint="eastAsia" w:ascii="仿宋" w:hAnsi="仿宋" w:eastAsia="仿宋" w:cs="仿宋"/>
          <w:spacing w:val="-1"/>
          <w:u w:val="single"/>
          <w:lang w:eastAsia="zh-CN"/>
        </w:rPr>
        <w:t xml:space="preserve">     /      </w:t>
      </w:r>
      <w:r>
        <w:rPr>
          <w:rFonts w:hint="eastAsia" w:ascii="仿宋" w:hAnsi="仿宋" w:eastAsia="仿宋" w:cs="仿宋"/>
          <w:spacing w:val="-1"/>
          <w:lang w:eastAsia="zh-CN"/>
        </w:rPr>
        <w:t>。</w:t>
      </w:r>
    </w:p>
    <w:p w14:paraId="3781AB47">
      <w:pPr>
        <w:pStyle w:val="2"/>
        <w:spacing w:before="142" w:line="220" w:lineRule="auto"/>
        <w:ind w:left="54"/>
        <w:rPr>
          <w:rFonts w:hint="eastAsia" w:ascii="仿宋" w:hAnsi="仿宋" w:eastAsia="仿宋" w:cs="仿宋"/>
          <w:lang w:eastAsia="zh-CN"/>
        </w:rPr>
      </w:pPr>
      <w:r>
        <w:rPr>
          <w:rFonts w:hint="eastAsia" w:ascii="仿宋" w:hAnsi="仿宋" w:eastAsia="仿宋" w:cs="仿宋"/>
          <w:spacing w:val="-5"/>
          <w:lang w:eastAsia="zh-CN"/>
        </w:rPr>
        <w:t>12.2</w:t>
      </w:r>
      <w:r>
        <w:rPr>
          <w:rFonts w:hint="eastAsia" w:ascii="仿宋" w:hAnsi="仿宋" w:eastAsia="仿宋" w:cs="仿宋"/>
          <w:spacing w:val="14"/>
          <w:lang w:eastAsia="zh-CN"/>
        </w:rPr>
        <w:t xml:space="preserve"> </w:t>
      </w:r>
      <w:r>
        <w:rPr>
          <w:rFonts w:hint="eastAsia" w:ascii="仿宋" w:hAnsi="仿宋" w:eastAsia="仿宋" w:cs="仿宋"/>
          <w:spacing w:val="-5"/>
          <w:lang w:eastAsia="zh-CN"/>
        </w:rPr>
        <w:t>预付款</w:t>
      </w:r>
    </w:p>
    <w:p w14:paraId="0494A22E">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12.2.1 预付款的支付</w:t>
      </w:r>
    </w:p>
    <w:p w14:paraId="551E7AF4">
      <w:pPr>
        <w:pStyle w:val="2"/>
        <w:spacing w:before="155" w:line="220" w:lineRule="auto"/>
        <w:ind w:left="40"/>
        <w:rPr>
          <w:rFonts w:hint="eastAsia" w:ascii="仿宋" w:hAnsi="仿宋" w:eastAsia="仿宋" w:cs="仿宋"/>
          <w:lang w:eastAsia="zh-CN"/>
        </w:rPr>
      </w:pPr>
      <w:r>
        <w:rPr>
          <w:rFonts w:hint="eastAsia" w:ascii="仿宋" w:hAnsi="仿宋" w:eastAsia="仿宋" w:cs="仿宋"/>
          <w:spacing w:val="-1"/>
          <w:lang w:eastAsia="zh-CN"/>
        </w:rPr>
        <w:t>预付款支付比例或金额：</w:t>
      </w:r>
      <w:r>
        <w:rPr>
          <w:rFonts w:hint="eastAsia" w:ascii="仿宋" w:hAnsi="仿宋" w:eastAsia="仿宋" w:cs="仿宋"/>
          <w:spacing w:val="-1"/>
          <w:u w:val="single"/>
          <w:lang w:eastAsia="zh-CN"/>
        </w:rPr>
        <w:t>30%</w:t>
      </w:r>
      <w:r>
        <w:rPr>
          <w:rFonts w:hint="eastAsia" w:ascii="仿宋" w:hAnsi="仿宋" w:eastAsia="仿宋" w:cs="仿宋"/>
          <w:spacing w:val="-1"/>
          <w:lang w:eastAsia="zh-CN"/>
        </w:rPr>
        <w:t>。</w:t>
      </w:r>
    </w:p>
    <w:p w14:paraId="0D5FBDFB">
      <w:pPr>
        <w:pStyle w:val="2"/>
        <w:spacing w:before="140" w:line="220" w:lineRule="auto"/>
        <w:ind w:left="40"/>
        <w:rPr>
          <w:rFonts w:hint="eastAsia" w:ascii="仿宋" w:hAnsi="仿宋" w:eastAsia="仿宋" w:cs="仿宋"/>
          <w:lang w:eastAsia="zh-CN"/>
        </w:rPr>
      </w:pPr>
      <w:r>
        <w:rPr>
          <w:rFonts w:hint="eastAsia" w:ascii="仿宋" w:hAnsi="仿宋" w:eastAsia="仿宋" w:cs="仿宋"/>
          <w:spacing w:val="-1"/>
          <w:lang w:eastAsia="zh-CN"/>
        </w:rPr>
        <w:t>预付款支付期限：</w:t>
      </w:r>
      <w:r>
        <w:rPr>
          <w:rFonts w:hint="eastAsia" w:ascii="仿宋" w:hAnsi="仿宋" w:eastAsia="仿宋" w:cs="仿宋"/>
          <w:spacing w:val="-1"/>
          <w:u w:val="single"/>
          <w:lang w:eastAsia="zh-CN"/>
        </w:rPr>
        <w:t>合同签订后</w:t>
      </w:r>
      <w:r>
        <w:rPr>
          <w:rFonts w:hint="eastAsia" w:ascii="仿宋" w:hAnsi="仿宋" w:eastAsia="仿宋" w:cs="仿宋"/>
          <w:spacing w:val="-1"/>
          <w:lang w:eastAsia="zh-CN"/>
        </w:rPr>
        <w:t>。</w:t>
      </w:r>
    </w:p>
    <w:p w14:paraId="2D0809C5">
      <w:pPr>
        <w:pStyle w:val="2"/>
        <w:spacing w:before="156" w:line="220" w:lineRule="auto"/>
        <w:ind w:left="40"/>
        <w:rPr>
          <w:rFonts w:hint="eastAsia" w:ascii="仿宋" w:hAnsi="仿宋" w:eastAsia="仿宋" w:cs="仿宋"/>
          <w:lang w:eastAsia="zh-CN"/>
        </w:rPr>
      </w:pPr>
      <w:r>
        <w:rPr>
          <w:rFonts w:hint="eastAsia" w:ascii="仿宋" w:hAnsi="仿宋" w:eastAsia="仿宋" w:cs="仿宋"/>
          <w:spacing w:val="-1"/>
          <w:lang w:eastAsia="zh-CN"/>
        </w:rPr>
        <w:t>预付款扣回的方式：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86B9E43">
      <w:pPr>
        <w:pStyle w:val="2"/>
        <w:spacing w:before="154" w:line="220" w:lineRule="auto"/>
        <w:ind w:left="54"/>
        <w:rPr>
          <w:rFonts w:hint="eastAsia" w:ascii="仿宋" w:hAnsi="仿宋" w:eastAsia="仿宋" w:cs="仿宋"/>
          <w:lang w:eastAsia="zh-CN"/>
        </w:rPr>
      </w:pPr>
      <w:r>
        <w:rPr>
          <w:rFonts w:hint="eastAsia" w:ascii="仿宋" w:hAnsi="仿宋" w:eastAsia="仿宋" w:cs="仿宋"/>
          <w:spacing w:val="-2"/>
          <w:lang w:eastAsia="zh-CN"/>
        </w:rPr>
        <w:t>12.2.2 预付款担保</w:t>
      </w:r>
    </w:p>
    <w:p w14:paraId="43A3460F">
      <w:pPr>
        <w:pStyle w:val="2"/>
        <w:spacing w:before="140"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承包人提交预付款担保的期限：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9C37F7E">
      <w:pPr>
        <w:pStyle w:val="2"/>
        <w:spacing w:before="156" w:line="220" w:lineRule="auto"/>
        <w:ind w:left="40"/>
        <w:rPr>
          <w:rFonts w:hint="eastAsia" w:ascii="仿宋" w:hAnsi="仿宋" w:eastAsia="仿宋" w:cs="仿宋"/>
          <w:lang w:eastAsia="zh-CN"/>
        </w:rPr>
      </w:pPr>
      <w:r>
        <w:rPr>
          <w:rFonts w:hint="eastAsia" w:ascii="仿宋" w:hAnsi="仿宋" w:eastAsia="仿宋" w:cs="仿宋"/>
          <w:spacing w:val="-1"/>
          <w:lang w:eastAsia="zh-CN"/>
        </w:rPr>
        <w:t>预付款担保的形式为：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BFF0102">
      <w:pPr>
        <w:pStyle w:val="2"/>
        <w:spacing w:before="155" w:line="221" w:lineRule="auto"/>
        <w:ind w:left="54"/>
        <w:rPr>
          <w:rFonts w:hint="eastAsia" w:ascii="仿宋" w:hAnsi="仿宋" w:eastAsia="仿宋" w:cs="仿宋"/>
          <w:lang w:eastAsia="zh-CN"/>
        </w:rPr>
      </w:pPr>
      <w:r>
        <w:rPr>
          <w:rFonts w:hint="eastAsia" w:ascii="仿宋" w:hAnsi="仿宋" w:eastAsia="仿宋" w:cs="仿宋"/>
          <w:spacing w:val="-5"/>
          <w:lang w:eastAsia="zh-CN"/>
        </w:rPr>
        <w:t>12.3</w:t>
      </w:r>
      <w:r>
        <w:rPr>
          <w:rFonts w:hint="eastAsia" w:ascii="仿宋" w:hAnsi="仿宋" w:eastAsia="仿宋" w:cs="仿宋"/>
          <w:spacing w:val="10"/>
          <w:lang w:eastAsia="zh-CN"/>
        </w:rPr>
        <w:t xml:space="preserve"> </w:t>
      </w:r>
      <w:r>
        <w:rPr>
          <w:rFonts w:hint="eastAsia" w:ascii="仿宋" w:hAnsi="仿宋" w:eastAsia="仿宋" w:cs="仿宋"/>
          <w:spacing w:val="-5"/>
          <w:lang w:eastAsia="zh-CN"/>
        </w:rPr>
        <w:t>计量</w:t>
      </w:r>
    </w:p>
    <w:p w14:paraId="50D66359">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12.3.1 计量原则</w:t>
      </w:r>
    </w:p>
    <w:p w14:paraId="4BAE1AF5">
      <w:pPr>
        <w:pStyle w:val="2"/>
        <w:spacing w:before="154" w:line="220" w:lineRule="auto"/>
        <w:ind w:left="41"/>
        <w:rPr>
          <w:rFonts w:hint="eastAsia" w:ascii="仿宋" w:hAnsi="仿宋" w:eastAsia="仿宋" w:cs="仿宋"/>
          <w:lang w:eastAsia="zh-CN"/>
        </w:rPr>
      </w:pPr>
      <w:r>
        <w:rPr>
          <w:rFonts w:hint="eastAsia" w:ascii="仿宋" w:hAnsi="仿宋" w:eastAsia="仿宋" w:cs="仿宋"/>
          <w:lang w:eastAsia="zh-CN"/>
        </w:rPr>
        <w:t>工程量计算规则：</w:t>
      </w:r>
      <w:r>
        <w:rPr>
          <w:rFonts w:hint="eastAsia" w:ascii="仿宋" w:hAnsi="仿宋" w:eastAsia="仿宋" w:cs="仿宋"/>
          <w:u w:val="single"/>
          <w:lang w:eastAsia="zh-CN"/>
        </w:rPr>
        <w:t>《全国统一建筑工程预算工程量计算</w:t>
      </w:r>
      <w:r>
        <w:rPr>
          <w:rFonts w:hint="eastAsia" w:ascii="仿宋" w:hAnsi="仿宋" w:eastAsia="仿宋" w:cs="仿宋"/>
          <w:spacing w:val="-1"/>
          <w:u w:val="single"/>
          <w:lang w:eastAsia="zh-CN"/>
        </w:rPr>
        <w:t xml:space="preserve">规则》 </w:t>
      </w:r>
      <w:r>
        <w:rPr>
          <w:rFonts w:hint="eastAsia" w:ascii="仿宋" w:hAnsi="仿宋" w:eastAsia="仿宋" w:cs="仿宋"/>
          <w:spacing w:val="-1"/>
          <w:lang w:eastAsia="zh-CN"/>
        </w:rPr>
        <w:t>。</w:t>
      </w:r>
    </w:p>
    <w:p w14:paraId="714D09BC">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2"/>
          <w:lang w:eastAsia="zh-CN"/>
        </w:rPr>
        <w:t>12.3.2 计量周期</w:t>
      </w:r>
    </w:p>
    <w:p w14:paraId="5E619C37">
      <w:pPr>
        <w:pStyle w:val="2"/>
        <w:spacing w:before="68" w:line="220" w:lineRule="auto"/>
        <w:ind w:left="42"/>
        <w:rPr>
          <w:rFonts w:hint="eastAsia" w:ascii="仿宋" w:hAnsi="仿宋" w:eastAsia="仿宋" w:cs="仿宋"/>
          <w:lang w:eastAsia="zh-CN"/>
        </w:rPr>
      </w:pPr>
      <w:r>
        <w:rPr>
          <w:rFonts w:hint="eastAsia" w:ascii="仿宋" w:hAnsi="仿宋" w:eastAsia="仿宋" w:cs="仿宋"/>
          <w:spacing w:val="-1"/>
          <w:lang w:eastAsia="zh-CN"/>
        </w:rPr>
        <w:t>关于计量周期的约定：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1B2C2C5">
      <w:pPr>
        <w:pStyle w:val="2"/>
        <w:spacing w:before="154" w:line="218" w:lineRule="auto"/>
        <w:ind w:left="54"/>
        <w:rPr>
          <w:rFonts w:hint="eastAsia" w:ascii="仿宋" w:hAnsi="仿宋" w:eastAsia="仿宋" w:cs="仿宋"/>
          <w:lang w:eastAsia="zh-CN"/>
        </w:rPr>
      </w:pPr>
      <w:r>
        <w:rPr>
          <w:rFonts w:hint="eastAsia" w:ascii="仿宋" w:hAnsi="仿宋" w:eastAsia="仿宋" w:cs="仿宋"/>
          <w:spacing w:val="-2"/>
          <w:lang w:eastAsia="zh-CN"/>
        </w:rPr>
        <w:t>12.3.3 单价合同的计量</w:t>
      </w:r>
    </w:p>
    <w:p w14:paraId="21E6E2C6">
      <w:pPr>
        <w:pStyle w:val="2"/>
        <w:spacing w:before="142" w:line="218" w:lineRule="auto"/>
        <w:ind w:left="42"/>
        <w:rPr>
          <w:rFonts w:hint="eastAsia" w:ascii="仿宋" w:hAnsi="仿宋" w:eastAsia="仿宋" w:cs="仿宋"/>
          <w:lang w:eastAsia="zh-CN"/>
        </w:rPr>
      </w:pPr>
      <w:r>
        <w:rPr>
          <w:rFonts w:hint="eastAsia" w:ascii="仿宋" w:hAnsi="仿宋" w:eastAsia="仿宋" w:cs="仿宋"/>
          <w:spacing w:val="-1"/>
          <w:lang w:eastAsia="zh-CN"/>
        </w:rPr>
        <w:t>关于单价合同计量的约定：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1968C4A">
      <w:pPr>
        <w:pStyle w:val="2"/>
        <w:spacing w:before="157" w:line="218" w:lineRule="auto"/>
        <w:ind w:left="54"/>
        <w:rPr>
          <w:rFonts w:hint="eastAsia" w:ascii="仿宋" w:hAnsi="仿宋" w:eastAsia="仿宋" w:cs="仿宋"/>
          <w:lang w:eastAsia="zh-CN"/>
        </w:rPr>
      </w:pPr>
      <w:r>
        <w:rPr>
          <w:rFonts w:hint="eastAsia" w:ascii="仿宋" w:hAnsi="仿宋" w:eastAsia="仿宋" w:cs="仿宋"/>
          <w:spacing w:val="-2"/>
          <w:lang w:eastAsia="zh-CN"/>
        </w:rPr>
        <w:t>12.3.4 总价合同的计量</w:t>
      </w:r>
    </w:p>
    <w:p w14:paraId="7790BBDC">
      <w:pPr>
        <w:pStyle w:val="2"/>
        <w:spacing w:before="157" w:line="218" w:lineRule="auto"/>
        <w:ind w:left="42"/>
        <w:rPr>
          <w:rFonts w:hint="eastAsia" w:ascii="仿宋" w:hAnsi="仿宋" w:eastAsia="仿宋" w:cs="仿宋"/>
          <w:lang w:eastAsia="zh-CN"/>
        </w:rPr>
      </w:pPr>
      <w:r>
        <w:rPr>
          <w:rFonts w:hint="eastAsia" w:ascii="仿宋" w:hAnsi="仿宋" w:eastAsia="仿宋" w:cs="仿宋"/>
          <w:spacing w:val="-1"/>
          <w:lang w:eastAsia="zh-CN"/>
        </w:rPr>
        <w:t>关于总价合同计量的约定：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683E3FB">
      <w:pPr>
        <w:pStyle w:val="2"/>
        <w:spacing w:before="143" w:line="288" w:lineRule="auto"/>
        <w:ind w:left="37" w:right="27" w:firstLine="17"/>
        <w:rPr>
          <w:rFonts w:hint="eastAsia" w:ascii="仿宋" w:hAnsi="仿宋" w:eastAsia="仿宋" w:cs="仿宋"/>
          <w:lang w:eastAsia="zh-CN"/>
        </w:rPr>
      </w:pPr>
      <w:r>
        <w:rPr>
          <w:rFonts w:hint="eastAsia" w:ascii="仿宋" w:hAnsi="仿宋" w:eastAsia="仿宋" w:cs="仿宋"/>
          <w:spacing w:val="-1"/>
          <w:lang w:eastAsia="zh-CN"/>
        </w:rPr>
        <w:t>12.3.5</w:t>
      </w:r>
      <w:r>
        <w:rPr>
          <w:rFonts w:hint="eastAsia" w:ascii="仿宋" w:hAnsi="仿宋" w:eastAsia="仿宋" w:cs="仿宋"/>
          <w:spacing w:val="-31"/>
          <w:lang w:eastAsia="zh-CN"/>
        </w:rPr>
        <w:t xml:space="preserve"> </w:t>
      </w:r>
      <w:r>
        <w:rPr>
          <w:rFonts w:hint="eastAsia" w:ascii="仿宋" w:hAnsi="仿宋" w:eastAsia="仿宋" w:cs="仿宋"/>
          <w:spacing w:val="-1"/>
          <w:lang w:eastAsia="zh-CN"/>
        </w:rPr>
        <w:t>总价合同采用支付分解表计量</w:t>
      </w:r>
      <w:r>
        <w:rPr>
          <w:rFonts w:hint="eastAsia" w:ascii="仿宋" w:hAnsi="仿宋" w:eastAsia="仿宋" w:cs="仿宋"/>
          <w:spacing w:val="-2"/>
          <w:lang w:eastAsia="zh-CN"/>
        </w:rPr>
        <w:t>支付的，是否适用第</w:t>
      </w:r>
      <w:r>
        <w:rPr>
          <w:rFonts w:hint="eastAsia" w:ascii="仿宋" w:hAnsi="仿宋" w:eastAsia="仿宋" w:cs="仿宋"/>
          <w:spacing w:val="-26"/>
          <w:lang w:eastAsia="zh-CN"/>
        </w:rPr>
        <w:t xml:space="preserve"> </w:t>
      </w:r>
      <w:r>
        <w:rPr>
          <w:rFonts w:hint="eastAsia" w:ascii="仿宋" w:hAnsi="仿宋" w:eastAsia="仿宋" w:cs="仿宋"/>
          <w:spacing w:val="-2"/>
          <w:lang w:eastAsia="zh-CN"/>
        </w:rPr>
        <w:t>12.3.4 项〔总价合同的计量〕约定</w:t>
      </w:r>
      <w:r>
        <w:rPr>
          <w:rFonts w:hint="eastAsia" w:ascii="仿宋" w:hAnsi="仿宋" w:eastAsia="仿宋" w:cs="仿宋"/>
          <w:lang w:eastAsia="zh-CN"/>
        </w:rPr>
        <w:t xml:space="preserve"> </w:t>
      </w:r>
      <w:r>
        <w:rPr>
          <w:rFonts w:hint="eastAsia" w:ascii="仿宋" w:hAnsi="仿宋" w:eastAsia="仿宋" w:cs="仿宋"/>
          <w:spacing w:val="-1"/>
          <w:lang w:eastAsia="zh-CN"/>
        </w:rPr>
        <w:t>进行计量：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CCDCDCF">
      <w:pPr>
        <w:pStyle w:val="2"/>
        <w:spacing w:before="155" w:line="218" w:lineRule="auto"/>
        <w:ind w:left="54"/>
        <w:rPr>
          <w:rFonts w:hint="eastAsia" w:ascii="仿宋" w:hAnsi="仿宋" w:eastAsia="仿宋" w:cs="仿宋"/>
          <w:lang w:eastAsia="zh-CN"/>
        </w:rPr>
      </w:pPr>
      <w:r>
        <w:rPr>
          <w:rFonts w:hint="eastAsia" w:ascii="仿宋" w:hAnsi="仿宋" w:eastAsia="仿宋" w:cs="仿宋"/>
          <w:spacing w:val="-1"/>
          <w:lang w:eastAsia="zh-CN"/>
        </w:rPr>
        <w:t>12.3.6 其他价格形式合同的计量</w:t>
      </w:r>
    </w:p>
    <w:p w14:paraId="4E5D2576">
      <w:pPr>
        <w:pStyle w:val="2"/>
        <w:spacing w:before="142" w:line="218" w:lineRule="auto"/>
        <w:ind w:left="39"/>
        <w:rPr>
          <w:rFonts w:hint="eastAsia" w:ascii="仿宋" w:hAnsi="仿宋" w:eastAsia="仿宋" w:cs="仿宋"/>
          <w:lang w:eastAsia="zh-CN"/>
        </w:rPr>
      </w:pPr>
      <w:r>
        <w:rPr>
          <w:rFonts w:hint="eastAsia" w:ascii="仿宋" w:hAnsi="仿宋" w:eastAsia="仿宋" w:cs="仿宋"/>
          <w:spacing w:val="-1"/>
          <w:lang w:eastAsia="zh-CN"/>
        </w:rPr>
        <w:t>其他价格形式的计量方式和程序：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6730099">
      <w:pPr>
        <w:pStyle w:val="2"/>
        <w:spacing w:before="157" w:line="220" w:lineRule="auto"/>
        <w:ind w:left="54"/>
        <w:rPr>
          <w:rFonts w:hint="eastAsia" w:ascii="仿宋" w:hAnsi="仿宋" w:eastAsia="仿宋" w:cs="仿宋"/>
          <w:lang w:eastAsia="zh-CN"/>
        </w:rPr>
      </w:pPr>
      <w:r>
        <w:rPr>
          <w:rFonts w:hint="eastAsia" w:ascii="仿宋" w:hAnsi="仿宋" w:eastAsia="仿宋" w:cs="仿宋"/>
          <w:spacing w:val="-2"/>
          <w:lang w:eastAsia="zh-CN"/>
        </w:rPr>
        <w:t>12.4 工程进度款支付</w:t>
      </w:r>
    </w:p>
    <w:p w14:paraId="64EADA87">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12.4.1 付款周期</w:t>
      </w:r>
    </w:p>
    <w:p w14:paraId="20CE4AEE">
      <w:pPr>
        <w:pStyle w:val="2"/>
        <w:spacing w:before="140" w:line="440" w:lineRule="exact"/>
        <w:ind w:left="40"/>
        <w:rPr>
          <w:rFonts w:hint="eastAsia" w:ascii="仿宋" w:hAnsi="仿宋" w:eastAsia="仿宋" w:cs="仿宋"/>
          <w:u w:val="single"/>
          <w:lang w:eastAsia="zh-CN"/>
        </w:rPr>
      </w:pPr>
      <w:r>
        <w:rPr>
          <w:rFonts w:hint="eastAsia" w:ascii="仿宋" w:hAnsi="仿宋" w:eastAsia="仿宋" w:cs="仿宋"/>
          <w:spacing w:val="-1"/>
          <w:lang w:eastAsia="zh-CN"/>
        </w:rPr>
        <w:t>关于付款周期的约定</w:t>
      </w:r>
      <w:r>
        <w:rPr>
          <w:rFonts w:hint="eastAsia" w:ascii="仿宋" w:hAnsi="仿宋" w:eastAsia="仿宋" w:cs="仿宋"/>
          <w:b/>
          <w:bCs/>
          <w:spacing w:val="-1"/>
          <w:lang w:eastAsia="zh-CN"/>
        </w:rPr>
        <w:t>：</w:t>
      </w:r>
      <w:r>
        <w:rPr>
          <w:rFonts w:hint="eastAsia" w:ascii="仿宋" w:hAnsi="仿宋" w:eastAsia="仿宋" w:cs="仿宋"/>
          <w:u w:val="single"/>
          <w:lang w:eastAsia="zh-CN"/>
        </w:rPr>
        <w:t>合同签订后一周内支付合同总价的30%，加固完成后一周内支付合同总价的60%，项目竣工验收合格并经审计结束后10个工作日内支付至审计总价的97%，剩余审计总价的3%款项作为质保金，质保期满后扣除</w:t>
      </w:r>
      <w:r>
        <w:rPr>
          <w:rFonts w:hint="eastAsia" w:ascii="仿宋" w:hAnsi="仿宋" w:eastAsia="仿宋" w:cs="仿宋"/>
          <w:u w:val="single"/>
          <w:lang w:val="en-US" w:eastAsia="zh-CN"/>
        </w:rPr>
        <w:t>质保期内因乙方未履行维修义务，由甲方自行维修所产生的费用</w:t>
      </w:r>
      <w:r>
        <w:rPr>
          <w:rFonts w:hint="eastAsia" w:ascii="仿宋" w:hAnsi="仿宋" w:eastAsia="仿宋" w:cs="仿宋"/>
          <w:u w:val="single"/>
          <w:lang w:eastAsia="zh-CN"/>
        </w:rPr>
        <w:t>后的剩余款项无息支付。</w:t>
      </w:r>
    </w:p>
    <w:p w14:paraId="251D56CB">
      <w:pPr>
        <w:pStyle w:val="2"/>
        <w:spacing w:before="140" w:line="440" w:lineRule="exact"/>
        <w:ind w:left="40"/>
        <w:rPr>
          <w:rFonts w:hint="eastAsia" w:ascii="仿宋" w:hAnsi="仿宋" w:eastAsia="仿宋" w:cs="仿宋"/>
          <w:u w:val="single"/>
          <w:lang w:eastAsia="zh-CN"/>
        </w:rPr>
      </w:pPr>
      <w:r>
        <w:rPr>
          <w:rFonts w:hint="eastAsia" w:ascii="仿宋" w:hAnsi="仿宋" w:eastAsia="仿宋" w:cs="仿宋"/>
          <w:u w:val="single"/>
          <w:lang w:eastAsia="zh-CN"/>
        </w:rPr>
        <w:t>承包方应在发包方支付工程款前开具足额有效发票，否则，发包方有权拒绝付款且不承担违约责任。付款前需提交付款申请，未经总监理工程师签字确认，甲方可不支付工程款。</w:t>
      </w:r>
    </w:p>
    <w:p w14:paraId="7197646A">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12.4.2 进度付款申请单的编制</w:t>
      </w:r>
    </w:p>
    <w:p w14:paraId="57F418F6">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12.4.3 进度付款申请单的提交</w:t>
      </w:r>
    </w:p>
    <w:p w14:paraId="4A6E8948">
      <w:pPr>
        <w:pStyle w:val="2"/>
        <w:spacing w:before="141" w:line="218" w:lineRule="auto"/>
        <w:ind w:left="44"/>
        <w:rPr>
          <w:rFonts w:hint="eastAsia" w:ascii="仿宋" w:hAnsi="仿宋" w:eastAsia="仿宋" w:cs="仿宋"/>
          <w:lang w:eastAsia="zh-CN"/>
        </w:rPr>
      </w:pPr>
      <w:r>
        <w:rPr>
          <w:rFonts w:hint="eastAsia" w:ascii="仿宋" w:hAnsi="仿宋" w:eastAsia="仿宋" w:cs="仿宋"/>
          <w:spacing w:val="-1"/>
          <w:lang w:eastAsia="zh-CN"/>
        </w:rPr>
        <w:t>（1）单价合同进度付款申请单提交的约定：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D9568EC">
      <w:pPr>
        <w:pStyle w:val="2"/>
        <w:spacing w:before="158" w:line="218" w:lineRule="auto"/>
        <w:ind w:left="44"/>
        <w:rPr>
          <w:rFonts w:hint="eastAsia" w:ascii="仿宋" w:hAnsi="仿宋" w:eastAsia="仿宋" w:cs="仿宋"/>
          <w:lang w:eastAsia="zh-CN"/>
        </w:rPr>
      </w:pPr>
      <w:r>
        <w:rPr>
          <w:rFonts w:hint="eastAsia" w:ascii="仿宋" w:hAnsi="仿宋" w:eastAsia="仿宋" w:cs="仿宋"/>
          <w:spacing w:val="-1"/>
          <w:lang w:eastAsia="zh-CN"/>
        </w:rPr>
        <w:t>（2）总价合同进度付款申请单提交的约定：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7E6F070">
      <w:pPr>
        <w:pStyle w:val="2"/>
        <w:spacing w:before="157" w:line="218" w:lineRule="auto"/>
        <w:ind w:left="44"/>
        <w:rPr>
          <w:rFonts w:hint="eastAsia" w:ascii="仿宋" w:hAnsi="仿宋" w:eastAsia="仿宋" w:cs="仿宋"/>
          <w:lang w:eastAsia="zh-CN"/>
        </w:rPr>
      </w:pPr>
      <w:r>
        <w:rPr>
          <w:rFonts w:hint="eastAsia" w:ascii="仿宋" w:hAnsi="仿宋" w:eastAsia="仿宋" w:cs="仿宋"/>
          <w:spacing w:val="-1"/>
          <w:lang w:eastAsia="zh-CN"/>
        </w:rPr>
        <w:t>（3）其他价格形式合同进度付款申请单提交的约定：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1A2D633">
      <w:pPr>
        <w:pStyle w:val="2"/>
        <w:spacing w:before="142" w:line="220" w:lineRule="auto"/>
        <w:ind w:left="54"/>
        <w:rPr>
          <w:rFonts w:hint="eastAsia" w:ascii="仿宋" w:hAnsi="仿宋" w:eastAsia="仿宋" w:cs="仿宋"/>
          <w:lang w:eastAsia="zh-CN"/>
        </w:rPr>
      </w:pPr>
      <w:r>
        <w:rPr>
          <w:rFonts w:hint="eastAsia" w:ascii="仿宋" w:hAnsi="仿宋" w:eastAsia="仿宋" w:cs="仿宋"/>
          <w:spacing w:val="-2"/>
          <w:lang w:eastAsia="zh-CN"/>
        </w:rPr>
        <w:t>12.4.4 进度款审核和支付</w:t>
      </w:r>
    </w:p>
    <w:p w14:paraId="4F003061">
      <w:pPr>
        <w:pStyle w:val="2"/>
        <w:spacing w:before="155" w:line="220" w:lineRule="auto"/>
        <w:ind w:left="44"/>
        <w:rPr>
          <w:rFonts w:hint="eastAsia" w:ascii="仿宋" w:hAnsi="仿宋" w:eastAsia="仿宋" w:cs="仿宋"/>
          <w:lang w:eastAsia="zh-CN"/>
        </w:rPr>
      </w:pPr>
      <w:r>
        <w:rPr>
          <w:rFonts w:hint="eastAsia" w:ascii="仿宋" w:hAnsi="仿宋" w:eastAsia="仿宋" w:cs="仿宋"/>
          <w:spacing w:val="-1"/>
          <w:lang w:eastAsia="zh-CN"/>
        </w:rPr>
        <w:t>（1）监理人审查并报送发包人的期限：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554CC883">
      <w:pPr>
        <w:pStyle w:val="2"/>
        <w:spacing w:before="155" w:line="219" w:lineRule="auto"/>
        <w:ind w:left="42"/>
        <w:rPr>
          <w:rFonts w:hint="eastAsia" w:ascii="仿宋" w:hAnsi="仿宋" w:eastAsia="仿宋" w:cs="仿宋"/>
          <w:lang w:eastAsia="zh-CN"/>
        </w:rPr>
      </w:pPr>
      <w:r>
        <w:rPr>
          <w:rFonts w:hint="eastAsia" w:ascii="仿宋" w:hAnsi="仿宋" w:eastAsia="仿宋" w:cs="仿宋"/>
          <w:spacing w:val="-1"/>
          <w:lang w:eastAsia="zh-CN"/>
        </w:rPr>
        <w:t>发包人完成审批并签发进度款支付证书的期限：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7DB52A2B">
      <w:pPr>
        <w:pStyle w:val="2"/>
        <w:spacing w:before="141" w:line="220" w:lineRule="auto"/>
        <w:ind w:left="44"/>
        <w:rPr>
          <w:rFonts w:hint="eastAsia" w:ascii="仿宋" w:hAnsi="仿宋" w:eastAsia="仿宋" w:cs="仿宋"/>
          <w:lang w:eastAsia="zh-CN"/>
        </w:rPr>
      </w:pPr>
      <w:r>
        <w:rPr>
          <w:rFonts w:hint="eastAsia" w:ascii="仿宋" w:hAnsi="仿宋" w:eastAsia="仿宋" w:cs="仿宋"/>
          <w:spacing w:val="-1"/>
          <w:lang w:eastAsia="zh-CN"/>
        </w:rPr>
        <w:t>（2）发包人支付进度款的期限：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A1FB8FF">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发包人逾期支付进度款的违约金的计算方式：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1E08CE67">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12.4.6 支付分解表的编制</w:t>
      </w:r>
    </w:p>
    <w:p w14:paraId="52E30EFF">
      <w:pPr>
        <w:pStyle w:val="2"/>
        <w:spacing w:before="141" w:line="218" w:lineRule="auto"/>
        <w:ind w:left="41"/>
        <w:rPr>
          <w:rFonts w:hint="eastAsia" w:ascii="仿宋" w:hAnsi="仿宋" w:eastAsia="仿宋" w:cs="仿宋"/>
          <w:lang w:eastAsia="zh-CN"/>
        </w:rPr>
      </w:pPr>
      <w:r>
        <w:rPr>
          <w:rFonts w:hint="eastAsia" w:ascii="仿宋" w:hAnsi="仿宋" w:eastAsia="仿宋" w:cs="仿宋"/>
          <w:spacing w:val="-1"/>
          <w:lang w:eastAsia="zh-CN"/>
        </w:rPr>
        <w:t>2、总价合同支付分解表的编制与审批：</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BC334B6">
      <w:pPr>
        <w:pStyle w:val="2"/>
        <w:spacing w:before="157" w:line="218" w:lineRule="auto"/>
        <w:ind w:left="42"/>
        <w:rPr>
          <w:rFonts w:hint="eastAsia" w:ascii="仿宋" w:hAnsi="仿宋" w:eastAsia="仿宋" w:cs="仿宋"/>
          <w:lang w:eastAsia="zh-CN"/>
        </w:rPr>
      </w:pPr>
      <w:r>
        <w:rPr>
          <w:rFonts w:hint="eastAsia" w:ascii="仿宋" w:hAnsi="仿宋" w:eastAsia="仿宋" w:cs="仿宋"/>
          <w:spacing w:val="-1"/>
          <w:lang w:eastAsia="zh-CN"/>
        </w:rPr>
        <w:t>3、单价合同的总价项目支付分解表的编制与审批：</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ACA0F6C">
      <w:pPr>
        <w:pStyle w:val="2"/>
        <w:spacing w:before="157" w:line="220" w:lineRule="auto"/>
        <w:ind w:left="54"/>
        <w:outlineLvl w:val="1"/>
        <w:rPr>
          <w:rFonts w:hint="eastAsia" w:ascii="仿宋" w:hAnsi="仿宋" w:eastAsia="仿宋" w:cs="仿宋"/>
          <w:lang w:eastAsia="zh-CN"/>
        </w:rPr>
      </w:pPr>
      <w:r>
        <w:rPr>
          <w:rFonts w:hint="eastAsia" w:ascii="仿宋" w:hAnsi="仿宋" w:eastAsia="仿宋" w:cs="仿宋"/>
          <w:spacing w:val="-3"/>
          <w:lang w:eastAsia="zh-CN"/>
        </w:rPr>
        <w:t>13.验收和工程试车</w:t>
      </w:r>
    </w:p>
    <w:p w14:paraId="74BE6BE3">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13.1 分部分项工程验收</w:t>
      </w:r>
    </w:p>
    <w:p w14:paraId="483DD282">
      <w:pPr>
        <w:pStyle w:val="2"/>
        <w:spacing w:before="156" w:line="288" w:lineRule="auto"/>
        <w:ind w:right="1965"/>
        <w:rPr>
          <w:rFonts w:hint="eastAsia" w:ascii="仿宋" w:hAnsi="仿宋" w:eastAsia="仿宋" w:cs="仿宋"/>
          <w:lang w:eastAsia="zh-CN"/>
        </w:rPr>
      </w:pPr>
      <w:r>
        <w:rPr>
          <w:rFonts w:hint="eastAsia" w:ascii="仿宋" w:hAnsi="仿宋" w:eastAsia="仿宋" w:cs="仿宋"/>
          <w:spacing w:val="-2"/>
          <w:lang w:eastAsia="zh-CN"/>
        </w:rPr>
        <w:t>13.1.2</w:t>
      </w:r>
      <w:r>
        <w:rPr>
          <w:rFonts w:hint="eastAsia" w:ascii="仿宋" w:hAnsi="仿宋" w:eastAsia="仿宋" w:cs="仿宋"/>
          <w:spacing w:val="-35"/>
          <w:lang w:eastAsia="zh-CN"/>
        </w:rPr>
        <w:t xml:space="preserve"> </w:t>
      </w:r>
      <w:r>
        <w:rPr>
          <w:rFonts w:hint="eastAsia" w:ascii="仿宋" w:hAnsi="仿宋" w:eastAsia="仿宋" w:cs="仿宋"/>
          <w:spacing w:val="-2"/>
          <w:lang w:eastAsia="zh-CN"/>
        </w:rPr>
        <w:t>监理人不能按时进行验收时，应提前</w:t>
      </w:r>
      <w:r>
        <w:rPr>
          <w:rFonts w:hint="eastAsia" w:ascii="仿宋" w:hAnsi="仿宋" w:eastAsia="仿宋" w:cs="仿宋"/>
          <w:spacing w:val="-37"/>
          <w:lang w:eastAsia="zh-CN"/>
        </w:rPr>
        <w:t xml:space="preserve"> </w:t>
      </w:r>
      <w:r>
        <w:rPr>
          <w:rFonts w:hint="eastAsia" w:ascii="仿宋" w:hAnsi="仿宋" w:eastAsia="仿宋" w:cs="仿宋"/>
          <w:spacing w:val="-2"/>
          <w:u w:val="single"/>
          <w:lang w:eastAsia="zh-CN"/>
        </w:rPr>
        <w:t>24</w:t>
      </w:r>
      <w:r>
        <w:rPr>
          <w:rFonts w:hint="eastAsia" w:ascii="仿宋" w:hAnsi="仿宋" w:eastAsia="仿宋" w:cs="仿宋"/>
          <w:spacing w:val="-31"/>
          <w:u w:val="single"/>
          <w:lang w:eastAsia="zh-CN"/>
        </w:rPr>
        <w:t xml:space="preserve"> </w:t>
      </w:r>
      <w:r>
        <w:rPr>
          <w:rFonts w:hint="eastAsia" w:ascii="仿宋" w:hAnsi="仿宋" w:eastAsia="仿宋" w:cs="仿宋"/>
          <w:spacing w:val="-2"/>
          <w:lang w:eastAsia="zh-CN"/>
        </w:rPr>
        <w:t>小时提交</w:t>
      </w:r>
      <w:r>
        <w:rPr>
          <w:rFonts w:hint="eastAsia" w:ascii="仿宋" w:hAnsi="仿宋" w:eastAsia="仿宋" w:cs="仿宋"/>
          <w:spacing w:val="-3"/>
          <w:lang w:eastAsia="zh-CN"/>
        </w:rPr>
        <w:t>书面延期要求。</w:t>
      </w:r>
      <w:r>
        <w:rPr>
          <w:rFonts w:hint="eastAsia" w:ascii="仿宋" w:hAnsi="仿宋" w:eastAsia="仿宋" w:cs="仿宋"/>
          <w:lang w:eastAsia="zh-CN"/>
        </w:rPr>
        <w:t xml:space="preserve"> 关</w:t>
      </w:r>
    </w:p>
    <w:p w14:paraId="06C1A690">
      <w:pPr>
        <w:pStyle w:val="2"/>
        <w:spacing w:before="156" w:line="288" w:lineRule="auto"/>
        <w:ind w:right="1965"/>
        <w:rPr>
          <w:rFonts w:hint="eastAsia" w:ascii="仿宋" w:hAnsi="仿宋" w:eastAsia="仿宋" w:cs="仿宋"/>
          <w:lang w:eastAsia="zh-CN"/>
        </w:rPr>
      </w:pPr>
      <w:r>
        <w:rPr>
          <w:rFonts w:hint="eastAsia" w:ascii="仿宋" w:hAnsi="仿宋" w:eastAsia="仿宋" w:cs="仿宋"/>
          <w:spacing w:val="-3"/>
          <w:lang w:eastAsia="zh-CN"/>
        </w:rPr>
        <w:t>于延期最长不得超过：</w:t>
      </w:r>
      <w:r>
        <w:rPr>
          <w:rFonts w:hint="eastAsia" w:ascii="仿宋" w:hAnsi="仿宋" w:eastAsia="仿宋" w:cs="仿宋"/>
          <w:spacing w:val="-3"/>
          <w:u w:val="single"/>
          <w:lang w:eastAsia="zh-CN"/>
        </w:rPr>
        <w:t>48</w:t>
      </w:r>
      <w:r>
        <w:rPr>
          <w:rFonts w:hint="eastAsia" w:ascii="仿宋" w:hAnsi="仿宋" w:eastAsia="仿宋" w:cs="仿宋"/>
          <w:spacing w:val="-22"/>
          <w:u w:val="single"/>
          <w:lang w:eastAsia="zh-CN"/>
        </w:rPr>
        <w:t xml:space="preserve"> </w:t>
      </w:r>
      <w:r>
        <w:rPr>
          <w:rFonts w:hint="eastAsia" w:ascii="仿宋" w:hAnsi="仿宋" w:eastAsia="仿宋" w:cs="仿宋"/>
          <w:spacing w:val="-3"/>
          <w:lang w:eastAsia="zh-CN"/>
        </w:rPr>
        <w:t>小时。</w:t>
      </w:r>
    </w:p>
    <w:p w14:paraId="4E1F93EA">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3"/>
          <w:lang w:eastAsia="zh-CN"/>
        </w:rPr>
        <w:t>13.2 竣工验收</w:t>
      </w:r>
    </w:p>
    <w:p w14:paraId="2C7A5B4A">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3"/>
          <w:lang w:eastAsia="zh-CN"/>
        </w:rPr>
        <w:t>13.2.2</w:t>
      </w:r>
      <w:r>
        <w:rPr>
          <w:rFonts w:hint="eastAsia" w:ascii="仿宋" w:hAnsi="仿宋" w:eastAsia="仿宋" w:cs="仿宋"/>
          <w:spacing w:val="-30"/>
          <w:lang w:eastAsia="zh-CN"/>
        </w:rPr>
        <w:t xml:space="preserve"> </w:t>
      </w:r>
      <w:r>
        <w:rPr>
          <w:rFonts w:hint="eastAsia" w:ascii="仿宋" w:hAnsi="仿宋" w:eastAsia="仿宋" w:cs="仿宋"/>
          <w:spacing w:val="-3"/>
          <w:lang w:eastAsia="zh-CN"/>
        </w:rPr>
        <w:t>竣工验收程序</w:t>
      </w:r>
    </w:p>
    <w:p w14:paraId="6D0CF335">
      <w:pPr>
        <w:pStyle w:val="2"/>
        <w:spacing w:before="156" w:line="351" w:lineRule="auto"/>
        <w:ind w:left="41" w:right="23"/>
        <w:rPr>
          <w:rFonts w:hint="eastAsia" w:ascii="仿宋" w:hAnsi="仿宋" w:eastAsia="仿宋" w:cs="仿宋"/>
          <w:lang w:eastAsia="zh-CN"/>
        </w:rPr>
      </w:pPr>
      <w:r>
        <w:rPr>
          <w:rFonts w:hint="eastAsia" w:ascii="仿宋" w:hAnsi="仿宋" w:eastAsia="仿宋" w:cs="仿宋"/>
          <w:spacing w:val="1"/>
          <w:lang w:eastAsia="zh-CN"/>
        </w:rPr>
        <w:t>关于竣工验收程序的约定</w:t>
      </w:r>
      <w:r>
        <w:rPr>
          <w:rFonts w:hint="eastAsia" w:ascii="仿宋" w:hAnsi="仿宋" w:eastAsia="仿宋" w:cs="仿宋"/>
          <w:spacing w:val="-16"/>
          <w:lang w:eastAsia="zh-CN"/>
        </w:rPr>
        <w:t>：</w:t>
      </w:r>
      <w:r>
        <w:rPr>
          <w:rFonts w:hint="eastAsia" w:ascii="仿宋" w:hAnsi="仿宋" w:eastAsia="仿宋" w:cs="仿宋"/>
          <w:spacing w:val="-16"/>
          <w:u w:val="single"/>
          <w:lang w:eastAsia="zh-CN"/>
        </w:rPr>
        <w:t>（</w:t>
      </w:r>
      <w:r>
        <w:rPr>
          <w:rFonts w:hint="eastAsia" w:ascii="仿宋" w:hAnsi="仿宋" w:eastAsia="仿宋" w:cs="仿宋"/>
          <w:spacing w:val="1"/>
          <w:u w:val="single"/>
          <w:lang w:eastAsia="zh-CN"/>
        </w:rPr>
        <w:t>1）承包人对工程进</w:t>
      </w:r>
      <w:r>
        <w:rPr>
          <w:rFonts w:hint="eastAsia" w:ascii="仿宋" w:hAnsi="仿宋" w:eastAsia="仿宋" w:cs="仿宋"/>
          <w:u w:val="single"/>
          <w:lang w:eastAsia="zh-CN"/>
        </w:rPr>
        <w:t>行自验，对存在问题进行整改。（2）承包人</w:t>
      </w:r>
      <w:r>
        <w:rPr>
          <w:rFonts w:hint="eastAsia" w:ascii="仿宋" w:hAnsi="仿宋" w:eastAsia="仿宋" w:cs="仿宋"/>
          <w:spacing w:val="1"/>
          <w:lang w:eastAsia="zh-CN"/>
        </w:rPr>
        <w:t xml:space="preserve"> </w:t>
      </w:r>
      <w:r>
        <w:rPr>
          <w:rFonts w:hint="eastAsia" w:ascii="仿宋" w:hAnsi="仿宋" w:eastAsia="仿宋" w:cs="仿宋"/>
          <w:spacing w:val="-1"/>
          <w:u w:val="single"/>
          <w:lang w:eastAsia="zh-CN"/>
        </w:rPr>
        <w:t>自验合格后，向监理人报送竣工验收报告，监理人在收到竣工验收报告后</w:t>
      </w:r>
      <w:r>
        <w:rPr>
          <w:rFonts w:hint="eastAsia" w:ascii="仿宋" w:hAnsi="仿宋" w:eastAsia="仿宋" w:cs="仿宋"/>
          <w:spacing w:val="-17"/>
          <w:u w:val="single"/>
          <w:lang w:eastAsia="zh-CN"/>
        </w:rPr>
        <w:t xml:space="preserve"> </w:t>
      </w:r>
      <w:r>
        <w:rPr>
          <w:rFonts w:hint="eastAsia" w:ascii="仿宋" w:hAnsi="仿宋" w:eastAsia="仿宋" w:cs="仿宋"/>
          <w:spacing w:val="-1"/>
          <w:u w:val="single"/>
          <w:lang w:eastAsia="zh-CN"/>
        </w:rPr>
        <w:t>14</w:t>
      </w:r>
      <w:r>
        <w:rPr>
          <w:rFonts w:hint="eastAsia" w:ascii="仿宋" w:hAnsi="仿宋" w:eastAsia="仿宋" w:cs="仿宋"/>
          <w:spacing w:val="-33"/>
          <w:u w:val="single"/>
          <w:lang w:eastAsia="zh-CN"/>
        </w:rPr>
        <w:t xml:space="preserve"> </w:t>
      </w:r>
      <w:r>
        <w:rPr>
          <w:rFonts w:hint="eastAsia" w:ascii="仿宋" w:hAnsi="仿宋" w:eastAsia="仿宋" w:cs="仿宋"/>
          <w:spacing w:val="-1"/>
          <w:u w:val="single"/>
          <w:lang w:eastAsia="zh-CN"/>
        </w:rPr>
        <w:t xml:space="preserve">天内完成初验审查，监理人审查后认为上不具备验收条件的，应通知承包人进行完善和整改承包人在完成监理通知     </w:t>
      </w:r>
    </w:p>
    <w:p w14:paraId="24DB237A">
      <w:pPr>
        <w:pStyle w:val="2"/>
        <w:tabs>
          <w:tab w:val="left" w:pos="8545"/>
        </w:tabs>
        <w:spacing w:before="68" w:line="352" w:lineRule="auto"/>
        <w:ind w:left="38"/>
        <w:jc w:val="both"/>
        <w:rPr>
          <w:rFonts w:hint="eastAsia" w:ascii="仿宋" w:hAnsi="仿宋" w:eastAsia="仿宋" w:cs="仿宋"/>
          <w:lang w:eastAsia="zh-CN"/>
        </w:rPr>
      </w:pPr>
      <w:r>
        <w:rPr>
          <w:rFonts w:hint="eastAsia" w:ascii="仿宋" w:hAnsi="仿宋" w:eastAsia="仿宋" w:cs="仿宋"/>
          <w:spacing w:val="-4"/>
          <w:u w:val="single"/>
          <w:lang w:eastAsia="zh-CN"/>
        </w:rPr>
        <w:t>的全部内容后，再次提交竣工验收报告。（3）监理人审查后认为具备竣工验收条件的，</w:t>
      </w:r>
      <w:r>
        <w:rPr>
          <w:rFonts w:hint="eastAsia" w:ascii="仿宋" w:hAnsi="仿宋" w:eastAsia="仿宋" w:cs="仿宋"/>
          <w:u w:val="single"/>
          <w:lang w:eastAsia="zh-CN"/>
        </w:rPr>
        <w:t>应将竣工验收报告提交发包人，发包人应在收到经监理人审核</w:t>
      </w:r>
      <w:r>
        <w:rPr>
          <w:rFonts w:hint="eastAsia" w:ascii="仿宋" w:hAnsi="仿宋" w:eastAsia="仿宋" w:cs="仿宋"/>
          <w:spacing w:val="-1"/>
          <w:u w:val="single"/>
          <w:lang w:eastAsia="zh-CN"/>
        </w:rPr>
        <w:t>的竣工验收申请报告后</w:t>
      </w:r>
      <w:r>
        <w:rPr>
          <w:rFonts w:hint="eastAsia" w:ascii="仿宋" w:hAnsi="仿宋" w:eastAsia="仿宋" w:cs="仿宋"/>
          <w:spacing w:val="-43"/>
          <w:u w:val="single"/>
          <w:lang w:eastAsia="zh-CN"/>
        </w:rPr>
        <w:t xml:space="preserve"> </w:t>
      </w:r>
      <w:r>
        <w:rPr>
          <w:rFonts w:hint="eastAsia" w:ascii="仿宋" w:hAnsi="仿宋" w:eastAsia="仿宋" w:cs="仿宋"/>
          <w:spacing w:val="-1"/>
          <w:u w:val="single"/>
          <w:lang w:eastAsia="zh-CN"/>
        </w:rPr>
        <w:t>28</w:t>
      </w:r>
      <w:r>
        <w:rPr>
          <w:rFonts w:hint="eastAsia" w:ascii="仿宋" w:hAnsi="仿宋" w:eastAsia="仿宋" w:cs="仿宋"/>
          <w:spacing w:val="-32"/>
          <w:u w:val="single"/>
          <w:lang w:eastAsia="zh-CN"/>
        </w:rPr>
        <w:t xml:space="preserve"> </w:t>
      </w:r>
      <w:r>
        <w:rPr>
          <w:rFonts w:hint="eastAsia" w:ascii="仿宋" w:hAnsi="仿宋" w:eastAsia="仿宋" w:cs="仿宋"/>
          <w:spacing w:val="-1"/>
          <w:u w:val="single"/>
          <w:lang w:eastAsia="zh-CN"/>
        </w:rPr>
        <w:t>天内</w:t>
      </w:r>
      <w:r>
        <w:rPr>
          <w:rFonts w:hint="eastAsia" w:ascii="仿宋" w:hAnsi="仿宋" w:eastAsia="仿宋" w:cs="仿宋"/>
          <w:u w:val="single"/>
          <w:lang w:eastAsia="zh-CN"/>
        </w:rPr>
        <w:t>审核完毕，并组织相关单位完成竣工验收。（4）竣工验收不合格的，监理人按照验</w:t>
      </w:r>
      <w:r>
        <w:rPr>
          <w:rFonts w:hint="eastAsia" w:ascii="仿宋" w:hAnsi="仿宋" w:eastAsia="仿宋" w:cs="仿宋"/>
          <w:spacing w:val="-1"/>
          <w:u w:val="single"/>
          <w:lang w:eastAsia="zh-CN"/>
        </w:rPr>
        <w:t>收意见发</w:t>
      </w:r>
      <w:r>
        <w:rPr>
          <w:rFonts w:hint="eastAsia" w:ascii="仿宋" w:hAnsi="仿宋" w:eastAsia="仿宋" w:cs="仿宋"/>
          <w:spacing w:val="-8"/>
          <w:u w:val="single"/>
          <w:lang w:eastAsia="zh-CN"/>
        </w:rPr>
        <w:t>出指示，要求承包人对不合格工程进行返工、修复或采取其他补救措施，由此增</w:t>
      </w:r>
      <w:r>
        <w:rPr>
          <w:rFonts w:hint="eastAsia" w:ascii="仿宋" w:hAnsi="仿宋" w:eastAsia="仿宋" w:cs="仿宋"/>
          <w:spacing w:val="-9"/>
          <w:u w:val="single"/>
          <w:lang w:eastAsia="zh-CN"/>
        </w:rPr>
        <w:t>加的费用和（或）</w:t>
      </w:r>
      <w:r>
        <w:rPr>
          <w:rFonts w:hint="eastAsia" w:ascii="仿宋" w:hAnsi="仿宋" w:eastAsia="仿宋" w:cs="仿宋"/>
          <w:u w:val="single"/>
          <w:lang w:eastAsia="zh-CN"/>
        </w:rPr>
        <w:t>延误的工期由承包人承担。完成后按照程序重新进行验收。（5）竣工验收合格的，</w:t>
      </w:r>
      <w:r>
        <w:rPr>
          <w:rFonts w:hint="eastAsia" w:ascii="仿宋" w:hAnsi="仿宋" w:eastAsia="仿宋" w:cs="仿宋"/>
          <w:spacing w:val="-1"/>
          <w:u w:val="single"/>
          <w:lang w:eastAsia="zh-CN"/>
        </w:rPr>
        <w:t>发包人组织进行移交，承包人做好配合工作</w:t>
      </w:r>
      <w:r>
        <w:rPr>
          <w:rFonts w:hint="eastAsia" w:ascii="仿宋" w:hAnsi="仿宋" w:eastAsia="仿宋" w:cs="仿宋"/>
          <w:spacing w:val="-1"/>
          <w:lang w:eastAsia="zh-CN"/>
        </w:rPr>
        <w:t>。</w:t>
      </w:r>
    </w:p>
    <w:p w14:paraId="05ECD677">
      <w:pPr>
        <w:pStyle w:val="2"/>
        <w:spacing w:line="219" w:lineRule="auto"/>
        <w:jc w:val="center"/>
        <w:rPr>
          <w:rFonts w:hint="eastAsia" w:ascii="仿宋" w:hAnsi="仿宋" w:eastAsia="仿宋" w:cs="仿宋"/>
          <w:lang w:eastAsia="zh-CN"/>
        </w:rPr>
      </w:pPr>
      <w:r>
        <w:rPr>
          <w:rFonts w:hint="eastAsia" w:ascii="仿宋" w:hAnsi="仿宋" w:eastAsia="仿宋" w:cs="仿宋"/>
          <w:spacing w:val="-4"/>
          <w:lang w:eastAsia="zh-CN"/>
        </w:rPr>
        <w:t>发包人不按照本项约定组织竣工验收、颁发工程接收证书的违约金的计算方法：</w:t>
      </w:r>
      <w:r>
        <w:rPr>
          <w:rFonts w:hint="eastAsia" w:ascii="仿宋" w:hAnsi="仿宋" w:eastAsia="仿宋" w:cs="仿宋"/>
          <w:spacing w:val="-4"/>
          <w:u w:val="single"/>
          <w:lang w:eastAsia="zh-CN"/>
        </w:rPr>
        <w:t>执行通用条款</w:t>
      </w:r>
      <w:r>
        <w:rPr>
          <w:rFonts w:hint="eastAsia" w:ascii="仿宋" w:hAnsi="仿宋" w:eastAsia="仿宋" w:cs="仿宋"/>
          <w:spacing w:val="-4"/>
          <w:lang w:eastAsia="zh-CN"/>
        </w:rPr>
        <w:t>。</w:t>
      </w:r>
    </w:p>
    <w:p w14:paraId="69EC5038">
      <w:pPr>
        <w:pStyle w:val="2"/>
        <w:spacing w:before="156" w:line="220" w:lineRule="auto"/>
        <w:ind w:left="54"/>
        <w:rPr>
          <w:rFonts w:hint="eastAsia" w:ascii="仿宋" w:hAnsi="仿宋" w:eastAsia="仿宋" w:cs="仿宋"/>
        </w:rPr>
      </w:pPr>
      <w:r>
        <w:rPr>
          <w:rFonts w:hint="eastAsia" w:ascii="仿宋" w:hAnsi="仿宋" w:eastAsia="仿宋" w:cs="仿宋"/>
          <w:spacing w:val="-2"/>
        </w:rPr>
        <w:t>13.2.5</w:t>
      </w:r>
      <w:r>
        <w:rPr>
          <w:rFonts w:hint="eastAsia" w:ascii="仿宋" w:hAnsi="仿宋" w:eastAsia="仿宋" w:cs="仿宋"/>
          <w:spacing w:val="-28"/>
        </w:rPr>
        <w:t xml:space="preserve"> </w:t>
      </w:r>
      <w:r>
        <w:rPr>
          <w:rFonts w:hint="eastAsia" w:ascii="仿宋" w:hAnsi="仿宋" w:eastAsia="仿宋" w:cs="仿宋"/>
          <w:spacing w:val="-2"/>
        </w:rPr>
        <w:t>移交、接收全部与部分工程</w:t>
      </w:r>
    </w:p>
    <w:p w14:paraId="29CE6F01">
      <w:pPr>
        <w:pStyle w:val="2"/>
        <w:spacing w:before="140" w:line="219" w:lineRule="auto"/>
        <w:ind w:left="42"/>
        <w:rPr>
          <w:rFonts w:hint="eastAsia" w:ascii="仿宋" w:hAnsi="仿宋" w:eastAsia="仿宋" w:cs="仿宋"/>
          <w:lang w:eastAsia="zh-CN"/>
        </w:rPr>
      </w:pPr>
      <w:r>
        <w:rPr>
          <w:rFonts w:hint="eastAsia" w:ascii="仿宋" w:hAnsi="仿宋" w:eastAsia="仿宋" w:cs="仿宋"/>
          <w:lang w:eastAsia="zh-CN"/>
        </w:rPr>
        <w:t>发包人未按本合同约定接收全部或部分工程的，违约金的计算方</w:t>
      </w:r>
      <w:r>
        <w:rPr>
          <w:rFonts w:hint="eastAsia" w:ascii="仿宋" w:hAnsi="仿宋" w:eastAsia="仿宋" w:cs="仿宋"/>
          <w:spacing w:val="-1"/>
          <w:lang w:eastAsia="zh-CN"/>
        </w:rPr>
        <w:t>法为：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F853A19">
      <w:pPr>
        <w:pStyle w:val="2"/>
        <w:spacing w:before="155" w:line="220" w:lineRule="auto"/>
        <w:ind w:left="38"/>
        <w:rPr>
          <w:rFonts w:hint="eastAsia" w:ascii="仿宋" w:hAnsi="仿宋" w:eastAsia="仿宋" w:cs="仿宋"/>
          <w:lang w:eastAsia="zh-CN"/>
        </w:rPr>
      </w:pPr>
      <w:r>
        <w:rPr>
          <w:rFonts w:hint="eastAsia" w:ascii="仿宋" w:hAnsi="仿宋" w:eastAsia="仿宋" w:cs="仿宋"/>
          <w:lang w:eastAsia="zh-CN"/>
        </w:rPr>
        <w:t>承包人未按时移交工程的，违约金的计算方法</w:t>
      </w:r>
      <w:r>
        <w:rPr>
          <w:rFonts w:hint="eastAsia" w:ascii="仿宋" w:hAnsi="仿宋" w:eastAsia="仿宋" w:cs="仿宋"/>
          <w:spacing w:val="-1"/>
          <w:lang w:eastAsia="zh-CN"/>
        </w:rPr>
        <w:t>为：</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512CEE2">
      <w:pPr>
        <w:pStyle w:val="2"/>
        <w:spacing w:before="156" w:line="220" w:lineRule="auto"/>
        <w:ind w:left="38"/>
        <w:rPr>
          <w:rFonts w:hint="eastAsia" w:ascii="仿宋" w:hAnsi="仿宋" w:eastAsia="仿宋" w:cs="仿宋"/>
          <w:lang w:eastAsia="zh-CN"/>
        </w:rPr>
      </w:pPr>
      <w:r>
        <w:rPr>
          <w:rFonts w:hint="eastAsia" w:ascii="仿宋" w:hAnsi="仿宋" w:eastAsia="仿宋" w:cs="仿宋"/>
          <w:spacing w:val="-1"/>
          <w:lang w:eastAsia="zh-CN"/>
        </w:rPr>
        <w:t>承包人完成竣工退场的期限：</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1D97B368">
      <w:pPr>
        <w:pStyle w:val="2"/>
        <w:spacing w:before="140" w:line="220" w:lineRule="auto"/>
        <w:ind w:left="54"/>
        <w:outlineLvl w:val="1"/>
        <w:rPr>
          <w:rFonts w:hint="eastAsia" w:ascii="仿宋" w:hAnsi="仿宋" w:eastAsia="仿宋" w:cs="仿宋"/>
          <w:lang w:eastAsia="zh-CN"/>
        </w:rPr>
      </w:pPr>
      <w:r>
        <w:rPr>
          <w:rFonts w:hint="eastAsia" w:ascii="仿宋" w:hAnsi="仿宋" w:eastAsia="仿宋" w:cs="仿宋"/>
          <w:spacing w:val="-5"/>
          <w:lang w:eastAsia="zh-CN"/>
        </w:rPr>
        <w:t>14.</w:t>
      </w:r>
      <w:r>
        <w:rPr>
          <w:rFonts w:hint="eastAsia" w:ascii="仿宋" w:hAnsi="仿宋" w:eastAsia="仿宋" w:cs="仿宋"/>
          <w:spacing w:val="14"/>
          <w:lang w:eastAsia="zh-CN"/>
        </w:rPr>
        <w:t xml:space="preserve"> </w:t>
      </w:r>
      <w:r>
        <w:rPr>
          <w:rFonts w:hint="eastAsia" w:ascii="仿宋" w:hAnsi="仿宋" w:eastAsia="仿宋" w:cs="仿宋"/>
          <w:spacing w:val="-5"/>
          <w:lang w:eastAsia="zh-CN"/>
        </w:rPr>
        <w:t>竣工结算</w:t>
      </w:r>
    </w:p>
    <w:p w14:paraId="5FCA678F">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14.1 竣工结算申请</w:t>
      </w:r>
    </w:p>
    <w:p w14:paraId="72F3BD6D">
      <w:pPr>
        <w:pStyle w:val="2"/>
        <w:spacing w:before="155" w:line="219" w:lineRule="auto"/>
        <w:ind w:left="38"/>
        <w:rPr>
          <w:rFonts w:hint="eastAsia" w:ascii="仿宋" w:hAnsi="仿宋" w:eastAsia="仿宋" w:cs="仿宋"/>
          <w:lang w:eastAsia="zh-CN"/>
        </w:rPr>
      </w:pPr>
      <w:r>
        <w:rPr>
          <w:rFonts w:hint="eastAsia" w:ascii="仿宋" w:hAnsi="仿宋" w:eastAsia="仿宋" w:cs="仿宋"/>
          <w:spacing w:val="-1"/>
          <w:lang w:eastAsia="zh-CN"/>
        </w:rPr>
        <w:t>承包人提交竣工结算申请单的期限：</w:t>
      </w:r>
      <w:r>
        <w:rPr>
          <w:rFonts w:hint="eastAsia" w:ascii="仿宋" w:hAnsi="仿宋" w:eastAsia="仿宋" w:cs="仿宋"/>
          <w:spacing w:val="-1"/>
          <w:u w:val="single"/>
          <w:lang w:eastAsia="zh-CN"/>
        </w:rPr>
        <w:t>竣工验收合格，结算书经审计部门审核后</w:t>
      </w:r>
      <w:r>
        <w:rPr>
          <w:rFonts w:hint="eastAsia" w:ascii="仿宋" w:hAnsi="仿宋" w:eastAsia="仿宋" w:cs="仿宋"/>
          <w:spacing w:val="-20"/>
          <w:u w:val="single"/>
          <w:lang w:eastAsia="zh-CN"/>
        </w:rPr>
        <w:t xml:space="preserve"> </w:t>
      </w:r>
      <w:r>
        <w:rPr>
          <w:rFonts w:hint="eastAsia" w:ascii="仿宋" w:hAnsi="仿宋" w:eastAsia="仿宋" w:cs="仿宋"/>
          <w:spacing w:val="-1"/>
          <w:u w:val="single"/>
          <w:lang w:eastAsia="zh-CN"/>
        </w:rPr>
        <w:t>28</w:t>
      </w:r>
      <w:r>
        <w:rPr>
          <w:rFonts w:hint="eastAsia" w:ascii="仿宋" w:hAnsi="仿宋" w:eastAsia="仿宋" w:cs="仿宋"/>
          <w:spacing w:val="-32"/>
          <w:u w:val="single"/>
          <w:lang w:eastAsia="zh-CN"/>
        </w:rPr>
        <w:t xml:space="preserve"> </w:t>
      </w:r>
      <w:r>
        <w:rPr>
          <w:rFonts w:hint="eastAsia" w:ascii="仿宋" w:hAnsi="仿宋" w:eastAsia="仿宋" w:cs="仿宋"/>
          <w:spacing w:val="-1"/>
          <w:u w:val="single"/>
          <w:lang w:eastAsia="zh-CN"/>
        </w:rPr>
        <w:t>天</w:t>
      </w:r>
      <w:r>
        <w:rPr>
          <w:rFonts w:hint="eastAsia" w:ascii="仿宋" w:hAnsi="仿宋" w:eastAsia="仿宋" w:cs="仿宋"/>
          <w:spacing w:val="-1"/>
          <w:lang w:eastAsia="zh-CN"/>
        </w:rPr>
        <w:t>。</w:t>
      </w:r>
    </w:p>
    <w:p w14:paraId="0BB6EEB2">
      <w:pPr>
        <w:pStyle w:val="2"/>
        <w:spacing w:before="141" w:line="220" w:lineRule="auto"/>
        <w:ind w:left="39"/>
        <w:rPr>
          <w:rFonts w:hint="eastAsia" w:ascii="仿宋" w:hAnsi="仿宋" w:eastAsia="仿宋" w:cs="仿宋"/>
          <w:lang w:eastAsia="zh-CN"/>
        </w:rPr>
      </w:pPr>
      <w:r>
        <w:rPr>
          <w:rFonts w:hint="eastAsia" w:ascii="仿宋" w:hAnsi="仿宋" w:eastAsia="仿宋" w:cs="仿宋"/>
          <w:lang w:eastAsia="zh-CN"/>
        </w:rPr>
        <w:t>竣工结算申请单应包括的内容：</w:t>
      </w:r>
      <w:r>
        <w:rPr>
          <w:rFonts w:hint="eastAsia" w:ascii="仿宋" w:hAnsi="仿宋" w:eastAsia="仿宋" w:cs="仿宋"/>
          <w:u w:val="single"/>
          <w:lang w:eastAsia="zh-CN"/>
        </w:rPr>
        <w:t>竣工验收合格资料、结算审核资料、工程款支付申请表</w:t>
      </w:r>
      <w:r>
        <w:rPr>
          <w:rFonts w:hint="eastAsia" w:ascii="仿宋" w:hAnsi="仿宋" w:eastAsia="仿宋" w:cs="仿宋"/>
          <w:lang w:eastAsia="zh-CN"/>
        </w:rPr>
        <w:t>。</w:t>
      </w:r>
    </w:p>
    <w:p w14:paraId="03EFCBF4">
      <w:pPr>
        <w:pStyle w:val="2"/>
        <w:spacing w:before="155" w:line="220" w:lineRule="auto"/>
        <w:ind w:left="54"/>
        <w:outlineLvl w:val="0"/>
        <w:rPr>
          <w:rFonts w:hint="eastAsia" w:ascii="仿宋" w:hAnsi="仿宋" w:eastAsia="仿宋" w:cs="仿宋"/>
          <w:lang w:eastAsia="zh-CN"/>
        </w:rPr>
      </w:pPr>
      <w:r>
        <w:rPr>
          <w:rFonts w:hint="eastAsia" w:ascii="仿宋" w:hAnsi="仿宋" w:eastAsia="仿宋" w:cs="仿宋"/>
          <w:spacing w:val="-2"/>
          <w:lang w:eastAsia="zh-CN"/>
        </w:rPr>
        <w:t>14.2 竣工结算审核</w:t>
      </w:r>
    </w:p>
    <w:p w14:paraId="21700657">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发包人审批竣工付款申请单的期限：</w:t>
      </w:r>
      <w:r>
        <w:rPr>
          <w:rFonts w:hint="eastAsia" w:ascii="仿宋" w:hAnsi="仿宋" w:eastAsia="仿宋" w:cs="仿宋"/>
          <w:spacing w:val="-1"/>
          <w:u w:val="single"/>
          <w:lang w:eastAsia="zh-CN"/>
        </w:rPr>
        <w:t>45</w:t>
      </w:r>
      <w:r>
        <w:rPr>
          <w:rFonts w:hint="eastAsia" w:ascii="仿宋" w:hAnsi="仿宋" w:eastAsia="仿宋" w:cs="仿宋"/>
          <w:spacing w:val="-33"/>
          <w:u w:val="single"/>
          <w:lang w:eastAsia="zh-CN"/>
        </w:rPr>
        <w:t xml:space="preserve"> </w:t>
      </w:r>
      <w:r>
        <w:rPr>
          <w:rFonts w:hint="eastAsia" w:ascii="仿宋" w:hAnsi="仿宋" w:eastAsia="仿宋" w:cs="仿宋"/>
          <w:spacing w:val="-1"/>
          <w:u w:val="single"/>
          <w:lang w:eastAsia="zh-CN"/>
        </w:rPr>
        <w:t>天</w:t>
      </w:r>
      <w:r>
        <w:rPr>
          <w:rFonts w:hint="eastAsia" w:ascii="仿宋" w:hAnsi="仿宋" w:eastAsia="仿宋" w:cs="仿宋"/>
          <w:spacing w:val="-1"/>
          <w:lang w:eastAsia="zh-CN"/>
        </w:rPr>
        <w:t>。</w:t>
      </w:r>
    </w:p>
    <w:p w14:paraId="61B00202">
      <w:pPr>
        <w:pStyle w:val="2"/>
        <w:spacing w:before="140" w:line="220" w:lineRule="auto"/>
        <w:ind w:left="42"/>
        <w:rPr>
          <w:rFonts w:hint="eastAsia" w:ascii="仿宋" w:hAnsi="仿宋" w:eastAsia="仿宋" w:cs="仿宋"/>
          <w:lang w:eastAsia="zh-CN"/>
        </w:rPr>
      </w:pPr>
      <w:r>
        <w:rPr>
          <w:rFonts w:hint="eastAsia" w:ascii="仿宋" w:hAnsi="仿宋" w:eastAsia="仿宋" w:cs="仿宋"/>
          <w:spacing w:val="-2"/>
          <w:lang w:eastAsia="zh-CN"/>
        </w:rPr>
        <w:t>发包人完成竣工付款的期限：</w:t>
      </w:r>
      <w:r>
        <w:rPr>
          <w:rFonts w:hint="eastAsia" w:ascii="仿宋" w:hAnsi="仿宋" w:eastAsia="仿宋" w:cs="仿宋"/>
          <w:spacing w:val="-2"/>
          <w:u w:val="single"/>
          <w:lang w:eastAsia="zh-CN"/>
        </w:rPr>
        <w:t>45</w:t>
      </w:r>
      <w:r>
        <w:rPr>
          <w:rFonts w:hint="eastAsia" w:ascii="仿宋" w:hAnsi="仿宋" w:eastAsia="仿宋" w:cs="仿宋"/>
          <w:spacing w:val="-21"/>
          <w:u w:val="single"/>
          <w:lang w:eastAsia="zh-CN"/>
        </w:rPr>
        <w:t xml:space="preserve"> </w:t>
      </w:r>
      <w:r>
        <w:rPr>
          <w:rFonts w:hint="eastAsia" w:ascii="仿宋" w:hAnsi="仿宋" w:eastAsia="仿宋" w:cs="仿宋"/>
          <w:spacing w:val="-2"/>
          <w:u w:val="single"/>
          <w:lang w:eastAsia="zh-CN"/>
        </w:rPr>
        <w:t>天</w:t>
      </w:r>
      <w:r>
        <w:rPr>
          <w:rFonts w:hint="eastAsia" w:ascii="仿宋" w:hAnsi="仿宋" w:eastAsia="仿宋" w:cs="仿宋"/>
          <w:spacing w:val="-2"/>
          <w:lang w:eastAsia="zh-CN"/>
        </w:rPr>
        <w:t>。</w:t>
      </w:r>
    </w:p>
    <w:p w14:paraId="3849EEBA">
      <w:pPr>
        <w:pStyle w:val="2"/>
        <w:spacing w:before="156" w:line="219" w:lineRule="auto"/>
        <w:ind w:left="42"/>
        <w:rPr>
          <w:rFonts w:hint="eastAsia" w:ascii="仿宋" w:hAnsi="仿宋" w:eastAsia="仿宋" w:cs="仿宋"/>
          <w:lang w:eastAsia="zh-CN"/>
        </w:rPr>
      </w:pPr>
      <w:r>
        <w:rPr>
          <w:rFonts w:hint="eastAsia" w:ascii="仿宋" w:hAnsi="仿宋" w:eastAsia="仿宋" w:cs="仿宋"/>
          <w:spacing w:val="-1"/>
          <w:lang w:eastAsia="zh-CN"/>
        </w:rPr>
        <w:t>关于竣工付款证书异议部分复核的方式和程序：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75833E9">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4"/>
          <w:lang w:eastAsia="zh-CN"/>
        </w:rPr>
        <w:t>14.4</w:t>
      </w:r>
      <w:r>
        <w:rPr>
          <w:rFonts w:hint="eastAsia" w:ascii="仿宋" w:hAnsi="仿宋" w:eastAsia="仿宋" w:cs="仿宋"/>
          <w:spacing w:val="11"/>
          <w:lang w:eastAsia="zh-CN"/>
        </w:rPr>
        <w:t xml:space="preserve"> </w:t>
      </w:r>
      <w:r>
        <w:rPr>
          <w:rFonts w:hint="eastAsia" w:ascii="仿宋" w:hAnsi="仿宋" w:eastAsia="仿宋" w:cs="仿宋"/>
          <w:spacing w:val="-4"/>
          <w:lang w:eastAsia="zh-CN"/>
        </w:rPr>
        <w:t>最终结清</w:t>
      </w:r>
    </w:p>
    <w:p w14:paraId="5DCC190E">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14.4.1 最终结清申请单</w:t>
      </w:r>
    </w:p>
    <w:p w14:paraId="79EA1CC0">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承包人提交最终结清申请单的份数：</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55DFCD2">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承包人提交最终结算申请单的期限：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21B8BC90">
      <w:pPr>
        <w:pStyle w:val="2"/>
        <w:spacing w:before="141" w:line="219" w:lineRule="auto"/>
        <w:ind w:left="54"/>
        <w:rPr>
          <w:rFonts w:hint="eastAsia" w:ascii="仿宋" w:hAnsi="仿宋" w:eastAsia="仿宋" w:cs="仿宋"/>
          <w:lang w:eastAsia="zh-CN"/>
        </w:rPr>
      </w:pPr>
      <w:r>
        <w:rPr>
          <w:rFonts w:hint="eastAsia" w:ascii="仿宋" w:hAnsi="仿宋" w:eastAsia="仿宋" w:cs="仿宋"/>
          <w:spacing w:val="-2"/>
          <w:lang w:eastAsia="zh-CN"/>
        </w:rPr>
        <w:t>14.4.2 最终结清证书和支付</w:t>
      </w:r>
    </w:p>
    <w:p w14:paraId="4726A399">
      <w:pPr>
        <w:pStyle w:val="2"/>
        <w:spacing w:before="156" w:line="219" w:lineRule="auto"/>
        <w:ind w:left="44"/>
        <w:rPr>
          <w:rFonts w:hint="eastAsia" w:ascii="仿宋" w:hAnsi="仿宋" w:eastAsia="仿宋" w:cs="仿宋"/>
          <w:lang w:eastAsia="zh-CN"/>
        </w:rPr>
      </w:pPr>
      <w:r>
        <w:rPr>
          <w:rFonts w:hint="eastAsia" w:ascii="仿宋" w:hAnsi="仿宋" w:eastAsia="仿宋" w:cs="仿宋"/>
          <w:lang w:eastAsia="zh-CN"/>
        </w:rPr>
        <w:t>（1）发包人完成最终结清申请单的审批并颁发最终结清证</w:t>
      </w:r>
      <w:r>
        <w:rPr>
          <w:rFonts w:hint="eastAsia" w:ascii="仿宋" w:hAnsi="仿宋" w:eastAsia="仿宋" w:cs="仿宋"/>
          <w:spacing w:val="-1"/>
          <w:lang w:eastAsia="zh-CN"/>
        </w:rPr>
        <w:t>书的期限：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05F02C5">
      <w:pPr>
        <w:pStyle w:val="2"/>
        <w:spacing w:before="156" w:line="220" w:lineRule="auto"/>
        <w:ind w:left="44"/>
        <w:rPr>
          <w:rFonts w:hint="eastAsia" w:ascii="仿宋" w:hAnsi="仿宋" w:eastAsia="仿宋" w:cs="仿宋"/>
          <w:lang w:eastAsia="zh-CN"/>
        </w:rPr>
      </w:pPr>
      <w:r>
        <w:rPr>
          <w:rFonts w:hint="eastAsia" w:ascii="仿宋" w:hAnsi="仿宋" w:eastAsia="仿宋" w:cs="仿宋"/>
          <w:spacing w:val="-1"/>
          <w:lang w:eastAsia="zh-CN"/>
        </w:rPr>
        <w:t>（2）发包人完成支付的期限：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47F9FF68">
      <w:pPr>
        <w:pStyle w:val="2"/>
        <w:spacing w:before="140" w:line="220" w:lineRule="auto"/>
        <w:ind w:left="54"/>
        <w:outlineLvl w:val="1"/>
        <w:rPr>
          <w:rFonts w:hint="eastAsia" w:ascii="仿宋" w:hAnsi="仿宋" w:eastAsia="仿宋" w:cs="仿宋"/>
          <w:lang w:eastAsia="zh-CN"/>
        </w:rPr>
      </w:pPr>
      <w:r>
        <w:rPr>
          <w:rFonts w:hint="eastAsia" w:ascii="仿宋" w:hAnsi="仿宋" w:eastAsia="仿宋" w:cs="仿宋"/>
          <w:spacing w:val="-2"/>
          <w:lang w:eastAsia="zh-CN"/>
        </w:rPr>
        <w:t>15. 缺陷责任期与保修</w:t>
      </w:r>
    </w:p>
    <w:p w14:paraId="5CC80954">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4"/>
          <w:lang w:eastAsia="zh-CN"/>
        </w:rPr>
        <w:t>15.2</w:t>
      </w:r>
      <w:r>
        <w:rPr>
          <w:rFonts w:hint="eastAsia" w:ascii="仿宋" w:hAnsi="仿宋" w:eastAsia="仿宋" w:cs="仿宋"/>
          <w:spacing w:val="-30"/>
          <w:lang w:eastAsia="zh-CN"/>
        </w:rPr>
        <w:t xml:space="preserve"> </w:t>
      </w:r>
      <w:r>
        <w:rPr>
          <w:rFonts w:hint="eastAsia" w:ascii="仿宋" w:hAnsi="仿宋" w:eastAsia="仿宋" w:cs="仿宋"/>
          <w:spacing w:val="-4"/>
          <w:lang w:eastAsia="zh-CN"/>
        </w:rPr>
        <w:t>缺陷责任期</w:t>
      </w:r>
    </w:p>
    <w:p w14:paraId="011ABF79">
      <w:pPr>
        <w:pStyle w:val="2"/>
        <w:spacing w:before="156" w:line="409" w:lineRule="auto"/>
        <w:ind w:left="40" w:right="155" w:hanging="2"/>
        <w:rPr>
          <w:rFonts w:hint="eastAsia" w:ascii="仿宋" w:hAnsi="仿宋" w:eastAsia="仿宋" w:cs="仿宋"/>
          <w:lang w:eastAsia="zh-CN"/>
        </w:rPr>
      </w:pPr>
      <w:r>
        <w:rPr>
          <w:rFonts w:hint="eastAsia" w:ascii="仿宋" w:hAnsi="仿宋" w:eastAsia="仿宋" w:cs="仿宋"/>
          <w:spacing w:val="-1"/>
          <w:lang w:eastAsia="zh-CN"/>
        </w:rPr>
        <w:t>缺陷责任期的具体期限：</w:t>
      </w:r>
      <w:r>
        <w:rPr>
          <w:rFonts w:hint="eastAsia" w:ascii="仿宋" w:hAnsi="仿宋" w:eastAsia="仿宋" w:cs="仿宋"/>
          <w:spacing w:val="-1"/>
          <w:u w:val="single"/>
          <w:lang w:eastAsia="zh-CN"/>
        </w:rPr>
        <w:t>质保期从本项目经甲方验收合格之日起开始计算，至</w:t>
      </w:r>
      <w:r>
        <w:rPr>
          <w:rFonts w:hint="eastAsia" w:ascii="仿宋" w:hAnsi="仿宋" w:eastAsia="仿宋" w:cs="仿宋"/>
          <w:spacing w:val="-10"/>
          <w:u w:val="single"/>
          <w:lang w:eastAsia="zh-CN"/>
        </w:rPr>
        <w:t xml:space="preserve"> </w:t>
      </w:r>
      <w:r>
        <w:rPr>
          <w:rFonts w:hint="eastAsia" w:ascii="仿宋" w:hAnsi="仿宋" w:eastAsia="仿宋" w:cs="仿宋"/>
          <w:spacing w:val="-1"/>
          <w:u w:val="single"/>
          <w:lang w:eastAsia="zh-CN"/>
        </w:rPr>
        <w:t>12</w:t>
      </w:r>
      <w:r>
        <w:rPr>
          <w:rFonts w:hint="eastAsia" w:ascii="仿宋" w:hAnsi="仿宋" w:eastAsia="仿宋" w:cs="仿宋"/>
          <w:spacing w:val="-37"/>
          <w:u w:val="single"/>
          <w:lang w:eastAsia="zh-CN"/>
        </w:rPr>
        <w:t xml:space="preserve"> </w:t>
      </w:r>
      <w:r>
        <w:rPr>
          <w:rFonts w:hint="eastAsia" w:ascii="仿宋" w:hAnsi="仿宋" w:eastAsia="仿宋" w:cs="仿宋"/>
          <w:spacing w:val="-1"/>
          <w:u w:val="single"/>
          <w:lang w:eastAsia="zh-CN"/>
        </w:rPr>
        <w:t>个月后结束。在此</w:t>
      </w:r>
      <w:r>
        <w:rPr>
          <w:rFonts w:hint="eastAsia" w:ascii="仿宋" w:hAnsi="仿宋" w:eastAsia="仿宋" w:cs="仿宋"/>
          <w:u w:val="single"/>
          <w:lang w:eastAsia="zh-CN"/>
        </w:rPr>
        <w:t>期间，凡因非人为情况发生的质量问题，由承包人负责免费进行维修</w:t>
      </w:r>
      <w:r>
        <w:rPr>
          <w:rFonts w:hint="eastAsia" w:ascii="仿宋" w:hAnsi="仿宋" w:eastAsia="仿宋" w:cs="仿宋"/>
          <w:lang w:eastAsia="zh-CN"/>
        </w:rPr>
        <w:t>。</w:t>
      </w:r>
    </w:p>
    <w:p w14:paraId="7A304445">
      <w:pPr>
        <w:pStyle w:val="2"/>
        <w:spacing w:line="220" w:lineRule="auto"/>
        <w:ind w:left="54"/>
        <w:outlineLvl w:val="0"/>
        <w:rPr>
          <w:rFonts w:hint="eastAsia" w:ascii="仿宋" w:hAnsi="仿宋" w:eastAsia="仿宋" w:cs="仿宋"/>
          <w:lang w:eastAsia="zh-CN"/>
        </w:rPr>
      </w:pPr>
      <w:r>
        <w:rPr>
          <w:rFonts w:hint="eastAsia" w:ascii="仿宋" w:hAnsi="仿宋" w:eastAsia="仿宋" w:cs="仿宋"/>
          <w:spacing w:val="-2"/>
          <w:lang w:eastAsia="zh-CN"/>
        </w:rPr>
        <w:t>15.3 质量保证金</w:t>
      </w:r>
    </w:p>
    <w:p w14:paraId="28B7F791">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关于是否扣留质量保证金的约定：</w:t>
      </w:r>
      <w:r>
        <w:rPr>
          <w:rFonts w:hint="eastAsia" w:ascii="仿宋" w:hAnsi="仿宋" w:eastAsia="仿宋" w:cs="仿宋"/>
          <w:spacing w:val="-1"/>
          <w:u w:val="single"/>
          <w:lang w:eastAsia="zh-CN"/>
        </w:rPr>
        <w:t xml:space="preserve">    是      </w:t>
      </w:r>
      <w:r>
        <w:rPr>
          <w:rFonts w:hint="eastAsia" w:ascii="仿宋" w:hAnsi="仿宋" w:eastAsia="仿宋" w:cs="仿宋"/>
          <w:spacing w:val="-1"/>
          <w:lang w:eastAsia="zh-CN"/>
        </w:rPr>
        <w:t>。</w:t>
      </w:r>
    </w:p>
    <w:p w14:paraId="34A1354A">
      <w:pPr>
        <w:pStyle w:val="2"/>
        <w:spacing w:before="140" w:line="219" w:lineRule="auto"/>
        <w:ind w:left="54"/>
        <w:outlineLvl w:val="0"/>
        <w:rPr>
          <w:rFonts w:hint="eastAsia" w:ascii="仿宋" w:hAnsi="仿宋" w:eastAsia="仿宋" w:cs="仿宋"/>
          <w:lang w:eastAsia="zh-CN"/>
        </w:rPr>
      </w:pPr>
      <w:r>
        <w:rPr>
          <w:rFonts w:hint="eastAsia" w:ascii="仿宋" w:hAnsi="仿宋" w:eastAsia="仿宋" w:cs="仿宋"/>
          <w:spacing w:val="-1"/>
          <w:lang w:eastAsia="zh-CN"/>
        </w:rPr>
        <w:t>15.3.1 承包人提供质量保证金的方式</w:t>
      </w:r>
    </w:p>
    <w:p w14:paraId="278639E4">
      <w:pPr>
        <w:pStyle w:val="2"/>
        <w:spacing w:before="156" w:line="219" w:lineRule="auto"/>
        <w:ind w:left="39"/>
        <w:rPr>
          <w:rFonts w:hint="eastAsia" w:ascii="仿宋" w:hAnsi="仿宋" w:eastAsia="仿宋" w:cs="仿宋"/>
          <w:spacing w:val="-3"/>
          <w:lang w:eastAsia="zh-CN"/>
        </w:rPr>
      </w:pPr>
      <w:r>
        <w:rPr>
          <w:rFonts w:hint="eastAsia" w:ascii="仿宋" w:hAnsi="仿宋" w:eastAsia="仿宋" w:cs="仿宋"/>
          <w:spacing w:val="-3"/>
          <w:lang w:eastAsia="zh-CN"/>
        </w:rPr>
        <w:t>质量保证金采用以下第</w:t>
      </w:r>
      <w:r>
        <w:rPr>
          <w:rFonts w:hint="eastAsia" w:ascii="仿宋" w:hAnsi="仿宋" w:eastAsia="仿宋" w:cs="仿宋"/>
          <w:spacing w:val="-3"/>
          <w:u w:val="single"/>
          <w:lang w:eastAsia="zh-CN"/>
        </w:rPr>
        <w:t xml:space="preserve">   2  </w:t>
      </w:r>
      <w:r>
        <w:rPr>
          <w:rFonts w:hint="eastAsia" w:ascii="仿宋" w:hAnsi="仿宋" w:eastAsia="仿宋" w:cs="仿宋"/>
          <w:spacing w:val="-88"/>
          <w:lang w:eastAsia="zh-CN"/>
        </w:rPr>
        <w:t xml:space="preserve"> </w:t>
      </w:r>
      <w:r>
        <w:rPr>
          <w:rFonts w:hint="eastAsia" w:ascii="仿宋" w:hAnsi="仿宋" w:eastAsia="仿宋" w:cs="仿宋"/>
          <w:spacing w:val="-3"/>
          <w:lang w:eastAsia="zh-CN"/>
        </w:rPr>
        <w:t>种方式：</w:t>
      </w:r>
    </w:p>
    <w:p w14:paraId="6367A9C8">
      <w:pPr>
        <w:pStyle w:val="2"/>
        <w:spacing w:before="68" w:line="220" w:lineRule="auto"/>
        <w:ind w:left="44"/>
        <w:rPr>
          <w:rFonts w:hint="eastAsia" w:ascii="仿宋" w:hAnsi="仿宋" w:eastAsia="仿宋" w:cs="仿宋"/>
          <w:lang w:eastAsia="zh-CN"/>
        </w:rPr>
      </w:pPr>
      <w:r>
        <w:rPr>
          <w:rFonts w:hint="eastAsia" w:ascii="仿宋" w:hAnsi="仿宋" w:eastAsia="仿宋" w:cs="仿宋"/>
          <w:spacing w:val="-1"/>
          <w:lang w:eastAsia="zh-CN"/>
        </w:rPr>
        <w:t>（1）质量保证金保函，保证金额为</w:t>
      </w:r>
      <w:r>
        <w:rPr>
          <w:rFonts w:hint="eastAsia" w:ascii="仿宋" w:hAnsi="仿宋" w:eastAsia="仿宋" w:cs="仿宋"/>
          <w:spacing w:val="2"/>
          <w:lang w:eastAsia="zh-CN"/>
        </w:rPr>
        <w:t>：</w:t>
      </w:r>
      <w:r>
        <w:rPr>
          <w:rFonts w:hint="eastAsia" w:ascii="仿宋" w:hAnsi="仿宋" w:eastAsia="仿宋" w:cs="仿宋"/>
          <w:u w:val="single"/>
          <w:lang w:eastAsia="zh-CN"/>
        </w:rPr>
        <w:t xml:space="preserve">  /   </w:t>
      </w:r>
      <w:r>
        <w:rPr>
          <w:rFonts w:hint="eastAsia" w:ascii="仿宋" w:hAnsi="仿宋" w:eastAsia="仿宋" w:cs="仿宋"/>
          <w:spacing w:val="2"/>
          <w:lang w:eastAsia="zh-CN"/>
        </w:rPr>
        <w:t>；</w:t>
      </w:r>
    </w:p>
    <w:p w14:paraId="1AE94236">
      <w:pPr>
        <w:pStyle w:val="2"/>
        <w:spacing w:before="155" w:line="220" w:lineRule="auto"/>
        <w:ind w:left="44"/>
        <w:rPr>
          <w:rFonts w:hint="eastAsia" w:ascii="仿宋" w:hAnsi="仿宋" w:eastAsia="仿宋" w:cs="仿宋"/>
          <w:lang w:eastAsia="zh-CN"/>
        </w:rPr>
      </w:pPr>
      <w:r>
        <w:rPr>
          <w:rFonts w:hint="eastAsia" w:ascii="仿宋" w:hAnsi="仿宋" w:eastAsia="仿宋" w:cs="仿宋"/>
          <w:spacing w:val="-6"/>
          <w:lang w:eastAsia="zh-CN"/>
        </w:rPr>
        <w:t>（2）</w:t>
      </w:r>
      <w:r>
        <w:rPr>
          <w:rFonts w:hint="eastAsia" w:ascii="仿宋" w:hAnsi="仿宋" w:eastAsia="仿宋" w:cs="仿宋"/>
          <w:spacing w:val="-6"/>
          <w:u w:val="single"/>
          <w:lang w:eastAsia="zh-CN"/>
        </w:rPr>
        <w:t>3</w:t>
      </w:r>
      <w:r>
        <w:rPr>
          <w:rFonts w:hint="eastAsia" w:ascii="仿宋" w:hAnsi="仿宋" w:eastAsia="仿宋" w:cs="仿宋"/>
          <w:spacing w:val="-6"/>
          <w:lang w:eastAsia="zh-CN"/>
        </w:rPr>
        <w:t>%的工程款；</w:t>
      </w:r>
    </w:p>
    <w:p w14:paraId="019DE252">
      <w:pPr>
        <w:pStyle w:val="2"/>
        <w:spacing w:before="139" w:line="220" w:lineRule="auto"/>
        <w:ind w:left="44"/>
        <w:rPr>
          <w:rFonts w:hint="eastAsia" w:ascii="仿宋" w:hAnsi="仿宋" w:eastAsia="仿宋" w:cs="仿宋"/>
          <w:lang w:eastAsia="zh-CN"/>
        </w:rPr>
      </w:pPr>
      <w:r>
        <w:rPr>
          <w:rFonts w:hint="eastAsia" w:ascii="仿宋" w:hAnsi="仿宋" w:eastAsia="仿宋" w:cs="仿宋"/>
          <w:spacing w:val="-5"/>
          <w:lang w:eastAsia="zh-CN"/>
        </w:rPr>
        <w:t>（3）其他方式</w:t>
      </w:r>
      <w:r>
        <w:rPr>
          <w:rFonts w:hint="eastAsia" w:ascii="仿宋" w:hAnsi="仿宋" w:eastAsia="仿宋" w:cs="仿宋"/>
          <w:spacing w:val="-48"/>
          <w:lang w:eastAsia="zh-CN"/>
        </w:rPr>
        <w:t xml:space="preserve"> </w:t>
      </w:r>
      <w:r>
        <w:rPr>
          <w:rFonts w:hint="eastAsia" w:ascii="仿宋" w:hAnsi="仿宋" w:eastAsia="仿宋" w:cs="仿宋"/>
          <w:spacing w:val="-5"/>
          <w:lang w:eastAsia="zh-CN"/>
        </w:rPr>
        <w:t>:</w:t>
      </w:r>
      <w:r>
        <w:rPr>
          <w:rFonts w:hint="eastAsia" w:ascii="仿宋" w:hAnsi="仿宋" w:eastAsia="仿宋" w:cs="仿宋"/>
          <w:spacing w:val="-5"/>
          <w:u w:val="single"/>
          <w:lang w:eastAsia="zh-CN"/>
        </w:rPr>
        <w:t xml:space="preserve">   /  </w:t>
      </w:r>
      <w:r>
        <w:rPr>
          <w:rFonts w:hint="eastAsia" w:ascii="仿宋" w:hAnsi="仿宋" w:eastAsia="仿宋" w:cs="仿宋"/>
          <w:spacing w:val="-5"/>
          <w:lang w:eastAsia="zh-CN"/>
        </w:rPr>
        <w:t>。</w:t>
      </w:r>
    </w:p>
    <w:p w14:paraId="210008F5">
      <w:pPr>
        <w:pStyle w:val="2"/>
        <w:spacing w:before="155" w:line="220" w:lineRule="auto"/>
        <w:ind w:left="54"/>
        <w:outlineLvl w:val="0"/>
        <w:rPr>
          <w:rFonts w:hint="eastAsia" w:ascii="仿宋" w:hAnsi="仿宋" w:eastAsia="仿宋" w:cs="仿宋"/>
          <w:lang w:eastAsia="zh-CN"/>
        </w:rPr>
      </w:pPr>
      <w:r>
        <w:rPr>
          <w:rFonts w:hint="eastAsia" w:ascii="仿宋" w:hAnsi="仿宋" w:eastAsia="仿宋" w:cs="仿宋"/>
          <w:spacing w:val="-2"/>
          <w:lang w:eastAsia="zh-CN"/>
        </w:rPr>
        <w:t>15.3.2 质量保证金的扣留</w:t>
      </w:r>
    </w:p>
    <w:p w14:paraId="19645614">
      <w:pPr>
        <w:pStyle w:val="2"/>
        <w:spacing w:before="155" w:line="219" w:lineRule="auto"/>
        <w:ind w:left="39"/>
        <w:rPr>
          <w:rFonts w:hint="eastAsia" w:ascii="仿宋" w:hAnsi="仿宋" w:eastAsia="仿宋" w:cs="仿宋"/>
          <w:lang w:eastAsia="zh-CN"/>
        </w:rPr>
      </w:pPr>
      <w:r>
        <w:rPr>
          <w:rFonts w:hint="eastAsia" w:ascii="仿宋" w:hAnsi="仿宋" w:eastAsia="仿宋" w:cs="仿宋"/>
          <w:spacing w:val="-3"/>
          <w:lang w:eastAsia="zh-CN"/>
        </w:rPr>
        <w:t>质量保证金的扣留采取以下第</w:t>
      </w:r>
      <w:r>
        <w:rPr>
          <w:rFonts w:hint="eastAsia" w:ascii="仿宋" w:hAnsi="仿宋" w:eastAsia="仿宋" w:cs="仿宋"/>
          <w:spacing w:val="-3"/>
          <w:u w:val="single"/>
          <w:lang w:eastAsia="zh-CN"/>
        </w:rPr>
        <w:t xml:space="preserve">  2  </w:t>
      </w:r>
      <w:r>
        <w:rPr>
          <w:rFonts w:hint="eastAsia" w:ascii="仿宋" w:hAnsi="仿宋" w:eastAsia="仿宋" w:cs="仿宋"/>
          <w:spacing w:val="-81"/>
          <w:lang w:eastAsia="zh-CN"/>
        </w:rPr>
        <w:t xml:space="preserve"> </w:t>
      </w:r>
      <w:r>
        <w:rPr>
          <w:rFonts w:hint="eastAsia" w:ascii="仿宋" w:hAnsi="仿宋" w:eastAsia="仿宋" w:cs="仿宋"/>
          <w:spacing w:val="-3"/>
          <w:lang w:eastAsia="zh-CN"/>
        </w:rPr>
        <w:t>种方式：</w:t>
      </w:r>
    </w:p>
    <w:p w14:paraId="39470FA6">
      <w:pPr>
        <w:pStyle w:val="2"/>
        <w:spacing w:before="142" w:line="356" w:lineRule="auto"/>
        <w:ind w:left="38" w:right="152" w:firstLine="5"/>
        <w:rPr>
          <w:rFonts w:hint="eastAsia" w:ascii="仿宋" w:hAnsi="仿宋" w:eastAsia="仿宋" w:cs="仿宋"/>
          <w:lang w:eastAsia="zh-CN"/>
        </w:rPr>
      </w:pPr>
      <w:r>
        <w:rPr>
          <w:rFonts w:hint="eastAsia" w:ascii="仿宋" w:hAnsi="仿宋" w:eastAsia="仿宋" w:cs="仿宋"/>
          <w:lang w:eastAsia="zh-CN"/>
        </w:rPr>
        <w:t>（1）在支付工程进度款时逐次扣留，在此情形下，质量保证金的计算基数</w:t>
      </w:r>
      <w:r>
        <w:rPr>
          <w:rFonts w:hint="eastAsia" w:ascii="仿宋" w:hAnsi="仿宋" w:eastAsia="仿宋" w:cs="仿宋"/>
          <w:spacing w:val="-1"/>
          <w:lang w:eastAsia="zh-CN"/>
        </w:rPr>
        <w:t>不包括预付款的支</w:t>
      </w:r>
      <w:r>
        <w:rPr>
          <w:rFonts w:hint="eastAsia" w:ascii="仿宋" w:hAnsi="仿宋" w:eastAsia="仿宋" w:cs="仿宋"/>
          <w:spacing w:val="-4"/>
          <w:lang w:eastAsia="zh-CN"/>
        </w:rPr>
        <w:t>付、扣回以及价格调整的金额；</w:t>
      </w:r>
    </w:p>
    <w:p w14:paraId="76303558">
      <w:pPr>
        <w:pStyle w:val="2"/>
        <w:spacing w:before="1" w:line="219" w:lineRule="auto"/>
        <w:ind w:left="44"/>
        <w:outlineLvl w:val="0"/>
        <w:rPr>
          <w:rFonts w:hint="eastAsia" w:ascii="仿宋" w:hAnsi="仿宋" w:eastAsia="仿宋" w:cs="仿宋"/>
          <w:lang w:eastAsia="zh-CN"/>
        </w:rPr>
      </w:pPr>
      <w:r>
        <w:rPr>
          <w:rFonts w:hint="eastAsia" w:ascii="仿宋" w:hAnsi="仿宋" w:eastAsia="仿宋" w:cs="仿宋"/>
          <w:spacing w:val="-3"/>
          <w:lang w:eastAsia="zh-CN"/>
        </w:rPr>
        <w:t>（2）工程竣工结算时一次性扣留质量保证金；</w:t>
      </w:r>
    </w:p>
    <w:p w14:paraId="327B77FE">
      <w:pPr>
        <w:pStyle w:val="2"/>
        <w:spacing w:before="141" w:line="220" w:lineRule="auto"/>
        <w:ind w:left="44"/>
        <w:rPr>
          <w:rFonts w:hint="eastAsia" w:ascii="仿宋" w:hAnsi="仿宋" w:eastAsia="仿宋" w:cs="仿宋"/>
          <w:lang w:eastAsia="zh-CN"/>
        </w:rPr>
      </w:pPr>
      <w:r>
        <w:rPr>
          <w:rFonts w:hint="eastAsia" w:ascii="仿宋" w:hAnsi="仿宋" w:eastAsia="仿宋" w:cs="仿宋"/>
          <w:spacing w:val="-6"/>
          <w:lang w:eastAsia="zh-CN"/>
        </w:rPr>
        <w:t>（3）其他扣留方式</w:t>
      </w:r>
      <w:r>
        <w:rPr>
          <w:rFonts w:hint="eastAsia" w:ascii="仿宋" w:hAnsi="仿宋" w:eastAsia="仿宋" w:cs="仿宋"/>
          <w:spacing w:val="-52"/>
          <w:lang w:eastAsia="zh-CN"/>
        </w:rPr>
        <w:t xml:space="preserve"> </w:t>
      </w:r>
      <w:r>
        <w:rPr>
          <w:rFonts w:hint="eastAsia" w:ascii="仿宋" w:hAnsi="仿宋" w:eastAsia="仿宋" w:cs="仿宋"/>
          <w:spacing w:val="-6"/>
          <w:lang w:eastAsia="zh-CN"/>
        </w:rPr>
        <w:t>:。</w:t>
      </w:r>
    </w:p>
    <w:p w14:paraId="45B70B0A">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3"/>
          <w:lang w:eastAsia="zh-CN"/>
        </w:rPr>
        <w:t>关于质量保证金的补充约定：。</w:t>
      </w:r>
    </w:p>
    <w:p w14:paraId="1A2F4837">
      <w:pPr>
        <w:pStyle w:val="2"/>
        <w:spacing w:before="154" w:line="220" w:lineRule="auto"/>
        <w:ind w:left="54"/>
        <w:rPr>
          <w:rFonts w:hint="eastAsia" w:ascii="仿宋" w:hAnsi="仿宋" w:eastAsia="仿宋" w:cs="仿宋"/>
          <w:lang w:eastAsia="zh-CN"/>
        </w:rPr>
      </w:pPr>
      <w:r>
        <w:rPr>
          <w:rFonts w:hint="eastAsia" w:ascii="仿宋" w:hAnsi="仿宋" w:eastAsia="仿宋" w:cs="仿宋"/>
          <w:spacing w:val="-5"/>
          <w:lang w:eastAsia="zh-CN"/>
        </w:rPr>
        <w:t>15.4</w:t>
      </w:r>
      <w:r>
        <w:rPr>
          <w:rFonts w:hint="eastAsia" w:ascii="仿宋" w:hAnsi="仿宋" w:eastAsia="仿宋" w:cs="仿宋"/>
          <w:spacing w:val="-35"/>
          <w:lang w:eastAsia="zh-CN"/>
        </w:rPr>
        <w:t xml:space="preserve"> </w:t>
      </w:r>
      <w:r>
        <w:rPr>
          <w:rFonts w:hint="eastAsia" w:ascii="仿宋" w:hAnsi="仿宋" w:eastAsia="仿宋" w:cs="仿宋"/>
          <w:spacing w:val="-5"/>
          <w:lang w:eastAsia="zh-CN"/>
        </w:rPr>
        <w:t>保修</w:t>
      </w:r>
    </w:p>
    <w:p w14:paraId="22F227B2">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15.4.1 保修责任</w:t>
      </w:r>
    </w:p>
    <w:p w14:paraId="3EE9969B">
      <w:pPr>
        <w:pStyle w:val="2"/>
        <w:spacing w:before="155" w:line="220" w:lineRule="auto"/>
        <w:ind w:left="41"/>
        <w:rPr>
          <w:rFonts w:hint="eastAsia" w:ascii="仿宋" w:hAnsi="仿宋" w:eastAsia="仿宋" w:cs="仿宋"/>
          <w:lang w:eastAsia="zh-CN"/>
        </w:rPr>
      </w:pPr>
      <w:r>
        <w:rPr>
          <w:rFonts w:hint="eastAsia" w:ascii="仿宋" w:hAnsi="仿宋" w:eastAsia="仿宋" w:cs="仿宋"/>
          <w:spacing w:val="-2"/>
          <w:lang w:eastAsia="zh-CN"/>
        </w:rPr>
        <w:t>工程保修期为：</w:t>
      </w:r>
      <w:r>
        <w:rPr>
          <w:rFonts w:hint="eastAsia" w:ascii="仿宋" w:hAnsi="仿宋" w:eastAsia="仿宋" w:cs="仿宋"/>
          <w:spacing w:val="-2"/>
          <w:u w:val="single"/>
          <w:lang w:eastAsia="zh-CN"/>
        </w:rPr>
        <w:t>12</w:t>
      </w:r>
      <w:r>
        <w:rPr>
          <w:rFonts w:hint="eastAsia" w:ascii="仿宋" w:hAnsi="仿宋" w:eastAsia="仿宋" w:cs="仿宋"/>
          <w:spacing w:val="-26"/>
          <w:u w:val="single"/>
          <w:lang w:eastAsia="zh-CN"/>
        </w:rPr>
        <w:t xml:space="preserve"> </w:t>
      </w:r>
      <w:r>
        <w:rPr>
          <w:rFonts w:hint="eastAsia" w:ascii="仿宋" w:hAnsi="仿宋" w:eastAsia="仿宋" w:cs="仿宋"/>
          <w:spacing w:val="-2"/>
          <w:u w:val="single"/>
          <w:lang w:eastAsia="zh-CN"/>
        </w:rPr>
        <w:t xml:space="preserve">个月  </w:t>
      </w:r>
      <w:r>
        <w:rPr>
          <w:rFonts w:hint="eastAsia" w:ascii="仿宋" w:hAnsi="仿宋" w:eastAsia="仿宋" w:cs="仿宋"/>
          <w:spacing w:val="-2"/>
          <w:lang w:eastAsia="zh-CN"/>
        </w:rPr>
        <w:t>。</w:t>
      </w:r>
    </w:p>
    <w:p w14:paraId="224381F7">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2"/>
          <w:lang w:eastAsia="zh-CN"/>
        </w:rPr>
        <w:t>15.4.3 修复通知</w:t>
      </w:r>
    </w:p>
    <w:p w14:paraId="12DDA96A">
      <w:pPr>
        <w:pStyle w:val="2"/>
        <w:spacing w:before="141"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承包人收到保修通知并到达工程现场的合理时间：</w:t>
      </w:r>
      <w:r>
        <w:rPr>
          <w:rFonts w:hint="eastAsia" w:ascii="仿宋" w:hAnsi="仿宋" w:eastAsia="仿宋" w:cs="仿宋"/>
          <w:spacing w:val="-1"/>
          <w:u w:val="single"/>
          <w:lang w:eastAsia="zh-CN"/>
        </w:rPr>
        <w:t>24</w:t>
      </w:r>
      <w:r>
        <w:rPr>
          <w:rFonts w:hint="eastAsia" w:ascii="仿宋" w:hAnsi="仿宋" w:eastAsia="仿宋" w:cs="仿宋"/>
          <w:spacing w:val="-19"/>
          <w:u w:val="single"/>
          <w:lang w:eastAsia="zh-CN"/>
        </w:rPr>
        <w:t xml:space="preserve"> </w:t>
      </w:r>
      <w:r>
        <w:rPr>
          <w:rFonts w:hint="eastAsia" w:ascii="仿宋" w:hAnsi="仿宋" w:eastAsia="仿宋" w:cs="仿宋"/>
          <w:spacing w:val="-1"/>
          <w:u w:val="single"/>
          <w:lang w:eastAsia="zh-CN"/>
        </w:rPr>
        <w:t xml:space="preserve">小时  </w:t>
      </w:r>
      <w:r>
        <w:rPr>
          <w:rFonts w:hint="eastAsia" w:ascii="仿宋" w:hAnsi="仿宋" w:eastAsia="仿宋" w:cs="仿宋"/>
          <w:spacing w:val="-1"/>
          <w:lang w:eastAsia="zh-CN"/>
        </w:rPr>
        <w:t>。</w:t>
      </w:r>
    </w:p>
    <w:p w14:paraId="5CB90253">
      <w:pPr>
        <w:pStyle w:val="2"/>
        <w:spacing w:before="155" w:line="225" w:lineRule="auto"/>
        <w:ind w:left="54"/>
        <w:outlineLvl w:val="1"/>
        <w:rPr>
          <w:rFonts w:hint="eastAsia" w:ascii="仿宋" w:hAnsi="仿宋" w:eastAsia="仿宋" w:cs="仿宋"/>
          <w:lang w:eastAsia="zh-CN"/>
        </w:rPr>
      </w:pPr>
      <w:r>
        <w:rPr>
          <w:rFonts w:hint="eastAsia" w:ascii="仿宋" w:hAnsi="仿宋" w:eastAsia="仿宋" w:cs="仿宋"/>
          <w:spacing w:val="-6"/>
          <w:lang w:eastAsia="zh-CN"/>
        </w:rPr>
        <w:t>16.</w:t>
      </w:r>
      <w:r>
        <w:rPr>
          <w:rFonts w:hint="eastAsia" w:ascii="仿宋" w:hAnsi="仿宋" w:eastAsia="仿宋" w:cs="仿宋"/>
          <w:spacing w:val="10"/>
          <w:lang w:eastAsia="zh-CN"/>
        </w:rPr>
        <w:t xml:space="preserve"> </w:t>
      </w:r>
      <w:r>
        <w:rPr>
          <w:rFonts w:hint="eastAsia" w:ascii="仿宋" w:hAnsi="仿宋" w:eastAsia="仿宋" w:cs="仿宋"/>
          <w:spacing w:val="-6"/>
          <w:lang w:eastAsia="zh-CN"/>
        </w:rPr>
        <w:t>违约</w:t>
      </w:r>
    </w:p>
    <w:p w14:paraId="409B1A8C">
      <w:pPr>
        <w:pStyle w:val="2"/>
        <w:spacing w:before="150" w:line="220" w:lineRule="auto"/>
        <w:ind w:left="54"/>
        <w:outlineLvl w:val="0"/>
        <w:rPr>
          <w:rFonts w:hint="eastAsia" w:ascii="仿宋" w:hAnsi="仿宋" w:eastAsia="仿宋" w:cs="仿宋"/>
          <w:lang w:eastAsia="zh-CN"/>
        </w:rPr>
      </w:pPr>
      <w:r>
        <w:rPr>
          <w:rFonts w:hint="eastAsia" w:ascii="仿宋" w:hAnsi="仿宋" w:eastAsia="仿宋" w:cs="仿宋"/>
          <w:spacing w:val="-4"/>
          <w:lang w:eastAsia="zh-CN"/>
        </w:rPr>
        <w:t>16.1</w:t>
      </w:r>
      <w:r>
        <w:rPr>
          <w:rFonts w:hint="eastAsia" w:ascii="仿宋" w:hAnsi="仿宋" w:eastAsia="仿宋" w:cs="仿宋"/>
          <w:spacing w:val="15"/>
          <w:lang w:eastAsia="zh-CN"/>
        </w:rPr>
        <w:t xml:space="preserve"> </w:t>
      </w:r>
      <w:r>
        <w:rPr>
          <w:rFonts w:hint="eastAsia" w:ascii="仿宋" w:hAnsi="仿宋" w:eastAsia="仿宋" w:cs="仿宋"/>
          <w:spacing w:val="-4"/>
          <w:lang w:eastAsia="zh-CN"/>
        </w:rPr>
        <w:t>发包人违约</w:t>
      </w:r>
    </w:p>
    <w:p w14:paraId="19563205">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3"/>
          <w:lang w:eastAsia="zh-CN"/>
        </w:rPr>
        <w:t>16.1.1</w:t>
      </w:r>
      <w:r>
        <w:rPr>
          <w:rFonts w:hint="eastAsia" w:ascii="仿宋" w:hAnsi="仿宋" w:eastAsia="仿宋" w:cs="仿宋"/>
          <w:spacing w:val="-23"/>
          <w:lang w:eastAsia="zh-CN"/>
        </w:rPr>
        <w:t xml:space="preserve"> </w:t>
      </w:r>
      <w:r>
        <w:rPr>
          <w:rFonts w:hint="eastAsia" w:ascii="仿宋" w:hAnsi="仿宋" w:eastAsia="仿宋" w:cs="仿宋"/>
          <w:spacing w:val="-3"/>
          <w:lang w:eastAsia="zh-CN"/>
        </w:rPr>
        <w:t>发包人违约的情形</w:t>
      </w:r>
    </w:p>
    <w:p w14:paraId="1AC9B665">
      <w:pPr>
        <w:pStyle w:val="2"/>
        <w:spacing w:before="154" w:line="220" w:lineRule="auto"/>
        <w:ind w:left="42"/>
        <w:rPr>
          <w:rFonts w:hint="eastAsia" w:ascii="仿宋" w:hAnsi="仿宋" w:eastAsia="仿宋" w:cs="仿宋"/>
          <w:lang w:eastAsia="zh-CN"/>
        </w:rPr>
      </w:pPr>
      <w:r>
        <w:rPr>
          <w:rFonts w:hint="eastAsia" w:ascii="仿宋" w:hAnsi="仿宋" w:eastAsia="仿宋" w:cs="仿宋"/>
          <w:spacing w:val="-1"/>
          <w:lang w:eastAsia="zh-CN"/>
        </w:rPr>
        <w:t>发包人违约的其他情形：</w:t>
      </w:r>
      <w:r>
        <w:rPr>
          <w:rFonts w:hint="eastAsia" w:ascii="仿宋" w:hAnsi="仿宋" w:eastAsia="仿宋" w:cs="仿宋"/>
          <w:spacing w:val="-1"/>
          <w:u w:val="single"/>
          <w:lang w:eastAsia="zh-CN"/>
        </w:rPr>
        <w:t xml:space="preserve">  执行通用条款   </w:t>
      </w:r>
      <w:r>
        <w:rPr>
          <w:rFonts w:hint="eastAsia" w:ascii="仿宋" w:hAnsi="仿宋" w:eastAsia="仿宋" w:cs="仿宋"/>
          <w:spacing w:val="-1"/>
          <w:lang w:eastAsia="zh-CN"/>
        </w:rPr>
        <w:t>。</w:t>
      </w:r>
    </w:p>
    <w:p w14:paraId="47670C98">
      <w:pPr>
        <w:pStyle w:val="2"/>
        <w:spacing w:before="155" w:line="220" w:lineRule="auto"/>
        <w:ind w:left="474"/>
        <w:rPr>
          <w:rFonts w:hint="eastAsia" w:ascii="仿宋" w:hAnsi="仿宋" w:eastAsia="仿宋" w:cs="仿宋"/>
          <w:lang w:eastAsia="zh-CN"/>
        </w:rPr>
      </w:pPr>
      <w:r>
        <w:rPr>
          <w:rFonts w:hint="eastAsia" w:ascii="仿宋" w:hAnsi="仿宋" w:eastAsia="仿宋" w:cs="仿宋"/>
          <w:spacing w:val="-2"/>
          <w:lang w:eastAsia="zh-CN"/>
        </w:rPr>
        <w:t>16.1.2 发包人违约的责任</w:t>
      </w:r>
    </w:p>
    <w:p w14:paraId="575AFD22">
      <w:pPr>
        <w:pStyle w:val="2"/>
        <w:spacing w:before="140" w:line="220" w:lineRule="auto"/>
        <w:ind w:left="42"/>
        <w:rPr>
          <w:rFonts w:hint="eastAsia" w:ascii="仿宋" w:hAnsi="仿宋" w:eastAsia="仿宋" w:cs="仿宋"/>
          <w:lang w:eastAsia="zh-CN"/>
        </w:rPr>
      </w:pPr>
      <w:r>
        <w:rPr>
          <w:rFonts w:hint="eastAsia" w:ascii="仿宋" w:hAnsi="仿宋" w:eastAsia="仿宋" w:cs="仿宋"/>
          <w:spacing w:val="-3"/>
          <w:lang w:eastAsia="zh-CN"/>
        </w:rPr>
        <w:t>发包人违约责任的承担方式和计算方法：</w:t>
      </w:r>
    </w:p>
    <w:p w14:paraId="58ADD9FE">
      <w:pPr>
        <w:pStyle w:val="2"/>
        <w:spacing w:before="156" w:line="220" w:lineRule="auto"/>
        <w:ind w:left="44"/>
        <w:rPr>
          <w:rFonts w:hint="eastAsia" w:ascii="仿宋" w:hAnsi="仿宋" w:eastAsia="仿宋" w:cs="仿宋"/>
          <w:lang w:eastAsia="zh-CN"/>
        </w:rPr>
      </w:pPr>
      <w:r>
        <w:rPr>
          <w:rFonts w:hint="eastAsia" w:ascii="仿宋" w:hAnsi="仿宋" w:eastAsia="仿宋" w:cs="仿宋"/>
          <w:spacing w:val="-1"/>
          <w:lang w:eastAsia="zh-CN"/>
        </w:rPr>
        <w:t>（1）因发包人原因未能在计划开工日期前</w:t>
      </w:r>
      <w:r>
        <w:rPr>
          <w:rFonts w:hint="eastAsia" w:ascii="仿宋" w:hAnsi="仿宋" w:eastAsia="仿宋" w:cs="仿宋"/>
          <w:spacing w:val="-24"/>
          <w:lang w:eastAsia="zh-CN"/>
        </w:rPr>
        <w:t xml:space="preserve"> </w:t>
      </w:r>
      <w:r>
        <w:rPr>
          <w:rFonts w:hint="eastAsia" w:ascii="仿宋" w:hAnsi="仿宋" w:eastAsia="仿宋" w:cs="仿宋"/>
          <w:spacing w:val="-1"/>
          <w:lang w:eastAsia="zh-CN"/>
        </w:rPr>
        <w:t>7</w:t>
      </w:r>
      <w:r>
        <w:rPr>
          <w:rFonts w:hint="eastAsia" w:ascii="仿宋" w:hAnsi="仿宋" w:eastAsia="仿宋" w:cs="仿宋"/>
          <w:spacing w:val="-33"/>
          <w:lang w:eastAsia="zh-CN"/>
        </w:rPr>
        <w:t xml:space="preserve"> </w:t>
      </w:r>
      <w:r>
        <w:rPr>
          <w:rFonts w:hint="eastAsia" w:ascii="仿宋" w:hAnsi="仿宋" w:eastAsia="仿宋" w:cs="仿宋"/>
          <w:spacing w:val="-1"/>
          <w:lang w:eastAsia="zh-CN"/>
        </w:rPr>
        <w:t>天内下达开工通知的违约责</w:t>
      </w:r>
      <w:r>
        <w:rPr>
          <w:rFonts w:hint="eastAsia" w:ascii="仿宋" w:hAnsi="仿宋" w:eastAsia="仿宋" w:cs="仿宋"/>
          <w:spacing w:val="-2"/>
          <w:lang w:eastAsia="zh-CN"/>
        </w:rPr>
        <w:t>任：</w:t>
      </w:r>
      <w:r>
        <w:rPr>
          <w:rFonts w:hint="eastAsia" w:ascii="仿宋" w:hAnsi="仿宋" w:eastAsia="仿宋" w:cs="仿宋"/>
          <w:spacing w:val="-2"/>
          <w:u w:val="single"/>
          <w:lang w:eastAsia="zh-CN"/>
        </w:rPr>
        <w:t>/</w:t>
      </w:r>
      <w:r>
        <w:rPr>
          <w:rFonts w:hint="eastAsia" w:ascii="仿宋" w:hAnsi="仿宋" w:eastAsia="仿宋" w:cs="仿宋"/>
          <w:spacing w:val="-2"/>
          <w:lang w:eastAsia="zh-CN"/>
        </w:rPr>
        <w:t>。</w:t>
      </w:r>
    </w:p>
    <w:p w14:paraId="2090BA8B">
      <w:pPr>
        <w:pStyle w:val="2"/>
        <w:spacing w:before="155" w:line="218" w:lineRule="auto"/>
        <w:ind w:left="44"/>
        <w:rPr>
          <w:rFonts w:hint="eastAsia" w:ascii="仿宋" w:hAnsi="仿宋" w:eastAsia="仿宋" w:cs="仿宋"/>
          <w:lang w:eastAsia="zh-CN"/>
        </w:rPr>
      </w:pPr>
      <w:r>
        <w:rPr>
          <w:rFonts w:hint="eastAsia" w:ascii="仿宋" w:hAnsi="仿宋" w:eastAsia="仿宋" w:cs="仿宋"/>
          <w:lang w:eastAsia="zh-CN"/>
        </w:rPr>
        <w:t>（2）因发包人原因未能按合同约定支付合同价款</w:t>
      </w:r>
      <w:r>
        <w:rPr>
          <w:rFonts w:hint="eastAsia" w:ascii="仿宋" w:hAnsi="仿宋" w:eastAsia="仿宋" w:cs="仿宋"/>
          <w:spacing w:val="-1"/>
          <w:lang w:eastAsia="zh-CN"/>
        </w:rPr>
        <w:t>的违约责任：</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B513518">
      <w:pPr>
        <w:pStyle w:val="2"/>
        <w:spacing w:before="142" w:line="288" w:lineRule="auto"/>
        <w:ind w:left="40" w:right="138" w:firstLine="3"/>
        <w:rPr>
          <w:rFonts w:hint="eastAsia" w:ascii="仿宋" w:hAnsi="仿宋" w:eastAsia="仿宋" w:cs="仿宋"/>
          <w:lang w:eastAsia="zh-CN"/>
        </w:rPr>
      </w:pPr>
      <w:r>
        <w:rPr>
          <w:rFonts w:hint="eastAsia" w:ascii="仿宋" w:hAnsi="仿宋" w:eastAsia="仿宋" w:cs="仿宋"/>
          <w:spacing w:val="-1"/>
          <w:lang w:eastAsia="zh-CN"/>
        </w:rPr>
        <w:t>（3）发包人违反第 10.1</w:t>
      </w:r>
      <w:r>
        <w:rPr>
          <w:rFonts w:hint="eastAsia" w:ascii="仿宋" w:hAnsi="仿宋" w:eastAsia="仿宋" w:cs="仿宋"/>
          <w:spacing w:val="-35"/>
          <w:lang w:eastAsia="zh-CN"/>
        </w:rPr>
        <w:t xml:space="preserve"> </w:t>
      </w:r>
      <w:r>
        <w:rPr>
          <w:rFonts w:hint="eastAsia" w:ascii="仿宋" w:hAnsi="仿宋" w:eastAsia="仿宋" w:cs="仿宋"/>
          <w:spacing w:val="-1"/>
          <w:lang w:eastAsia="zh-CN"/>
        </w:rPr>
        <w:t>款〔变更的范围〕第（</w:t>
      </w:r>
      <w:r>
        <w:rPr>
          <w:rFonts w:hint="eastAsia" w:ascii="仿宋" w:hAnsi="仿宋" w:eastAsia="仿宋" w:cs="仿宋"/>
          <w:spacing w:val="-2"/>
          <w:lang w:eastAsia="zh-CN"/>
        </w:rPr>
        <w:t>2）项约定，自行实施被取消的工作或转由他</w:t>
      </w:r>
      <w:r>
        <w:rPr>
          <w:rFonts w:hint="eastAsia" w:ascii="仿宋" w:hAnsi="仿宋" w:eastAsia="仿宋" w:cs="仿宋"/>
          <w:lang w:eastAsia="zh-CN"/>
        </w:rPr>
        <w:t xml:space="preserve"> </w:t>
      </w:r>
      <w:r>
        <w:rPr>
          <w:rFonts w:hint="eastAsia" w:ascii="仿宋" w:hAnsi="仿宋" w:eastAsia="仿宋" w:cs="仿宋"/>
          <w:spacing w:val="-1"/>
          <w:lang w:eastAsia="zh-CN"/>
        </w:rPr>
        <w:t>人实施的违约责任：</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256EC851">
      <w:pPr>
        <w:pStyle w:val="2"/>
        <w:spacing w:before="156" w:line="220" w:lineRule="auto"/>
        <w:ind w:left="44"/>
        <w:rPr>
          <w:rFonts w:hint="eastAsia" w:ascii="仿宋" w:hAnsi="仿宋" w:eastAsia="仿宋" w:cs="仿宋"/>
          <w:lang w:eastAsia="zh-CN"/>
        </w:rPr>
      </w:pPr>
      <w:r>
        <w:rPr>
          <w:rFonts w:hint="eastAsia" w:ascii="仿宋" w:hAnsi="仿宋" w:eastAsia="仿宋" w:cs="仿宋"/>
          <w:lang w:eastAsia="zh-CN"/>
        </w:rPr>
        <w:t>（4）因发包人违反合同约定造成暂停施工</w:t>
      </w:r>
      <w:r>
        <w:rPr>
          <w:rFonts w:hint="eastAsia" w:ascii="仿宋" w:hAnsi="仿宋" w:eastAsia="仿宋" w:cs="仿宋"/>
          <w:spacing w:val="-1"/>
          <w:lang w:eastAsia="zh-CN"/>
        </w:rPr>
        <w:t>的违约责任：</w:t>
      </w:r>
      <w:r>
        <w:rPr>
          <w:rFonts w:hint="eastAsia" w:ascii="仿宋" w:hAnsi="仿宋" w:eastAsia="仿宋" w:cs="仿宋"/>
          <w:spacing w:val="-1"/>
          <w:u w:val="single"/>
          <w:lang w:eastAsia="zh-CN"/>
        </w:rPr>
        <w:t xml:space="preserve">/ </w:t>
      </w:r>
      <w:r>
        <w:rPr>
          <w:rFonts w:hint="eastAsia" w:ascii="仿宋" w:hAnsi="仿宋" w:eastAsia="仿宋" w:cs="仿宋"/>
          <w:spacing w:val="-1"/>
          <w:lang w:eastAsia="zh-CN"/>
        </w:rPr>
        <w:t>。</w:t>
      </w:r>
    </w:p>
    <w:p w14:paraId="260782CD">
      <w:pPr>
        <w:pStyle w:val="2"/>
        <w:spacing w:before="140" w:line="220" w:lineRule="auto"/>
        <w:jc w:val="right"/>
        <w:rPr>
          <w:rFonts w:hint="eastAsia" w:ascii="仿宋" w:hAnsi="仿宋" w:eastAsia="仿宋" w:cs="仿宋"/>
          <w:lang w:eastAsia="zh-CN"/>
        </w:rPr>
      </w:pPr>
      <w:r>
        <w:rPr>
          <w:rFonts w:hint="eastAsia" w:ascii="仿宋" w:hAnsi="仿宋" w:eastAsia="仿宋" w:cs="仿宋"/>
          <w:spacing w:val="-4"/>
          <w:lang w:eastAsia="zh-CN"/>
        </w:rPr>
        <w:t>（5）发包人无正当理由没有在约定期限内发出复工指示，导致承包人无法复工的违约责任：</w:t>
      </w:r>
      <w:r>
        <w:rPr>
          <w:rFonts w:hint="eastAsia" w:ascii="仿宋" w:hAnsi="仿宋" w:eastAsia="仿宋" w:cs="仿宋"/>
          <w:spacing w:val="-4"/>
          <w:u w:val="single"/>
          <w:lang w:eastAsia="zh-CN"/>
        </w:rPr>
        <w:t>/</w:t>
      </w:r>
      <w:r>
        <w:rPr>
          <w:rFonts w:hint="eastAsia" w:ascii="仿宋" w:hAnsi="仿宋" w:eastAsia="仿宋" w:cs="仿宋"/>
          <w:spacing w:val="-4"/>
          <w:lang w:eastAsia="zh-CN"/>
        </w:rPr>
        <w:t>。</w:t>
      </w:r>
    </w:p>
    <w:p w14:paraId="0931AEDE">
      <w:pPr>
        <w:pStyle w:val="2"/>
        <w:spacing w:before="156" w:line="220" w:lineRule="auto"/>
        <w:ind w:left="44"/>
        <w:rPr>
          <w:rFonts w:hint="eastAsia" w:ascii="仿宋" w:hAnsi="仿宋" w:eastAsia="仿宋" w:cs="仿宋"/>
          <w:lang w:eastAsia="zh-CN"/>
        </w:rPr>
      </w:pPr>
      <w:r>
        <w:rPr>
          <w:rFonts w:hint="eastAsia" w:ascii="仿宋" w:hAnsi="仿宋" w:eastAsia="仿宋" w:cs="仿宋"/>
          <w:spacing w:val="-1"/>
          <w:lang w:eastAsia="zh-CN"/>
        </w:rPr>
        <w:t>（6）其他：</w:t>
      </w:r>
      <w:r>
        <w:rPr>
          <w:rFonts w:hint="eastAsia" w:ascii="仿宋" w:hAnsi="仿宋" w:eastAsia="仿宋" w:cs="仿宋"/>
          <w:spacing w:val="-1"/>
          <w:u w:val="single"/>
          <w:lang w:eastAsia="zh-CN"/>
        </w:rPr>
        <w:t xml:space="preserve">双方另行协商确定    </w:t>
      </w:r>
      <w:r>
        <w:rPr>
          <w:rFonts w:hint="eastAsia" w:ascii="仿宋" w:hAnsi="仿宋" w:eastAsia="仿宋" w:cs="仿宋"/>
          <w:spacing w:val="-1"/>
          <w:lang w:eastAsia="zh-CN"/>
        </w:rPr>
        <w:t>。</w:t>
      </w:r>
    </w:p>
    <w:p w14:paraId="520E3D8F">
      <w:pPr>
        <w:pStyle w:val="2"/>
        <w:spacing w:before="154" w:line="220" w:lineRule="auto"/>
        <w:ind w:left="54"/>
        <w:rPr>
          <w:rFonts w:hint="eastAsia" w:ascii="仿宋" w:hAnsi="仿宋" w:eastAsia="仿宋" w:cs="仿宋"/>
          <w:lang w:eastAsia="zh-CN"/>
        </w:rPr>
      </w:pPr>
      <w:r>
        <w:rPr>
          <w:rFonts w:hint="eastAsia" w:ascii="仿宋" w:hAnsi="仿宋" w:eastAsia="仿宋" w:cs="仿宋"/>
          <w:spacing w:val="-3"/>
          <w:lang w:eastAsia="zh-CN"/>
        </w:rPr>
        <w:t>16.1.3</w:t>
      </w:r>
      <w:r>
        <w:rPr>
          <w:rFonts w:hint="eastAsia" w:ascii="仿宋" w:hAnsi="仿宋" w:eastAsia="仿宋" w:cs="仿宋"/>
          <w:spacing w:val="30"/>
          <w:lang w:eastAsia="zh-CN"/>
        </w:rPr>
        <w:t xml:space="preserve"> </w:t>
      </w:r>
      <w:r>
        <w:rPr>
          <w:rFonts w:hint="eastAsia" w:ascii="仿宋" w:hAnsi="仿宋" w:eastAsia="仿宋" w:cs="仿宋"/>
          <w:spacing w:val="-3"/>
          <w:lang w:eastAsia="zh-CN"/>
        </w:rPr>
        <w:t>因发包人违约解除合同</w:t>
      </w:r>
    </w:p>
    <w:p w14:paraId="075C78A9">
      <w:pPr>
        <w:pStyle w:val="2"/>
        <w:spacing w:before="141" w:line="356" w:lineRule="auto"/>
        <w:ind w:left="43" w:right="148" w:hanging="5"/>
        <w:rPr>
          <w:rFonts w:hint="eastAsia" w:ascii="仿宋" w:hAnsi="仿宋" w:eastAsia="仿宋" w:cs="仿宋"/>
          <w:lang w:eastAsia="zh-CN"/>
        </w:rPr>
      </w:pPr>
      <w:r>
        <w:rPr>
          <w:rFonts w:hint="eastAsia" w:ascii="仿宋" w:hAnsi="仿宋" w:eastAsia="仿宋" w:cs="仿宋"/>
          <w:lang w:eastAsia="zh-CN"/>
        </w:rPr>
        <w:t>承包人按16.1.1项〔发包人违约的情形〕约定暂停施工满</w:t>
      </w:r>
      <w:r>
        <w:rPr>
          <w:rFonts w:hint="eastAsia" w:ascii="仿宋" w:hAnsi="仿宋" w:eastAsia="仿宋" w:cs="仿宋"/>
          <w:u w:val="single"/>
          <w:lang w:eastAsia="zh-CN"/>
        </w:rPr>
        <w:t xml:space="preserve"> 7 </w:t>
      </w:r>
      <w:r>
        <w:rPr>
          <w:rFonts w:hint="eastAsia" w:ascii="仿宋" w:hAnsi="仿宋" w:eastAsia="仿宋" w:cs="仿宋"/>
          <w:lang w:eastAsia="zh-CN"/>
        </w:rPr>
        <w:t>天后发包人仍不纠正其违约行为</w:t>
      </w:r>
      <w:r>
        <w:rPr>
          <w:rFonts w:hint="eastAsia" w:ascii="仿宋" w:hAnsi="仿宋" w:eastAsia="仿宋" w:cs="仿宋"/>
          <w:spacing w:val="-2"/>
          <w:lang w:eastAsia="zh-CN"/>
        </w:rPr>
        <w:t>并致使合同目的不能实现的，承包人有权解除合同。</w:t>
      </w:r>
    </w:p>
    <w:p w14:paraId="018D997B">
      <w:pPr>
        <w:pStyle w:val="2"/>
        <w:spacing w:before="1" w:line="219" w:lineRule="auto"/>
        <w:ind w:left="54"/>
        <w:outlineLvl w:val="0"/>
        <w:rPr>
          <w:rFonts w:hint="eastAsia" w:ascii="仿宋" w:hAnsi="仿宋" w:eastAsia="仿宋" w:cs="仿宋"/>
          <w:lang w:eastAsia="zh-CN"/>
        </w:rPr>
      </w:pPr>
      <w:r>
        <w:rPr>
          <w:rFonts w:hint="eastAsia" w:ascii="仿宋" w:hAnsi="仿宋" w:eastAsia="仿宋" w:cs="仿宋"/>
          <w:spacing w:val="-2"/>
          <w:lang w:eastAsia="zh-CN"/>
        </w:rPr>
        <w:t>16.2 承包人违约</w:t>
      </w:r>
    </w:p>
    <w:p w14:paraId="3045ABFF">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2"/>
          <w:lang w:eastAsia="zh-CN"/>
        </w:rPr>
        <w:t>16.2.1 承包人违约的情形</w:t>
      </w:r>
    </w:p>
    <w:p w14:paraId="7BE424D5">
      <w:pPr>
        <w:pStyle w:val="2"/>
        <w:spacing w:before="155" w:line="220" w:lineRule="auto"/>
        <w:ind w:left="38"/>
        <w:rPr>
          <w:rFonts w:hint="eastAsia" w:ascii="仿宋" w:hAnsi="仿宋" w:eastAsia="仿宋" w:cs="仿宋"/>
          <w:lang w:eastAsia="zh-CN"/>
        </w:rPr>
      </w:pPr>
      <w:r>
        <w:rPr>
          <w:rFonts w:hint="eastAsia" w:ascii="仿宋" w:hAnsi="仿宋" w:eastAsia="仿宋" w:cs="仿宋"/>
          <w:lang w:eastAsia="zh-CN"/>
        </w:rPr>
        <w:t>承包人违约的其他情形：</w:t>
      </w:r>
      <w:r>
        <w:rPr>
          <w:rFonts w:hint="eastAsia" w:ascii="仿宋" w:hAnsi="仿宋" w:eastAsia="仿宋" w:cs="仿宋"/>
          <w:u w:val="single"/>
          <w:lang w:eastAsia="zh-CN"/>
        </w:rPr>
        <w:t>承包人不能履行投标承诺的，按照投标承诺的处罚措施执行</w:t>
      </w:r>
      <w:r>
        <w:rPr>
          <w:rFonts w:hint="eastAsia" w:ascii="仿宋" w:hAnsi="仿宋" w:eastAsia="仿宋" w:cs="仿宋"/>
          <w:lang w:eastAsia="zh-CN"/>
        </w:rPr>
        <w:t>。</w:t>
      </w:r>
    </w:p>
    <w:p w14:paraId="2B2CEA6B">
      <w:pPr>
        <w:pStyle w:val="2"/>
        <w:spacing w:before="68" w:line="220" w:lineRule="auto"/>
        <w:ind w:left="54"/>
        <w:rPr>
          <w:rFonts w:hint="eastAsia" w:ascii="仿宋" w:hAnsi="仿宋" w:eastAsia="仿宋" w:cs="仿宋"/>
          <w:lang w:eastAsia="zh-CN"/>
        </w:rPr>
      </w:pPr>
      <w:r>
        <w:rPr>
          <w:rFonts w:hint="eastAsia" w:ascii="仿宋" w:hAnsi="仿宋" w:eastAsia="仿宋" w:cs="仿宋"/>
          <w:spacing w:val="-2"/>
          <w:lang w:eastAsia="zh-CN"/>
        </w:rPr>
        <w:t>16.2.2</w:t>
      </w:r>
      <w:r>
        <w:rPr>
          <w:rFonts w:hint="eastAsia" w:ascii="仿宋" w:hAnsi="仿宋" w:eastAsia="仿宋" w:cs="仿宋"/>
          <w:spacing w:val="-37"/>
          <w:lang w:eastAsia="zh-CN"/>
        </w:rPr>
        <w:t xml:space="preserve"> </w:t>
      </w:r>
      <w:r>
        <w:rPr>
          <w:rFonts w:hint="eastAsia" w:ascii="仿宋" w:hAnsi="仿宋" w:eastAsia="仿宋" w:cs="仿宋"/>
          <w:spacing w:val="-2"/>
          <w:lang w:eastAsia="zh-CN"/>
        </w:rPr>
        <w:t>承包人违约的责任</w:t>
      </w:r>
    </w:p>
    <w:p w14:paraId="7529DCD7">
      <w:pPr>
        <w:pStyle w:val="2"/>
        <w:spacing w:before="155" w:line="220" w:lineRule="auto"/>
        <w:ind w:left="38"/>
        <w:rPr>
          <w:rFonts w:hint="eastAsia" w:ascii="仿宋" w:hAnsi="仿宋" w:eastAsia="仿宋" w:cs="仿宋"/>
          <w:lang w:eastAsia="zh-CN"/>
        </w:rPr>
      </w:pPr>
      <w:r>
        <w:rPr>
          <w:rFonts w:hint="eastAsia" w:ascii="仿宋" w:hAnsi="仿宋" w:eastAsia="仿宋" w:cs="仿宋"/>
          <w:spacing w:val="-1"/>
          <w:lang w:eastAsia="zh-CN"/>
        </w:rPr>
        <w:t>承包人违约责任的承担方式和计算方法：</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20A195E">
      <w:pPr>
        <w:pStyle w:val="2"/>
        <w:spacing w:before="139" w:line="220" w:lineRule="auto"/>
        <w:ind w:left="54"/>
        <w:rPr>
          <w:rFonts w:hint="eastAsia" w:ascii="仿宋" w:hAnsi="仿宋" w:eastAsia="仿宋" w:cs="仿宋"/>
          <w:lang w:eastAsia="zh-CN"/>
        </w:rPr>
      </w:pPr>
      <w:r>
        <w:rPr>
          <w:rFonts w:hint="eastAsia" w:ascii="仿宋" w:hAnsi="仿宋" w:eastAsia="仿宋" w:cs="仿宋"/>
          <w:spacing w:val="-3"/>
          <w:lang w:eastAsia="zh-CN"/>
        </w:rPr>
        <w:t>16.2.3</w:t>
      </w:r>
      <w:r>
        <w:rPr>
          <w:rFonts w:hint="eastAsia" w:ascii="仿宋" w:hAnsi="仿宋" w:eastAsia="仿宋" w:cs="仿宋"/>
          <w:spacing w:val="30"/>
          <w:lang w:eastAsia="zh-CN"/>
        </w:rPr>
        <w:t xml:space="preserve"> </w:t>
      </w:r>
      <w:r>
        <w:rPr>
          <w:rFonts w:hint="eastAsia" w:ascii="仿宋" w:hAnsi="仿宋" w:eastAsia="仿宋" w:cs="仿宋"/>
          <w:spacing w:val="-3"/>
          <w:lang w:eastAsia="zh-CN"/>
        </w:rPr>
        <w:t>因承包人违约解除合同</w:t>
      </w:r>
    </w:p>
    <w:p w14:paraId="387C0F54">
      <w:pPr>
        <w:pStyle w:val="2"/>
        <w:spacing w:before="155" w:line="220" w:lineRule="auto"/>
        <w:ind w:left="42"/>
        <w:rPr>
          <w:rFonts w:hint="eastAsia" w:ascii="仿宋" w:hAnsi="仿宋" w:eastAsia="仿宋" w:cs="仿宋"/>
          <w:lang w:eastAsia="zh-CN"/>
        </w:rPr>
      </w:pPr>
      <w:r>
        <w:rPr>
          <w:rFonts w:hint="eastAsia" w:ascii="仿宋" w:hAnsi="仿宋" w:eastAsia="仿宋" w:cs="仿宋"/>
          <w:lang w:eastAsia="zh-CN"/>
        </w:rPr>
        <w:t>关于承包人违约解除合同的特别约定：</w:t>
      </w:r>
      <w:r>
        <w:rPr>
          <w:rFonts w:hint="eastAsia" w:ascii="仿宋" w:hAnsi="仿宋" w:eastAsia="仿宋" w:cs="仿宋"/>
          <w:u w:val="single"/>
          <w:lang w:eastAsia="zh-CN"/>
        </w:rPr>
        <w:t>无法响应投标文件及投标</w:t>
      </w:r>
      <w:r>
        <w:rPr>
          <w:rFonts w:hint="eastAsia" w:ascii="仿宋" w:hAnsi="仿宋" w:eastAsia="仿宋" w:cs="仿宋"/>
          <w:spacing w:val="-1"/>
          <w:u w:val="single"/>
          <w:lang w:eastAsia="zh-CN"/>
        </w:rPr>
        <w:t>承诺</w:t>
      </w:r>
      <w:r>
        <w:rPr>
          <w:rFonts w:hint="eastAsia" w:ascii="仿宋" w:hAnsi="仿宋" w:eastAsia="仿宋" w:cs="仿宋"/>
          <w:spacing w:val="103"/>
          <w:u w:val="single"/>
          <w:lang w:eastAsia="zh-CN"/>
        </w:rPr>
        <w:t xml:space="preserve"> </w:t>
      </w:r>
      <w:r>
        <w:rPr>
          <w:rFonts w:hint="eastAsia" w:ascii="仿宋" w:hAnsi="仿宋" w:eastAsia="仿宋" w:cs="仿宋"/>
          <w:spacing w:val="-1"/>
          <w:lang w:eastAsia="zh-CN"/>
        </w:rPr>
        <w:t>。</w:t>
      </w:r>
    </w:p>
    <w:p w14:paraId="0A64DDBD">
      <w:pPr>
        <w:pStyle w:val="2"/>
        <w:spacing w:before="156" w:line="345" w:lineRule="auto"/>
        <w:ind w:left="41" w:right="5"/>
        <w:rPr>
          <w:rFonts w:hint="eastAsia" w:ascii="仿宋" w:hAnsi="仿宋" w:eastAsia="仿宋" w:cs="仿宋"/>
          <w:lang w:eastAsia="zh-CN"/>
        </w:rPr>
      </w:pPr>
      <w:r>
        <w:rPr>
          <w:rFonts w:hint="eastAsia" w:ascii="仿宋" w:hAnsi="仿宋" w:eastAsia="仿宋" w:cs="仿宋"/>
          <w:lang w:eastAsia="zh-CN"/>
        </w:rPr>
        <w:t>发包人继续使用承包人在施工现场的材料、设备、临时工程、承包人文件和由承包人或以其名</w:t>
      </w:r>
      <w:r>
        <w:rPr>
          <w:rFonts w:hint="eastAsia" w:ascii="仿宋" w:hAnsi="仿宋" w:eastAsia="仿宋" w:cs="仿宋"/>
          <w:spacing w:val="7"/>
          <w:lang w:eastAsia="zh-CN"/>
        </w:rPr>
        <w:t xml:space="preserve"> </w:t>
      </w:r>
      <w:r>
        <w:rPr>
          <w:rFonts w:hint="eastAsia" w:ascii="仿宋" w:hAnsi="仿宋" w:eastAsia="仿宋" w:cs="仿宋"/>
          <w:spacing w:val="-1"/>
          <w:lang w:eastAsia="zh-CN"/>
        </w:rPr>
        <w:t>义编制的其他文件的费用承担方式：</w:t>
      </w:r>
      <w:r>
        <w:rPr>
          <w:rFonts w:hint="eastAsia" w:ascii="仿宋" w:hAnsi="仿宋" w:eastAsia="仿宋" w:cs="仿宋"/>
          <w:spacing w:val="-1"/>
          <w:u w:val="single"/>
          <w:lang w:eastAsia="zh-CN"/>
        </w:rPr>
        <w:t>双方协商</w:t>
      </w:r>
      <w:r>
        <w:rPr>
          <w:rFonts w:hint="eastAsia" w:ascii="仿宋" w:hAnsi="仿宋" w:eastAsia="仿宋" w:cs="仿宋"/>
          <w:spacing w:val="-1"/>
          <w:lang w:eastAsia="zh-CN"/>
        </w:rPr>
        <w:t>。</w:t>
      </w:r>
    </w:p>
    <w:p w14:paraId="5A9B556E">
      <w:pPr>
        <w:pStyle w:val="2"/>
        <w:spacing w:before="9" w:line="220" w:lineRule="auto"/>
        <w:ind w:left="54"/>
        <w:outlineLvl w:val="1"/>
        <w:rPr>
          <w:rFonts w:hint="eastAsia" w:ascii="仿宋" w:hAnsi="仿宋" w:eastAsia="仿宋" w:cs="仿宋"/>
          <w:lang w:eastAsia="zh-CN"/>
        </w:rPr>
      </w:pPr>
      <w:r>
        <w:rPr>
          <w:rFonts w:hint="eastAsia" w:ascii="仿宋" w:hAnsi="仿宋" w:eastAsia="仿宋" w:cs="仿宋"/>
          <w:spacing w:val="-5"/>
          <w:lang w:eastAsia="zh-CN"/>
        </w:rPr>
        <w:t>17.</w:t>
      </w:r>
      <w:r>
        <w:rPr>
          <w:rFonts w:hint="eastAsia" w:ascii="仿宋" w:hAnsi="仿宋" w:eastAsia="仿宋" w:cs="仿宋"/>
          <w:spacing w:val="14"/>
          <w:lang w:eastAsia="zh-CN"/>
        </w:rPr>
        <w:t xml:space="preserve"> </w:t>
      </w:r>
      <w:r>
        <w:rPr>
          <w:rFonts w:hint="eastAsia" w:ascii="仿宋" w:hAnsi="仿宋" w:eastAsia="仿宋" w:cs="仿宋"/>
          <w:spacing w:val="-5"/>
          <w:lang w:eastAsia="zh-CN"/>
        </w:rPr>
        <w:t>不可抗力</w:t>
      </w:r>
    </w:p>
    <w:p w14:paraId="14293887">
      <w:pPr>
        <w:pStyle w:val="2"/>
        <w:spacing w:before="156" w:line="220" w:lineRule="auto"/>
        <w:ind w:left="54"/>
        <w:rPr>
          <w:rFonts w:hint="eastAsia" w:ascii="仿宋" w:hAnsi="仿宋" w:eastAsia="仿宋" w:cs="仿宋"/>
          <w:lang w:eastAsia="zh-CN"/>
        </w:rPr>
      </w:pPr>
      <w:r>
        <w:rPr>
          <w:rFonts w:hint="eastAsia" w:ascii="仿宋" w:hAnsi="仿宋" w:eastAsia="仿宋" w:cs="仿宋"/>
          <w:spacing w:val="-2"/>
          <w:lang w:eastAsia="zh-CN"/>
        </w:rPr>
        <w:t>17.1 不可抗力的确认</w:t>
      </w:r>
    </w:p>
    <w:p w14:paraId="0C6A452C">
      <w:pPr>
        <w:pStyle w:val="2"/>
        <w:spacing w:before="140" w:line="220" w:lineRule="auto"/>
        <w:ind w:left="51"/>
        <w:rPr>
          <w:rFonts w:hint="eastAsia" w:ascii="仿宋" w:hAnsi="仿宋" w:eastAsia="仿宋" w:cs="仿宋"/>
          <w:lang w:eastAsia="zh-CN"/>
        </w:rPr>
      </w:pPr>
      <w:r>
        <w:rPr>
          <w:rFonts w:hint="eastAsia" w:ascii="仿宋" w:hAnsi="仿宋" w:eastAsia="仿宋" w:cs="仿宋"/>
          <w:lang w:eastAsia="zh-CN"/>
        </w:rPr>
        <w:t>除通用合同条款约定的不可抗力事件之外，视</w:t>
      </w:r>
      <w:r>
        <w:rPr>
          <w:rFonts w:hint="eastAsia" w:ascii="仿宋" w:hAnsi="仿宋" w:eastAsia="仿宋" w:cs="仿宋"/>
          <w:spacing w:val="-1"/>
          <w:lang w:eastAsia="zh-CN"/>
        </w:rPr>
        <w:t>为不可抗力的其他情形：</w:t>
      </w:r>
      <w:r>
        <w:rPr>
          <w:rFonts w:hint="eastAsia" w:ascii="仿宋" w:hAnsi="仿宋" w:eastAsia="仿宋" w:cs="仿宋"/>
          <w:spacing w:val="-1"/>
          <w:u w:val="single"/>
          <w:lang w:eastAsia="zh-CN"/>
        </w:rPr>
        <w:t>/</w:t>
      </w:r>
      <w:r>
        <w:rPr>
          <w:rFonts w:hint="eastAsia" w:ascii="仿宋" w:hAnsi="仿宋" w:eastAsia="仿宋" w:cs="仿宋"/>
          <w:spacing w:val="-1"/>
          <w:lang w:eastAsia="zh-CN"/>
        </w:rPr>
        <w:t xml:space="preserve"> 。</w:t>
      </w:r>
    </w:p>
    <w:p w14:paraId="63EC7050">
      <w:pPr>
        <w:pStyle w:val="2"/>
        <w:spacing w:before="154" w:line="220" w:lineRule="auto"/>
        <w:ind w:left="54"/>
        <w:outlineLvl w:val="0"/>
        <w:rPr>
          <w:rFonts w:hint="eastAsia" w:ascii="仿宋" w:hAnsi="仿宋" w:eastAsia="仿宋" w:cs="仿宋"/>
          <w:lang w:eastAsia="zh-CN"/>
        </w:rPr>
      </w:pPr>
      <w:r>
        <w:rPr>
          <w:rFonts w:hint="eastAsia" w:ascii="仿宋" w:hAnsi="仿宋" w:eastAsia="仿宋" w:cs="仿宋"/>
          <w:spacing w:val="-4"/>
          <w:lang w:eastAsia="zh-CN"/>
        </w:rPr>
        <w:t>17.4</w:t>
      </w:r>
      <w:r>
        <w:rPr>
          <w:rFonts w:hint="eastAsia" w:ascii="仿宋" w:hAnsi="仿宋" w:eastAsia="仿宋" w:cs="仿宋"/>
          <w:spacing w:val="34"/>
          <w:lang w:eastAsia="zh-CN"/>
        </w:rPr>
        <w:t xml:space="preserve"> </w:t>
      </w:r>
      <w:r>
        <w:rPr>
          <w:rFonts w:hint="eastAsia" w:ascii="仿宋" w:hAnsi="仿宋" w:eastAsia="仿宋" w:cs="仿宋"/>
          <w:spacing w:val="-4"/>
          <w:lang w:eastAsia="zh-CN"/>
        </w:rPr>
        <w:t>因不可抗力解除合同</w:t>
      </w:r>
    </w:p>
    <w:p w14:paraId="009DAA46">
      <w:pPr>
        <w:pStyle w:val="2"/>
        <w:spacing w:before="156" w:line="220" w:lineRule="auto"/>
        <w:ind w:left="39"/>
        <w:rPr>
          <w:rFonts w:hint="eastAsia" w:ascii="仿宋" w:hAnsi="仿宋" w:eastAsia="仿宋" w:cs="仿宋"/>
          <w:lang w:eastAsia="zh-CN"/>
        </w:rPr>
      </w:pPr>
      <w:r>
        <w:rPr>
          <w:rFonts w:hint="eastAsia" w:ascii="仿宋" w:hAnsi="仿宋" w:eastAsia="仿宋" w:cs="仿宋"/>
          <w:spacing w:val="-1"/>
          <w:lang w:eastAsia="zh-CN"/>
        </w:rPr>
        <w:t>合同解除后，发包人应在商定或确定发包人应支付款项后</w:t>
      </w:r>
      <w:r>
        <w:rPr>
          <w:rFonts w:hint="eastAsia" w:ascii="仿宋" w:hAnsi="仿宋" w:eastAsia="仿宋" w:cs="仿宋"/>
          <w:spacing w:val="-39"/>
          <w:lang w:eastAsia="zh-CN"/>
        </w:rPr>
        <w:t xml:space="preserve"> </w:t>
      </w:r>
      <w:r>
        <w:rPr>
          <w:rFonts w:hint="eastAsia" w:ascii="仿宋" w:hAnsi="仿宋" w:eastAsia="仿宋" w:cs="仿宋"/>
          <w:spacing w:val="-1"/>
          <w:u w:val="single"/>
          <w:lang w:eastAsia="zh-CN"/>
        </w:rPr>
        <w:t>30</w:t>
      </w:r>
      <w:r>
        <w:rPr>
          <w:rFonts w:hint="eastAsia" w:ascii="仿宋" w:hAnsi="仿宋" w:eastAsia="仿宋" w:cs="仿宋"/>
          <w:spacing w:val="-32"/>
          <w:u w:val="single"/>
          <w:lang w:eastAsia="zh-CN"/>
        </w:rPr>
        <w:t xml:space="preserve"> </w:t>
      </w:r>
      <w:r>
        <w:rPr>
          <w:rFonts w:hint="eastAsia" w:ascii="仿宋" w:hAnsi="仿宋" w:eastAsia="仿宋" w:cs="仿宋"/>
          <w:spacing w:val="-1"/>
          <w:lang w:eastAsia="zh-CN"/>
        </w:rPr>
        <w:t>天内</w:t>
      </w:r>
      <w:r>
        <w:rPr>
          <w:rFonts w:hint="eastAsia" w:ascii="仿宋" w:hAnsi="仿宋" w:eastAsia="仿宋" w:cs="仿宋"/>
          <w:spacing w:val="-2"/>
          <w:lang w:eastAsia="zh-CN"/>
        </w:rPr>
        <w:t>完成款项的支付。</w:t>
      </w:r>
    </w:p>
    <w:p w14:paraId="3B99E08C">
      <w:pPr>
        <w:pStyle w:val="2"/>
        <w:spacing w:before="141" w:line="220" w:lineRule="auto"/>
        <w:ind w:left="54"/>
        <w:outlineLvl w:val="1"/>
        <w:rPr>
          <w:rFonts w:hint="eastAsia" w:ascii="仿宋" w:hAnsi="仿宋" w:eastAsia="仿宋" w:cs="仿宋"/>
          <w:lang w:eastAsia="zh-CN"/>
        </w:rPr>
      </w:pPr>
      <w:r>
        <w:rPr>
          <w:rFonts w:hint="eastAsia" w:ascii="仿宋" w:hAnsi="仿宋" w:eastAsia="仿宋" w:cs="仿宋"/>
          <w:spacing w:val="-6"/>
          <w:lang w:eastAsia="zh-CN"/>
        </w:rPr>
        <w:t>18.</w:t>
      </w:r>
      <w:r>
        <w:rPr>
          <w:rFonts w:hint="eastAsia" w:ascii="仿宋" w:hAnsi="仿宋" w:eastAsia="仿宋" w:cs="仿宋"/>
          <w:spacing w:val="10"/>
          <w:lang w:eastAsia="zh-CN"/>
        </w:rPr>
        <w:t xml:space="preserve"> </w:t>
      </w:r>
      <w:r>
        <w:rPr>
          <w:rFonts w:hint="eastAsia" w:ascii="仿宋" w:hAnsi="仿宋" w:eastAsia="仿宋" w:cs="仿宋"/>
          <w:spacing w:val="-6"/>
          <w:lang w:eastAsia="zh-CN"/>
        </w:rPr>
        <w:t>保险</w:t>
      </w:r>
    </w:p>
    <w:p w14:paraId="19483FA4">
      <w:pPr>
        <w:pStyle w:val="2"/>
        <w:spacing w:before="155" w:line="220" w:lineRule="auto"/>
        <w:ind w:left="54"/>
        <w:rPr>
          <w:rFonts w:hint="eastAsia" w:ascii="仿宋" w:hAnsi="仿宋" w:eastAsia="仿宋" w:cs="仿宋"/>
          <w:lang w:eastAsia="zh-CN"/>
        </w:rPr>
      </w:pPr>
      <w:r>
        <w:rPr>
          <w:rFonts w:hint="eastAsia" w:ascii="仿宋" w:hAnsi="仿宋" w:eastAsia="仿宋" w:cs="仿宋"/>
          <w:spacing w:val="-4"/>
          <w:lang w:eastAsia="zh-CN"/>
        </w:rPr>
        <w:t>18.1</w:t>
      </w:r>
      <w:r>
        <w:rPr>
          <w:rFonts w:hint="eastAsia" w:ascii="仿宋" w:hAnsi="仿宋" w:eastAsia="仿宋" w:cs="仿宋"/>
          <w:spacing w:val="11"/>
          <w:lang w:eastAsia="zh-CN"/>
        </w:rPr>
        <w:t xml:space="preserve"> </w:t>
      </w:r>
      <w:r>
        <w:rPr>
          <w:rFonts w:hint="eastAsia" w:ascii="仿宋" w:hAnsi="仿宋" w:eastAsia="仿宋" w:cs="仿宋"/>
          <w:spacing w:val="-4"/>
          <w:lang w:eastAsia="zh-CN"/>
        </w:rPr>
        <w:t>工程保险</w:t>
      </w:r>
    </w:p>
    <w:p w14:paraId="03BE4149">
      <w:pPr>
        <w:pStyle w:val="2"/>
        <w:spacing w:before="154" w:line="220" w:lineRule="auto"/>
        <w:ind w:left="42"/>
        <w:rPr>
          <w:rFonts w:hint="eastAsia" w:ascii="仿宋" w:hAnsi="仿宋" w:eastAsia="仿宋" w:cs="仿宋"/>
          <w:lang w:eastAsia="zh-CN"/>
        </w:rPr>
      </w:pPr>
      <w:r>
        <w:rPr>
          <w:rFonts w:hint="eastAsia" w:ascii="仿宋" w:hAnsi="仿宋" w:eastAsia="仿宋" w:cs="仿宋"/>
          <w:spacing w:val="-1"/>
          <w:lang w:eastAsia="zh-CN"/>
        </w:rPr>
        <w:t>关于工程保险的特别约定：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4DB44AB">
      <w:pPr>
        <w:pStyle w:val="2"/>
        <w:spacing w:before="141" w:line="220" w:lineRule="auto"/>
        <w:ind w:left="54"/>
        <w:outlineLvl w:val="0"/>
        <w:rPr>
          <w:rFonts w:hint="eastAsia" w:ascii="仿宋" w:hAnsi="仿宋" w:eastAsia="仿宋" w:cs="仿宋"/>
          <w:lang w:eastAsia="zh-CN"/>
        </w:rPr>
      </w:pPr>
      <w:r>
        <w:rPr>
          <w:rFonts w:hint="eastAsia" w:ascii="仿宋" w:hAnsi="仿宋" w:eastAsia="仿宋" w:cs="仿宋"/>
          <w:spacing w:val="-3"/>
          <w:lang w:eastAsia="zh-CN"/>
        </w:rPr>
        <w:t>18.3 其他保险</w:t>
      </w:r>
    </w:p>
    <w:p w14:paraId="5AE621F8">
      <w:pPr>
        <w:pStyle w:val="2"/>
        <w:spacing w:before="155" w:line="220" w:lineRule="auto"/>
        <w:ind w:left="42"/>
        <w:rPr>
          <w:rFonts w:hint="eastAsia" w:ascii="仿宋" w:hAnsi="仿宋" w:eastAsia="仿宋" w:cs="仿宋"/>
          <w:lang w:eastAsia="zh-CN"/>
        </w:rPr>
      </w:pPr>
      <w:r>
        <w:rPr>
          <w:rFonts w:hint="eastAsia" w:ascii="仿宋" w:hAnsi="仿宋" w:eastAsia="仿宋" w:cs="仿宋"/>
          <w:spacing w:val="-1"/>
          <w:lang w:eastAsia="zh-CN"/>
        </w:rPr>
        <w:t>关于其他保险的约定：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49B21CBB">
      <w:pPr>
        <w:pStyle w:val="2"/>
        <w:spacing w:before="154" w:line="220" w:lineRule="auto"/>
        <w:ind w:left="38"/>
        <w:rPr>
          <w:rFonts w:hint="eastAsia" w:ascii="仿宋" w:hAnsi="仿宋" w:eastAsia="仿宋" w:cs="仿宋"/>
          <w:lang w:eastAsia="zh-CN"/>
        </w:rPr>
      </w:pPr>
      <w:r>
        <w:rPr>
          <w:rFonts w:hint="eastAsia" w:ascii="仿宋" w:hAnsi="仿宋" w:eastAsia="仿宋" w:cs="仿宋"/>
          <w:spacing w:val="-1"/>
          <w:lang w:eastAsia="zh-CN"/>
        </w:rPr>
        <w:t>承包人是否应为其施工设备等办理财产保险：</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51051284">
      <w:pPr>
        <w:pStyle w:val="2"/>
        <w:spacing w:before="140" w:line="220" w:lineRule="auto"/>
        <w:ind w:left="54"/>
        <w:rPr>
          <w:rFonts w:hint="eastAsia" w:ascii="仿宋" w:hAnsi="仿宋" w:eastAsia="仿宋" w:cs="仿宋"/>
          <w:lang w:eastAsia="zh-CN"/>
        </w:rPr>
      </w:pPr>
      <w:r>
        <w:rPr>
          <w:rFonts w:hint="eastAsia" w:ascii="仿宋" w:hAnsi="仿宋" w:eastAsia="仿宋" w:cs="仿宋"/>
          <w:spacing w:val="-3"/>
          <w:lang w:eastAsia="zh-CN"/>
        </w:rPr>
        <w:t>18.7 通知义务</w:t>
      </w:r>
    </w:p>
    <w:p w14:paraId="4AA430F6">
      <w:pPr>
        <w:pStyle w:val="2"/>
        <w:spacing w:before="156" w:line="220" w:lineRule="auto"/>
        <w:ind w:left="42"/>
        <w:rPr>
          <w:rFonts w:hint="eastAsia" w:ascii="仿宋" w:hAnsi="仿宋" w:eastAsia="仿宋" w:cs="仿宋"/>
          <w:lang w:eastAsia="zh-CN"/>
        </w:rPr>
      </w:pPr>
      <w:r>
        <w:rPr>
          <w:rFonts w:hint="eastAsia" w:ascii="仿宋" w:hAnsi="仿宋" w:eastAsia="仿宋" w:cs="仿宋"/>
          <w:spacing w:val="-1"/>
          <w:lang w:eastAsia="zh-CN"/>
        </w:rPr>
        <w:t>关于变更保险合同时的通知义务的约定：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17F7337F">
      <w:pPr>
        <w:pStyle w:val="2"/>
        <w:spacing w:before="155" w:line="220" w:lineRule="auto"/>
        <w:ind w:left="41"/>
        <w:outlineLvl w:val="1"/>
        <w:rPr>
          <w:rFonts w:hint="eastAsia" w:ascii="仿宋" w:hAnsi="仿宋" w:eastAsia="仿宋" w:cs="仿宋"/>
          <w:lang w:eastAsia="zh-CN"/>
        </w:rPr>
      </w:pPr>
      <w:r>
        <w:rPr>
          <w:rFonts w:hint="eastAsia" w:ascii="仿宋" w:hAnsi="仿宋" w:eastAsia="仿宋" w:cs="仿宋"/>
          <w:spacing w:val="-3"/>
          <w:lang w:eastAsia="zh-CN"/>
        </w:rPr>
        <w:t>20.</w:t>
      </w:r>
      <w:r>
        <w:rPr>
          <w:rFonts w:hint="eastAsia" w:ascii="仿宋" w:hAnsi="仿宋" w:eastAsia="仿宋" w:cs="仿宋"/>
          <w:spacing w:val="14"/>
          <w:lang w:eastAsia="zh-CN"/>
        </w:rPr>
        <w:t xml:space="preserve"> </w:t>
      </w:r>
      <w:r>
        <w:rPr>
          <w:rFonts w:hint="eastAsia" w:ascii="仿宋" w:hAnsi="仿宋" w:eastAsia="仿宋" w:cs="仿宋"/>
          <w:spacing w:val="-3"/>
          <w:lang w:eastAsia="zh-CN"/>
        </w:rPr>
        <w:t>争议解决</w:t>
      </w:r>
    </w:p>
    <w:p w14:paraId="017F58B8">
      <w:pPr>
        <w:pStyle w:val="2"/>
        <w:spacing w:before="140" w:line="220" w:lineRule="auto"/>
        <w:ind w:left="41"/>
        <w:outlineLvl w:val="0"/>
        <w:rPr>
          <w:rFonts w:hint="eastAsia" w:ascii="仿宋" w:hAnsi="仿宋" w:eastAsia="仿宋" w:cs="仿宋"/>
          <w:lang w:eastAsia="zh-CN"/>
        </w:rPr>
      </w:pPr>
      <w:r>
        <w:rPr>
          <w:rFonts w:hint="eastAsia" w:ascii="仿宋" w:hAnsi="仿宋" w:eastAsia="仿宋" w:cs="仿宋"/>
          <w:spacing w:val="-3"/>
          <w:lang w:eastAsia="zh-CN"/>
        </w:rPr>
        <w:t>20.3</w:t>
      </w:r>
      <w:r>
        <w:rPr>
          <w:rFonts w:hint="eastAsia" w:ascii="仿宋" w:hAnsi="仿宋" w:eastAsia="仿宋" w:cs="仿宋"/>
          <w:spacing w:val="17"/>
          <w:lang w:eastAsia="zh-CN"/>
        </w:rPr>
        <w:t xml:space="preserve"> </w:t>
      </w:r>
      <w:r>
        <w:rPr>
          <w:rFonts w:hint="eastAsia" w:ascii="仿宋" w:hAnsi="仿宋" w:eastAsia="仿宋" w:cs="仿宋"/>
          <w:spacing w:val="-3"/>
          <w:lang w:eastAsia="zh-CN"/>
        </w:rPr>
        <w:t>争议评审</w:t>
      </w:r>
    </w:p>
    <w:p w14:paraId="0D7B4C8F">
      <w:pPr>
        <w:pStyle w:val="2"/>
        <w:spacing w:before="155" w:line="220" w:lineRule="auto"/>
        <w:ind w:left="39"/>
        <w:rPr>
          <w:rFonts w:hint="eastAsia" w:ascii="仿宋" w:hAnsi="仿宋" w:eastAsia="仿宋" w:cs="仿宋"/>
          <w:lang w:eastAsia="zh-CN"/>
        </w:rPr>
      </w:pPr>
      <w:r>
        <w:rPr>
          <w:rFonts w:hint="eastAsia" w:ascii="仿宋" w:hAnsi="仿宋" w:eastAsia="仿宋" w:cs="仿宋"/>
          <w:lang w:eastAsia="zh-CN"/>
        </w:rPr>
        <w:t>合同当事人是否同意将工程争议提交争议评审小组决定：</w:t>
      </w:r>
      <w:r>
        <w:rPr>
          <w:rFonts w:hint="eastAsia" w:ascii="仿宋" w:hAnsi="仿宋" w:eastAsia="仿宋" w:cs="仿宋"/>
          <w:u w:val="single"/>
          <w:lang w:eastAsia="zh-CN"/>
        </w:rPr>
        <w:t>不同</w:t>
      </w:r>
      <w:r>
        <w:rPr>
          <w:rFonts w:hint="eastAsia" w:ascii="仿宋" w:hAnsi="仿宋" w:eastAsia="仿宋" w:cs="仿宋"/>
          <w:spacing w:val="-1"/>
          <w:u w:val="single"/>
          <w:lang w:eastAsia="zh-CN"/>
        </w:rPr>
        <w:t xml:space="preserve">意 </w:t>
      </w:r>
      <w:r>
        <w:rPr>
          <w:rFonts w:hint="eastAsia" w:ascii="仿宋" w:hAnsi="仿宋" w:eastAsia="仿宋" w:cs="仿宋"/>
          <w:spacing w:val="-1"/>
          <w:lang w:eastAsia="zh-CN"/>
        </w:rPr>
        <w:t>。</w:t>
      </w:r>
    </w:p>
    <w:p w14:paraId="4E34C8E4">
      <w:pPr>
        <w:pStyle w:val="2"/>
        <w:spacing w:before="155" w:line="220" w:lineRule="auto"/>
        <w:ind w:left="41"/>
        <w:outlineLvl w:val="0"/>
        <w:rPr>
          <w:rFonts w:hint="eastAsia" w:ascii="仿宋" w:hAnsi="仿宋" w:eastAsia="仿宋" w:cs="仿宋"/>
          <w:lang w:eastAsia="zh-CN"/>
        </w:rPr>
      </w:pPr>
      <w:r>
        <w:rPr>
          <w:rFonts w:hint="eastAsia" w:ascii="仿宋" w:hAnsi="仿宋" w:eastAsia="仿宋" w:cs="仿宋"/>
          <w:spacing w:val="-1"/>
          <w:lang w:eastAsia="zh-CN"/>
        </w:rPr>
        <w:t>20.3.1 争议评审小组的确定</w:t>
      </w:r>
    </w:p>
    <w:p w14:paraId="5A0BA7FC">
      <w:pPr>
        <w:pStyle w:val="2"/>
        <w:spacing w:before="140" w:line="220" w:lineRule="auto"/>
        <w:ind w:left="42"/>
        <w:rPr>
          <w:rFonts w:hint="eastAsia" w:ascii="仿宋" w:hAnsi="仿宋" w:eastAsia="仿宋" w:cs="仿宋"/>
          <w:lang w:eastAsia="zh-CN"/>
        </w:rPr>
      </w:pPr>
      <w:r>
        <w:rPr>
          <w:rFonts w:hint="eastAsia" w:ascii="仿宋" w:hAnsi="仿宋" w:eastAsia="仿宋" w:cs="仿宋"/>
          <w:spacing w:val="-1"/>
          <w:lang w:eastAsia="zh-CN"/>
        </w:rPr>
        <w:t>争议评审小组成员的确定：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C3845EB">
      <w:pPr>
        <w:pStyle w:val="2"/>
        <w:spacing w:before="155" w:line="220" w:lineRule="auto"/>
        <w:ind w:left="37"/>
        <w:rPr>
          <w:rFonts w:hint="eastAsia" w:ascii="仿宋" w:hAnsi="仿宋" w:eastAsia="仿宋" w:cs="仿宋"/>
          <w:lang w:eastAsia="zh-CN"/>
        </w:rPr>
      </w:pPr>
      <w:r>
        <w:rPr>
          <w:rFonts w:hint="eastAsia" w:ascii="仿宋" w:hAnsi="仿宋" w:eastAsia="仿宋" w:cs="仿宋"/>
          <w:spacing w:val="-1"/>
          <w:lang w:eastAsia="zh-CN"/>
        </w:rPr>
        <w:t>选定争议评审员的期限：</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5DEF3E7">
      <w:pPr>
        <w:pStyle w:val="2"/>
        <w:spacing w:before="156" w:line="220" w:lineRule="auto"/>
        <w:ind w:left="42"/>
        <w:rPr>
          <w:rFonts w:hint="eastAsia" w:ascii="仿宋" w:hAnsi="仿宋" w:eastAsia="仿宋" w:cs="仿宋"/>
          <w:lang w:eastAsia="zh-CN"/>
        </w:rPr>
      </w:pPr>
      <w:r>
        <w:rPr>
          <w:rFonts w:hint="eastAsia" w:ascii="仿宋" w:hAnsi="仿宋" w:eastAsia="仿宋" w:cs="仿宋"/>
          <w:spacing w:val="-1"/>
          <w:lang w:eastAsia="zh-CN"/>
        </w:rPr>
        <w:t>争议评审小组成员的报酬承担方式：</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353FD337">
      <w:pPr>
        <w:pStyle w:val="2"/>
        <w:spacing w:before="140" w:line="220" w:lineRule="auto"/>
        <w:ind w:left="39"/>
        <w:rPr>
          <w:rFonts w:hint="eastAsia" w:ascii="仿宋" w:hAnsi="仿宋" w:eastAsia="仿宋" w:cs="仿宋"/>
          <w:lang w:eastAsia="zh-CN"/>
        </w:rPr>
      </w:pPr>
      <w:r>
        <w:rPr>
          <w:rFonts w:hint="eastAsia" w:ascii="仿宋" w:hAnsi="仿宋" w:eastAsia="仿宋" w:cs="仿宋"/>
          <w:spacing w:val="-1"/>
          <w:lang w:eastAsia="zh-CN"/>
        </w:rPr>
        <w:t>其他事项的约定：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6C96A6D7">
      <w:pPr>
        <w:pStyle w:val="2"/>
        <w:spacing w:before="155" w:line="220" w:lineRule="auto"/>
        <w:ind w:left="41"/>
        <w:outlineLvl w:val="0"/>
        <w:rPr>
          <w:rFonts w:hint="eastAsia" w:ascii="仿宋" w:hAnsi="仿宋" w:eastAsia="仿宋" w:cs="仿宋"/>
          <w:lang w:eastAsia="zh-CN"/>
        </w:rPr>
      </w:pPr>
      <w:r>
        <w:rPr>
          <w:rFonts w:hint="eastAsia" w:ascii="仿宋" w:hAnsi="仿宋" w:eastAsia="仿宋" w:cs="仿宋"/>
          <w:spacing w:val="-1"/>
          <w:lang w:eastAsia="zh-CN"/>
        </w:rPr>
        <w:t>20.3.2 争议评审小组的决定</w:t>
      </w:r>
    </w:p>
    <w:p w14:paraId="6A8B7958">
      <w:pPr>
        <w:pStyle w:val="2"/>
        <w:spacing w:before="155" w:line="219" w:lineRule="auto"/>
        <w:ind w:left="39"/>
        <w:rPr>
          <w:rFonts w:hint="eastAsia" w:ascii="仿宋" w:hAnsi="仿宋" w:eastAsia="仿宋" w:cs="仿宋"/>
          <w:lang w:eastAsia="zh-CN"/>
        </w:rPr>
      </w:pPr>
      <w:r>
        <w:rPr>
          <w:rFonts w:hint="eastAsia" w:ascii="仿宋" w:hAnsi="仿宋" w:eastAsia="仿宋" w:cs="仿宋"/>
          <w:spacing w:val="-1"/>
          <w:lang w:eastAsia="zh-CN"/>
        </w:rPr>
        <w:t>合同当事人关于本项的约定：</w:t>
      </w:r>
      <w:r>
        <w:rPr>
          <w:rFonts w:hint="eastAsia" w:ascii="仿宋" w:hAnsi="仿宋" w:eastAsia="仿宋" w:cs="仿宋"/>
          <w:spacing w:val="-1"/>
          <w:u w:val="single"/>
          <w:lang w:eastAsia="zh-CN"/>
        </w:rPr>
        <w:t>/</w:t>
      </w:r>
      <w:r>
        <w:rPr>
          <w:rFonts w:hint="eastAsia" w:ascii="仿宋" w:hAnsi="仿宋" w:eastAsia="仿宋" w:cs="仿宋"/>
          <w:spacing w:val="-1"/>
          <w:lang w:eastAsia="zh-CN"/>
        </w:rPr>
        <w:t>。</w:t>
      </w:r>
    </w:p>
    <w:p w14:paraId="03BB0CE6">
      <w:pPr>
        <w:pStyle w:val="2"/>
        <w:spacing w:before="141" w:line="220" w:lineRule="auto"/>
        <w:ind w:left="41"/>
        <w:outlineLvl w:val="0"/>
        <w:rPr>
          <w:rFonts w:hint="eastAsia" w:ascii="仿宋" w:hAnsi="仿宋" w:eastAsia="仿宋" w:cs="仿宋"/>
          <w:lang w:eastAsia="zh-CN"/>
        </w:rPr>
      </w:pPr>
      <w:r>
        <w:rPr>
          <w:rFonts w:hint="eastAsia" w:ascii="仿宋" w:hAnsi="仿宋" w:eastAsia="仿宋" w:cs="仿宋"/>
          <w:spacing w:val="-2"/>
          <w:lang w:eastAsia="zh-CN"/>
        </w:rPr>
        <w:t>20.4</w:t>
      </w:r>
      <w:r>
        <w:rPr>
          <w:rFonts w:hint="eastAsia" w:ascii="仿宋" w:hAnsi="仿宋" w:eastAsia="仿宋" w:cs="仿宋"/>
          <w:spacing w:val="-36"/>
          <w:lang w:eastAsia="zh-CN"/>
        </w:rPr>
        <w:t xml:space="preserve"> </w:t>
      </w:r>
      <w:r>
        <w:rPr>
          <w:rFonts w:hint="eastAsia" w:ascii="仿宋" w:hAnsi="仿宋" w:eastAsia="仿宋" w:cs="仿宋"/>
          <w:spacing w:val="-2"/>
          <w:lang w:eastAsia="zh-CN"/>
        </w:rPr>
        <w:t>仲裁或诉讼</w:t>
      </w:r>
    </w:p>
    <w:p w14:paraId="39EA848F">
      <w:pPr>
        <w:pStyle w:val="2"/>
        <w:spacing w:before="155" w:line="220" w:lineRule="auto"/>
        <w:ind w:left="55"/>
        <w:rPr>
          <w:rFonts w:hint="eastAsia" w:ascii="仿宋" w:hAnsi="仿宋" w:eastAsia="仿宋" w:cs="仿宋"/>
          <w:lang w:eastAsia="zh-CN"/>
        </w:rPr>
      </w:pPr>
      <w:r>
        <w:rPr>
          <w:rFonts w:hint="eastAsia" w:ascii="仿宋" w:hAnsi="仿宋" w:eastAsia="仿宋" w:cs="仿宋"/>
          <w:spacing w:val="-3"/>
          <w:lang w:eastAsia="zh-CN"/>
        </w:rPr>
        <w:t>因合同及合同有关事项发生的争议，按下列第</w:t>
      </w:r>
      <w:r>
        <w:rPr>
          <w:rFonts w:hint="eastAsia" w:ascii="仿宋" w:hAnsi="仿宋" w:eastAsia="仿宋" w:cs="仿宋"/>
          <w:spacing w:val="-30"/>
          <w:lang w:eastAsia="zh-CN"/>
        </w:rPr>
        <w:t xml:space="preserve"> </w:t>
      </w:r>
      <w:r>
        <w:rPr>
          <w:rFonts w:hint="eastAsia" w:ascii="仿宋" w:hAnsi="仿宋" w:eastAsia="仿宋" w:cs="仿宋"/>
          <w:spacing w:val="-3"/>
          <w:u w:val="single"/>
          <w:lang w:eastAsia="zh-CN"/>
        </w:rPr>
        <w:t>2</w:t>
      </w:r>
      <w:r>
        <w:rPr>
          <w:rFonts w:hint="eastAsia" w:ascii="仿宋" w:hAnsi="仿宋" w:eastAsia="仿宋" w:cs="仿宋"/>
          <w:spacing w:val="-36"/>
          <w:u w:val="single"/>
          <w:lang w:eastAsia="zh-CN"/>
        </w:rPr>
        <w:t xml:space="preserve"> </w:t>
      </w:r>
      <w:r>
        <w:rPr>
          <w:rFonts w:hint="eastAsia" w:ascii="仿宋" w:hAnsi="仿宋" w:eastAsia="仿宋" w:cs="仿宋"/>
          <w:spacing w:val="-3"/>
          <w:lang w:eastAsia="zh-CN"/>
        </w:rPr>
        <w:t>种方式解决：</w:t>
      </w:r>
    </w:p>
    <w:p w14:paraId="74EC33D8">
      <w:pPr>
        <w:pStyle w:val="2"/>
        <w:spacing w:before="155" w:line="219" w:lineRule="auto"/>
        <w:ind w:left="44"/>
        <w:rPr>
          <w:rFonts w:hint="eastAsia" w:ascii="仿宋" w:hAnsi="仿宋" w:eastAsia="仿宋" w:cs="仿宋"/>
          <w:lang w:eastAsia="zh-CN"/>
        </w:rPr>
      </w:pPr>
      <w:r>
        <w:rPr>
          <w:rFonts w:hint="eastAsia" w:ascii="仿宋" w:hAnsi="仿宋" w:eastAsia="仿宋" w:cs="仿宋"/>
          <w:spacing w:val="-6"/>
          <w:lang w:eastAsia="zh-CN"/>
        </w:rPr>
        <w:t>（1）向</w:t>
      </w:r>
      <w:r>
        <w:rPr>
          <w:rFonts w:hint="eastAsia" w:ascii="仿宋" w:hAnsi="仿宋" w:eastAsia="仿宋" w:cs="仿宋"/>
          <w:spacing w:val="-83"/>
          <w:lang w:eastAsia="zh-CN"/>
        </w:rPr>
        <w:t xml:space="preserve"> </w:t>
      </w:r>
      <w:r>
        <w:rPr>
          <w:rFonts w:hint="eastAsia" w:ascii="仿宋" w:hAnsi="仿宋" w:eastAsia="仿宋" w:cs="仿宋"/>
          <w:u w:val="single"/>
          <w:lang w:eastAsia="zh-CN"/>
        </w:rPr>
        <w:t xml:space="preserve">     /     </w:t>
      </w:r>
      <w:r>
        <w:rPr>
          <w:rFonts w:hint="eastAsia" w:ascii="仿宋" w:hAnsi="仿宋" w:eastAsia="仿宋" w:cs="仿宋"/>
          <w:spacing w:val="-96"/>
          <w:lang w:eastAsia="zh-CN"/>
        </w:rPr>
        <w:t xml:space="preserve"> </w:t>
      </w:r>
      <w:r>
        <w:rPr>
          <w:rFonts w:hint="eastAsia" w:ascii="仿宋" w:hAnsi="仿宋" w:eastAsia="仿宋" w:cs="仿宋"/>
          <w:spacing w:val="-6"/>
          <w:lang w:eastAsia="zh-CN"/>
        </w:rPr>
        <w:t>仲裁委员会申请仲裁；</w:t>
      </w:r>
    </w:p>
    <w:p w14:paraId="248DD3C4">
      <w:pPr>
        <w:pStyle w:val="2"/>
        <w:spacing w:before="142" w:line="220" w:lineRule="auto"/>
        <w:ind w:left="44"/>
        <w:rPr>
          <w:rFonts w:hint="eastAsia" w:ascii="仿宋" w:hAnsi="仿宋" w:eastAsia="仿宋" w:cs="仿宋"/>
          <w:lang w:eastAsia="zh-CN"/>
        </w:rPr>
      </w:pPr>
      <w:r>
        <w:rPr>
          <w:rFonts w:hint="eastAsia" w:ascii="仿宋" w:hAnsi="仿宋" w:eastAsia="仿宋" w:cs="仿宋"/>
          <w:spacing w:val="-3"/>
          <w:lang w:eastAsia="zh-CN"/>
        </w:rPr>
        <w:t>（2）向</w:t>
      </w:r>
      <w:r>
        <w:rPr>
          <w:rFonts w:hint="eastAsia" w:ascii="仿宋" w:hAnsi="仿宋" w:eastAsia="仿宋" w:cs="仿宋"/>
          <w:spacing w:val="-3"/>
          <w:u w:val="single"/>
          <w:lang w:eastAsia="zh-CN"/>
        </w:rPr>
        <w:t>项目所在地</w:t>
      </w:r>
      <w:r>
        <w:rPr>
          <w:rFonts w:hint="eastAsia" w:ascii="仿宋" w:hAnsi="仿宋" w:eastAsia="仿宋" w:cs="仿宋"/>
          <w:spacing w:val="-3"/>
          <w:lang w:eastAsia="zh-CN"/>
        </w:rPr>
        <w:t>人民法院起诉。</w:t>
      </w:r>
    </w:p>
    <w:p w14:paraId="7001C810">
      <w:pPr>
        <w:spacing w:line="309" w:lineRule="auto"/>
        <w:rPr>
          <w:rFonts w:hint="eastAsia" w:ascii="仿宋" w:hAnsi="仿宋" w:eastAsia="仿宋" w:cs="仿宋"/>
          <w:lang w:eastAsia="zh-CN"/>
        </w:rPr>
      </w:pPr>
    </w:p>
    <w:p w14:paraId="0F65010E">
      <w:pPr>
        <w:rPr>
          <w:lang w:eastAsia="zh-CN"/>
        </w:rPr>
      </w:pPr>
    </w:p>
    <w:p w14:paraId="30E637A6">
      <w:pPr>
        <w:kinsoku/>
        <w:autoSpaceDE/>
        <w:autoSpaceDN/>
        <w:adjustRightInd/>
        <w:snapToGrid/>
        <w:textAlignment w:val="auto"/>
        <w:rPr>
          <w:rFonts w:eastAsia="黑体"/>
          <w:sz w:val="30"/>
          <w:szCs w:val="30"/>
          <w:lang w:eastAsia="zh-CN"/>
        </w:rPr>
      </w:pPr>
      <w:r>
        <w:rPr>
          <w:rFonts w:eastAsia="黑体"/>
          <w:sz w:val="30"/>
          <w:szCs w:val="30"/>
          <w:lang w:eastAsia="zh-CN"/>
        </w:rPr>
        <w:br w:type="page"/>
      </w:r>
    </w:p>
    <w:p w14:paraId="40F6BE45">
      <w:pPr>
        <w:spacing w:line="440" w:lineRule="exact"/>
        <w:ind w:firstLine="600"/>
        <w:rPr>
          <w:rFonts w:eastAsia="黑体"/>
          <w:sz w:val="30"/>
          <w:szCs w:val="30"/>
          <w:lang w:eastAsia="zh-CN"/>
        </w:rPr>
      </w:pPr>
    </w:p>
    <w:p w14:paraId="0AF1B2AD">
      <w:pPr>
        <w:spacing w:before="120" w:beforeLines="50" w:after="120" w:afterLines="50" w:line="440" w:lineRule="exact"/>
        <w:ind w:firstLine="600"/>
        <w:jc w:val="center"/>
        <w:rPr>
          <w:rFonts w:eastAsia="黑体"/>
          <w:sz w:val="30"/>
          <w:szCs w:val="30"/>
          <w:lang w:eastAsia="zh-CN"/>
        </w:rPr>
      </w:pPr>
      <w:r>
        <w:rPr>
          <w:rFonts w:eastAsia="黑体"/>
          <w:sz w:val="30"/>
          <w:szCs w:val="30"/>
          <w:lang w:eastAsia="zh-CN"/>
        </w:rPr>
        <w:t>工程质量保修书</w:t>
      </w:r>
    </w:p>
    <w:p w14:paraId="75604261">
      <w:pPr>
        <w:spacing w:line="500" w:lineRule="exact"/>
        <w:ind w:firstLine="422"/>
        <w:rPr>
          <w:rFonts w:ascii="宋体" w:hAnsi="宋体" w:cs="宋体"/>
          <w:b/>
          <w:u w:val="single"/>
          <w:lang w:eastAsia="zh-CN"/>
        </w:rPr>
      </w:pPr>
      <w:r>
        <w:rPr>
          <w:rFonts w:hint="eastAsia" w:ascii="宋体" w:hAnsi="宋体" w:cs="宋体"/>
          <w:b/>
          <w:lang w:eastAsia="zh-CN"/>
        </w:rPr>
        <w:t>发包人（全称）：</w:t>
      </w:r>
      <w:r>
        <w:rPr>
          <w:rFonts w:hint="eastAsia" w:ascii="宋体" w:hAnsi="宋体" w:cs="宋体"/>
          <w:b/>
          <w:u w:val="single"/>
          <w:lang w:eastAsia="zh-CN"/>
        </w:rPr>
        <w:t xml:space="preserve">     河南省工业学校</w:t>
      </w:r>
      <w:r>
        <w:rPr>
          <w:rFonts w:hint="eastAsia" w:ascii="宋体" w:hAnsi="宋体" w:cs="宋体"/>
          <w:u w:val="single"/>
          <w:lang w:eastAsia="zh-CN"/>
        </w:rPr>
        <w:t xml:space="preserve">          </w:t>
      </w:r>
    </w:p>
    <w:p w14:paraId="08DF7189">
      <w:pPr>
        <w:spacing w:line="500" w:lineRule="exact"/>
        <w:ind w:firstLine="422"/>
        <w:rPr>
          <w:rFonts w:ascii="宋体" w:hAnsi="宋体" w:cs="宋体"/>
          <w:lang w:eastAsia="zh-CN"/>
        </w:rPr>
      </w:pPr>
      <w:r>
        <w:rPr>
          <w:rFonts w:hint="eastAsia" w:ascii="宋体" w:hAnsi="宋体" w:cs="宋体"/>
          <w:b/>
          <w:lang w:eastAsia="zh-CN"/>
        </w:rPr>
        <w:t>承包人（全称）：</w:t>
      </w:r>
      <w:r>
        <w:rPr>
          <w:rFonts w:hint="eastAsia" w:ascii="宋体" w:hAnsi="宋体" w:cs="宋体"/>
          <w:b/>
          <w:u w:val="single"/>
          <w:lang w:eastAsia="zh-CN"/>
        </w:rPr>
        <w:t xml:space="preserve"> </w:t>
      </w:r>
      <w:r>
        <w:rPr>
          <w:rFonts w:hint="eastAsia" w:ascii="宋体" w:hAnsi="宋体" w:eastAsia="宋体" w:cs="宋体"/>
          <w:b/>
          <w:u w:val="single"/>
          <w:lang w:eastAsia="zh-CN"/>
        </w:rPr>
        <w:t>河南景旭建筑工程有限公司</w:t>
      </w:r>
      <w:r>
        <w:rPr>
          <w:rFonts w:hint="eastAsia" w:ascii="宋体" w:hAnsi="宋体" w:cs="宋体"/>
          <w:b/>
          <w:u w:val="single"/>
          <w:lang w:eastAsia="zh-CN"/>
        </w:rPr>
        <w:t xml:space="preserve">    </w:t>
      </w:r>
    </w:p>
    <w:p w14:paraId="7F1356A1">
      <w:pPr>
        <w:spacing w:line="500" w:lineRule="exact"/>
        <w:rPr>
          <w:rFonts w:ascii="宋体" w:hAnsi="宋体" w:cs="宋体"/>
          <w:lang w:eastAsia="zh-CN"/>
        </w:rPr>
      </w:pPr>
      <w:r>
        <w:rPr>
          <w:rFonts w:hint="eastAsia" w:ascii="宋体" w:hAnsi="宋体" w:cs="宋体"/>
          <w:lang w:eastAsia="zh-CN"/>
        </w:rPr>
        <w:t>　　发包人和承包人根据《中华人民共和国建筑法》和《建设工程质量管理条例》，经协商一致就</w:t>
      </w:r>
      <w:r>
        <w:rPr>
          <w:rFonts w:hint="eastAsia" w:ascii="宋体" w:hAnsi="宋体" w:cs="宋体"/>
          <w:u w:val="single"/>
          <w:lang w:eastAsia="zh-CN"/>
        </w:rPr>
        <w:t xml:space="preserve"> 河南省工业学校实验楼C级加固改造项目</w:t>
      </w:r>
      <w:r>
        <w:rPr>
          <w:rFonts w:hint="eastAsia" w:ascii="宋体" w:hAnsi="宋体" w:cs="宋体"/>
          <w:bCs/>
          <w:u w:val="single"/>
          <w:lang w:eastAsia="zh-CN"/>
        </w:rPr>
        <w:t xml:space="preserve"> </w:t>
      </w:r>
      <w:r>
        <w:rPr>
          <w:rFonts w:hint="eastAsia" w:ascii="宋体" w:hAnsi="宋体" w:cs="宋体"/>
          <w:lang w:eastAsia="zh-CN"/>
        </w:rPr>
        <w:t>（工程全称）签订工程质量保修书。</w:t>
      </w:r>
    </w:p>
    <w:p w14:paraId="23EF51BB">
      <w:pPr>
        <w:spacing w:line="500" w:lineRule="exact"/>
        <w:rPr>
          <w:rFonts w:ascii="宋体" w:hAnsi="宋体" w:cs="宋体"/>
          <w:lang w:eastAsia="zh-CN"/>
        </w:rPr>
      </w:pPr>
      <w:r>
        <w:rPr>
          <w:rFonts w:hint="eastAsia" w:ascii="宋体" w:hAnsi="宋体" w:cs="宋体"/>
          <w:lang w:eastAsia="zh-CN"/>
        </w:rPr>
        <w:t>　　</w:t>
      </w:r>
      <w:bookmarkStart w:id="4" w:name="_Toc22882"/>
      <w:bookmarkStart w:id="5" w:name="_Toc25682"/>
      <w:bookmarkStart w:id="6" w:name="_Toc17635"/>
      <w:bookmarkStart w:id="7" w:name="_Toc9845"/>
      <w:bookmarkStart w:id="8" w:name="_Toc14765"/>
      <w:r>
        <w:rPr>
          <w:rFonts w:hint="eastAsia" w:ascii="宋体" w:hAnsi="宋体" w:cs="宋体"/>
          <w:lang w:eastAsia="zh-CN"/>
        </w:rPr>
        <w:t>一、工程质量保修范围和内容</w:t>
      </w:r>
      <w:bookmarkEnd w:id="4"/>
      <w:bookmarkEnd w:id="5"/>
      <w:bookmarkEnd w:id="6"/>
      <w:bookmarkEnd w:id="7"/>
      <w:bookmarkEnd w:id="8"/>
    </w:p>
    <w:p w14:paraId="2F1F347F">
      <w:pPr>
        <w:spacing w:line="500" w:lineRule="exact"/>
        <w:rPr>
          <w:rFonts w:ascii="宋体" w:hAnsi="宋体" w:cs="宋体"/>
          <w:lang w:eastAsia="zh-CN"/>
        </w:rPr>
      </w:pPr>
      <w:r>
        <w:rPr>
          <w:rFonts w:hint="eastAsia" w:ascii="宋体" w:hAnsi="宋体" w:cs="宋体"/>
          <w:lang w:eastAsia="zh-CN"/>
        </w:rPr>
        <w:t>　　承包人在质量保修期内，按照有关法律规定和合同约定，承担工程质量保修责任。</w:t>
      </w:r>
    </w:p>
    <w:p w14:paraId="5B2DC380">
      <w:pPr>
        <w:spacing w:line="500" w:lineRule="exact"/>
        <w:rPr>
          <w:rFonts w:ascii="宋体" w:hAnsi="宋体" w:cs="宋体"/>
          <w:lang w:eastAsia="zh-CN"/>
        </w:rPr>
      </w:pPr>
      <w:r>
        <w:rPr>
          <w:rFonts w:hint="eastAsia" w:ascii="宋体" w:hAnsi="宋体" w:cs="宋体"/>
          <w:lang w:eastAsia="zh-CN"/>
        </w:rPr>
        <w:t>　　质量保修范围</w:t>
      </w:r>
      <w:r>
        <w:rPr>
          <w:rFonts w:hint="eastAsia" w:ascii="宋体" w:hAnsi="宋体" w:cs="宋体"/>
          <w:u w:val="single"/>
          <w:lang w:eastAsia="zh-CN"/>
        </w:rPr>
        <w:t xml:space="preserve">    /  </w:t>
      </w:r>
      <w:r>
        <w:rPr>
          <w:rFonts w:hint="eastAsia" w:ascii="宋体" w:hAnsi="宋体" w:cs="宋体"/>
          <w:lang w:eastAsia="zh-CN"/>
        </w:rPr>
        <w:t>，以及双方约定的其他项目。具体保修的内容，双方约定如下:</w:t>
      </w:r>
      <w:r>
        <w:rPr>
          <w:rFonts w:hint="eastAsia" w:ascii="宋体" w:hAnsi="宋体" w:cs="宋体"/>
          <w:u w:val="single"/>
          <w:lang w:eastAsia="zh-CN"/>
        </w:rPr>
        <w:t>承包人负责施工的所有工程项目</w:t>
      </w:r>
      <w:r>
        <w:rPr>
          <w:rFonts w:hint="eastAsia" w:ascii="宋体" w:hAnsi="宋体" w:eastAsia="宋体" w:cs="宋体"/>
          <w:u w:val="single"/>
          <w:lang w:eastAsia="zh-CN"/>
        </w:rPr>
        <w:t>,</w:t>
      </w:r>
      <w:r>
        <w:rPr>
          <w:rFonts w:hint="eastAsia" w:ascii="宋体" w:hAnsi="宋体" w:cs="宋体"/>
          <w:u w:val="single"/>
          <w:lang w:eastAsia="zh-CN"/>
        </w:rPr>
        <w:t>如出现施工质量缺陷或施工质量隐患，承包人必须履行保修义</w:t>
      </w:r>
      <w:r>
        <w:rPr>
          <w:rFonts w:hint="eastAsia" w:ascii="宋体" w:hAnsi="宋体" w:eastAsia="宋体" w:cs="宋体"/>
          <w:u w:val="single"/>
          <w:lang w:eastAsia="zh-CN"/>
        </w:rPr>
        <w:t>务</w:t>
      </w:r>
      <w:r>
        <w:rPr>
          <w:rFonts w:hint="eastAsia" w:ascii="宋体" w:hAnsi="宋体" w:cs="宋体"/>
          <w:lang w:eastAsia="zh-CN"/>
        </w:rPr>
        <w:t>。</w:t>
      </w:r>
    </w:p>
    <w:p w14:paraId="05B1FDC4">
      <w:pPr>
        <w:spacing w:line="500" w:lineRule="exact"/>
        <w:ind w:firstLine="420" w:firstLineChars="200"/>
        <w:rPr>
          <w:rFonts w:ascii="宋体" w:hAnsi="宋体" w:cs="宋体"/>
          <w:lang w:eastAsia="zh-CN"/>
        </w:rPr>
      </w:pPr>
      <w:bookmarkStart w:id="9" w:name="_Toc15377"/>
      <w:bookmarkStart w:id="10" w:name="_Toc19602"/>
      <w:bookmarkStart w:id="11" w:name="_Toc17649"/>
      <w:bookmarkStart w:id="12" w:name="_Toc25778"/>
      <w:bookmarkStart w:id="13" w:name="_Toc30911"/>
      <w:r>
        <w:rPr>
          <w:rFonts w:hint="eastAsia" w:ascii="宋体" w:hAnsi="宋体" w:cs="宋体"/>
          <w:lang w:eastAsia="zh-CN"/>
        </w:rPr>
        <w:t>二、质量保修期</w:t>
      </w:r>
      <w:bookmarkEnd w:id="9"/>
      <w:bookmarkEnd w:id="10"/>
      <w:bookmarkEnd w:id="11"/>
      <w:bookmarkEnd w:id="12"/>
      <w:bookmarkEnd w:id="13"/>
    </w:p>
    <w:p w14:paraId="1860E9C6">
      <w:pPr>
        <w:spacing w:line="500" w:lineRule="exact"/>
        <w:ind w:firstLine="420" w:firstLineChars="200"/>
        <w:rPr>
          <w:rFonts w:ascii="宋体" w:hAnsi="宋体" w:cs="宋体"/>
          <w:lang w:eastAsia="zh-CN"/>
        </w:rPr>
      </w:pPr>
      <w:r>
        <w:rPr>
          <w:rFonts w:hint="eastAsia" w:ascii="宋体" w:hAnsi="宋体" w:cs="宋体"/>
          <w:lang w:eastAsia="zh-CN"/>
        </w:rPr>
        <w:t>根据《建设工程质量管理条例》及有关规定，工程的质量保修期如下：</w:t>
      </w:r>
    </w:p>
    <w:p w14:paraId="58F512CA">
      <w:pPr>
        <w:spacing w:line="500" w:lineRule="exact"/>
        <w:ind w:firstLine="420" w:firstLineChars="200"/>
        <w:rPr>
          <w:rFonts w:ascii="宋体" w:hAnsi="宋体" w:cs="宋体"/>
          <w:lang w:eastAsia="zh-CN"/>
        </w:rPr>
      </w:pPr>
      <w:r>
        <w:rPr>
          <w:rFonts w:hint="eastAsia" w:ascii="宋体" w:hAnsi="宋体" w:cs="宋体"/>
          <w:lang w:eastAsia="zh-CN"/>
        </w:rPr>
        <w:t>1．地基基础工程和主体结构工程为设计文件规定的工程合理使用年限；</w:t>
      </w:r>
    </w:p>
    <w:p w14:paraId="4CDEC29F">
      <w:pPr>
        <w:spacing w:line="500" w:lineRule="exact"/>
        <w:ind w:firstLine="420" w:firstLineChars="200"/>
        <w:rPr>
          <w:rFonts w:ascii="宋体" w:hAnsi="宋体" w:cs="宋体"/>
          <w:lang w:eastAsia="zh-CN"/>
        </w:rPr>
      </w:pPr>
      <w:r>
        <w:rPr>
          <w:rFonts w:hint="eastAsia" w:ascii="宋体" w:hAnsi="宋体" w:cs="宋体"/>
          <w:lang w:eastAsia="zh-CN"/>
        </w:rPr>
        <w:t>2．屋面防水工程、有防水要求的卫生间、房间和外墙面的防渗为</w:t>
      </w:r>
      <w:r>
        <w:rPr>
          <w:rFonts w:hint="eastAsia" w:ascii="宋体" w:hAnsi="宋体" w:cs="宋体"/>
          <w:u w:val="single"/>
          <w:lang w:eastAsia="zh-CN"/>
        </w:rPr>
        <w:t xml:space="preserve">   5   </w:t>
      </w:r>
      <w:r>
        <w:rPr>
          <w:rFonts w:hint="eastAsia" w:ascii="宋体" w:hAnsi="宋体" w:cs="宋体"/>
          <w:lang w:eastAsia="zh-CN"/>
        </w:rPr>
        <w:t>年；</w:t>
      </w:r>
    </w:p>
    <w:p w14:paraId="18DD358A">
      <w:pPr>
        <w:spacing w:line="500" w:lineRule="exact"/>
        <w:ind w:firstLine="420" w:firstLineChars="200"/>
        <w:rPr>
          <w:rFonts w:ascii="宋体" w:hAnsi="宋体" w:cs="宋体"/>
          <w:lang w:eastAsia="zh-CN"/>
        </w:rPr>
      </w:pPr>
      <w:r>
        <w:rPr>
          <w:rFonts w:hint="eastAsia" w:ascii="宋体" w:hAnsi="宋体" w:cs="宋体"/>
          <w:lang w:eastAsia="zh-CN"/>
        </w:rPr>
        <w:t>3．装修工程为</w:t>
      </w:r>
      <w:r>
        <w:rPr>
          <w:rFonts w:hint="eastAsia" w:ascii="宋体" w:hAnsi="宋体" w:cs="宋体"/>
          <w:u w:val="single"/>
          <w:lang w:eastAsia="zh-CN"/>
        </w:rPr>
        <w:t xml:space="preserve"> 2  </w:t>
      </w:r>
      <w:r>
        <w:rPr>
          <w:rFonts w:hint="eastAsia" w:ascii="宋体" w:hAnsi="宋体" w:cs="宋体"/>
          <w:lang w:eastAsia="zh-CN"/>
        </w:rPr>
        <w:t>年；</w:t>
      </w:r>
    </w:p>
    <w:p w14:paraId="795BB88F">
      <w:pPr>
        <w:spacing w:line="500" w:lineRule="exact"/>
        <w:ind w:firstLine="420" w:firstLineChars="200"/>
        <w:rPr>
          <w:rFonts w:ascii="宋体" w:hAnsi="宋体" w:cs="宋体"/>
          <w:lang w:eastAsia="zh-CN"/>
        </w:rPr>
      </w:pPr>
      <w:r>
        <w:rPr>
          <w:rFonts w:hint="eastAsia" w:ascii="宋体" w:hAnsi="宋体" w:cs="宋体"/>
          <w:lang w:eastAsia="zh-CN"/>
        </w:rPr>
        <w:t>4．电气管线、给排水管道、设备安装工程为</w:t>
      </w:r>
      <w:r>
        <w:rPr>
          <w:rFonts w:hint="eastAsia" w:ascii="宋体" w:hAnsi="宋体" w:cs="宋体"/>
          <w:u w:val="single"/>
          <w:lang w:eastAsia="zh-CN"/>
        </w:rPr>
        <w:t xml:space="preserve">   2   </w:t>
      </w:r>
      <w:r>
        <w:rPr>
          <w:rFonts w:hint="eastAsia" w:ascii="宋体" w:hAnsi="宋体" w:cs="宋体"/>
          <w:lang w:eastAsia="zh-CN"/>
        </w:rPr>
        <w:t>年；</w:t>
      </w:r>
    </w:p>
    <w:p w14:paraId="4EC44673">
      <w:pPr>
        <w:spacing w:line="500" w:lineRule="exact"/>
        <w:ind w:firstLine="420" w:firstLineChars="200"/>
        <w:rPr>
          <w:rFonts w:ascii="宋体" w:hAnsi="宋体" w:cs="宋体"/>
          <w:lang w:eastAsia="zh-CN"/>
        </w:rPr>
      </w:pPr>
      <w:r>
        <w:rPr>
          <w:rFonts w:hint="eastAsia" w:ascii="宋体" w:hAnsi="宋体" w:cs="宋体"/>
          <w:lang w:eastAsia="zh-CN"/>
        </w:rPr>
        <w:t>5．供热与供冷系统为</w:t>
      </w:r>
      <w:r>
        <w:rPr>
          <w:rFonts w:hint="eastAsia" w:ascii="宋体" w:hAnsi="宋体" w:cs="宋体"/>
          <w:u w:val="single"/>
          <w:lang w:eastAsia="zh-CN"/>
        </w:rPr>
        <w:t xml:space="preserve">  </w:t>
      </w:r>
      <w:bookmarkStart w:id="14" w:name="OLE_LINK1"/>
      <w:r>
        <w:rPr>
          <w:rFonts w:hint="eastAsia" w:ascii="宋体" w:hAnsi="宋体" w:cs="宋体"/>
          <w:u w:val="single"/>
          <w:lang w:eastAsia="zh-CN"/>
        </w:rPr>
        <w:t xml:space="preserve">  /  </w:t>
      </w:r>
      <w:bookmarkEnd w:id="14"/>
      <w:r>
        <w:rPr>
          <w:rFonts w:hint="eastAsia" w:ascii="宋体" w:hAnsi="宋体" w:cs="宋体"/>
          <w:u w:val="single"/>
          <w:lang w:eastAsia="zh-CN"/>
        </w:rPr>
        <w:t xml:space="preserve"> </w:t>
      </w:r>
      <w:r>
        <w:rPr>
          <w:rFonts w:hint="eastAsia" w:ascii="宋体" w:hAnsi="宋体" w:cs="宋体"/>
          <w:lang w:eastAsia="zh-CN"/>
        </w:rPr>
        <w:t>个采暖期、供冷期；</w:t>
      </w:r>
    </w:p>
    <w:p w14:paraId="5ACF9765">
      <w:pPr>
        <w:spacing w:line="500" w:lineRule="exact"/>
        <w:ind w:firstLine="420" w:firstLineChars="200"/>
        <w:rPr>
          <w:rFonts w:ascii="宋体" w:hAnsi="宋体" w:cs="宋体"/>
          <w:lang w:eastAsia="zh-CN"/>
        </w:rPr>
      </w:pPr>
      <w:r>
        <w:rPr>
          <w:rFonts w:hint="eastAsia" w:ascii="宋体" w:hAnsi="宋体" w:cs="宋体"/>
          <w:lang w:eastAsia="zh-CN"/>
        </w:rPr>
        <w:t>6．住宅小区内的给排水设施、道路等配套工程为</w:t>
      </w:r>
      <w:r>
        <w:rPr>
          <w:rFonts w:hint="eastAsia" w:ascii="宋体" w:hAnsi="宋体" w:cs="宋体"/>
          <w:u w:val="single"/>
          <w:lang w:eastAsia="zh-CN"/>
        </w:rPr>
        <w:t xml:space="preserve">    /   </w:t>
      </w:r>
      <w:r>
        <w:rPr>
          <w:rFonts w:hint="eastAsia" w:ascii="宋体" w:hAnsi="宋体" w:cs="宋体"/>
          <w:lang w:eastAsia="zh-CN"/>
        </w:rPr>
        <w:t>年；</w:t>
      </w:r>
    </w:p>
    <w:p w14:paraId="68EFF3ED">
      <w:pPr>
        <w:spacing w:line="500" w:lineRule="exact"/>
        <w:ind w:firstLine="420" w:firstLineChars="200"/>
        <w:rPr>
          <w:rFonts w:ascii="宋体" w:hAnsi="宋体" w:cs="宋体"/>
          <w:lang w:eastAsia="zh-CN"/>
        </w:rPr>
      </w:pPr>
      <w:r>
        <w:rPr>
          <w:rFonts w:hint="eastAsia" w:ascii="宋体" w:hAnsi="宋体" w:cs="宋体"/>
          <w:lang w:eastAsia="zh-CN"/>
        </w:rPr>
        <w:t>7．其他项目保修期限约定如下 ：</w:t>
      </w:r>
      <w:r>
        <w:rPr>
          <w:rFonts w:hint="eastAsia" w:ascii="宋体" w:hAnsi="宋体" w:cs="宋体"/>
          <w:u w:val="single"/>
          <w:lang w:eastAsia="zh-CN"/>
        </w:rPr>
        <w:t xml:space="preserve"> USB充电插座质保期为2年，在此期间因USB充电插座质量原因造成学生充电遭受损失的，由</w:t>
      </w:r>
      <w:r>
        <w:rPr>
          <w:rFonts w:hint="eastAsia" w:ascii="宋体" w:hAnsi="宋体" w:eastAsia="宋体" w:cs="宋体"/>
          <w:u w:val="single"/>
          <w:lang w:eastAsia="zh-CN"/>
        </w:rPr>
        <w:t>承包人</w:t>
      </w:r>
      <w:r>
        <w:rPr>
          <w:rFonts w:hint="eastAsia" w:ascii="宋体" w:hAnsi="宋体" w:cs="宋体"/>
          <w:u w:val="single"/>
          <w:lang w:eastAsia="zh-CN"/>
        </w:rPr>
        <w:t>负责赔偿及维修 。</w:t>
      </w:r>
    </w:p>
    <w:p w14:paraId="586DBD10">
      <w:pPr>
        <w:spacing w:line="500" w:lineRule="exact"/>
        <w:rPr>
          <w:rFonts w:ascii="宋体" w:hAnsi="宋体" w:cs="宋体"/>
          <w:lang w:eastAsia="zh-CN"/>
        </w:rPr>
      </w:pPr>
      <w:r>
        <w:rPr>
          <w:rFonts w:hint="eastAsia" w:ascii="宋体" w:hAnsi="宋体" w:cs="宋体"/>
          <w:lang w:eastAsia="zh-CN"/>
        </w:rPr>
        <w:t>　　质量保修期自工程竣工</w:t>
      </w:r>
      <w:r>
        <w:rPr>
          <w:rFonts w:hint="eastAsia" w:ascii="宋体" w:hAnsi="宋体" w:eastAsia="宋体" w:cs="宋体"/>
          <w:lang w:eastAsia="zh-CN"/>
        </w:rPr>
        <w:t>经甲方</w:t>
      </w:r>
      <w:r>
        <w:rPr>
          <w:rFonts w:hint="eastAsia" w:ascii="宋体" w:hAnsi="宋体" w:cs="宋体"/>
          <w:lang w:eastAsia="zh-CN"/>
        </w:rPr>
        <w:t>验收合格之日起计算。</w:t>
      </w:r>
    </w:p>
    <w:p w14:paraId="04FAF338">
      <w:pPr>
        <w:spacing w:line="500" w:lineRule="exact"/>
        <w:ind w:firstLine="420" w:firstLineChars="200"/>
        <w:rPr>
          <w:rFonts w:ascii="宋体" w:hAnsi="宋体" w:cs="宋体"/>
          <w:lang w:eastAsia="zh-CN"/>
        </w:rPr>
      </w:pPr>
      <w:bookmarkStart w:id="15" w:name="_Toc28037"/>
      <w:bookmarkStart w:id="16" w:name="_Toc11524"/>
      <w:bookmarkStart w:id="17" w:name="_Toc18565"/>
      <w:bookmarkStart w:id="18" w:name="_Toc3500"/>
      <w:bookmarkStart w:id="19" w:name="_Toc14243"/>
      <w:r>
        <w:rPr>
          <w:rFonts w:hint="eastAsia" w:ascii="宋体" w:hAnsi="宋体" w:cs="宋体"/>
          <w:lang w:eastAsia="zh-CN"/>
        </w:rPr>
        <w:t>三、缺陷责任期</w:t>
      </w:r>
      <w:bookmarkEnd w:id="15"/>
      <w:bookmarkEnd w:id="16"/>
      <w:bookmarkEnd w:id="17"/>
      <w:bookmarkEnd w:id="18"/>
      <w:bookmarkEnd w:id="19"/>
    </w:p>
    <w:p w14:paraId="2A516E1B">
      <w:pPr>
        <w:spacing w:line="500" w:lineRule="exact"/>
        <w:ind w:firstLine="420" w:firstLineChars="200"/>
        <w:rPr>
          <w:rFonts w:ascii="宋体" w:hAnsi="宋体" w:cs="宋体"/>
          <w:lang w:eastAsia="zh-CN"/>
        </w:rPr>
      </w:pPr>
      <w:r>
        <w:rPr>
          <w:rFonts w:hint="eastAsia" w:ascii="宋体" w:hAnsi="宋体" w:cs="宋体"/>
          <w:lang w:eastAsia="zh-CN"/>
        </w:rPr>
        <w:t>工程缺陷责任期为</w:t>
      </w:r>
      <w:r>
        <w:rPr>
          <w:rFonts w:hint="eastAsia" w:ascii="宋体" w:hAnsi="宋体" w:cs="宋体"/>
          <w:u w:val="single"/>
          <w:lang w:eastAsia="zh-CN"/>
        </w:rPr>
        <w:t xml:space="preserve">  12  </w:t>
      </w:r>
      <w:r>
        <w:rPr>
          <w:rFonts w:hint="eastAsia" w:ascii="宋体" w:hAnsi="宋体" w:cs="宋体"/>
          <w:lang w:eastAsia="zh-CN"/>
        </w:rPr>
        <w:t>个月，缺陷责任期自工程通过</w:t>
      </w:r>
      <w:r>
        <w:rPr>
          <w:rFonts w:hint="eastAsia" w:ascii="宋体" w:hAnsi="宋体" w:eastAsia="宋体" w:cs="宋体"/>
          <w:color w:val="auto"/>
          <w:lang w:eastAsia="zh-CN"/>
        </w:rPr>
        <w:t>甲方</w:t>
      </w:r>
      <w:r>
        <w:rPr>
          <w:rFonts w:hint="eastAsia" w:ascii="宋体" w:hAnsi="宋体" w:cs="宋体"/>
          <w:color w:val="auto"/>
          <w:lang w:eastAsia="zh-CN"/>
        </w:rPr>
        <w:t>竣</w:t>
      </w:r>
      <w:r>
        <w:rPr>
          <w:rFonts w:hint="eastAsia" w:ascii="宋体" w:hAnsi="宋体" w:cs="宋体"/>
          <w:lang w:eastAsia="zh-CN"/>
        </w:rPr>
        <w:t>工验收之日起计算。单位工程先于全部工程进行验收，单位工程缺陷责任期自单位工程</w:t>
      </w:r>
      <w:r>
        <w:rPr>
          <w:rFonts w:hint="eastAsia" w:ascii="宋体" w:hAnsi="宋体" w:eastAsia="宋体" w:cs="宋体"/>
          <w:lang w:eastAsia="zh-CN"/>
        </w:rPr>
        <w:t>经甲方</w:t>
      </w:r>
      <w:r>
        <w:rPr>
          <w:rFonts w:hint="eastAsia" w:ascii="宋体" w:hAnsi="宋体" w:cs="宋体"/>
          <w:lang w:eastAsia="zh-CN"/>
        </w:rPr>
        <w:t>验收合格之日起算。</w:t>
      </w:r>
    </w:p>
    <w:p w14:paraId="10F9D595">
      <w:pPr>
        <w:spacing w:line="500" w:lineRule="exact"/>
        <w:ind w:firstLine="420" w:firstLineChars="200"/>
        <w:rPr>
          <w:rFonts w:ascii="宋体" w:hAnsi="宋体" w:cs="宋体"/>
          <w:lang w:eastAsia="zh-CN"/>
        </w:rPr>
      </w:pPr>
      <w:r>
        <w:rPr>
          <w:rFonts w:hint="eastAsia" w:ascii="宋体" w:hAnsi="宋体" w:cs="宋体"/>
          <w:lang w:eastAsia="zh-CN"/>
        </w:rPr>
        <w:t>缺陷责任期终止后，发包人应</w:t>
      </w:r>
      <w:r>
        <w:rPr>
          <w:rFonts w:hint="eastAsia" w:ascii="宋体" w:hAnsi="宋体" w:eastAsia="宋体" w:cs="宋体"/>
          <w:lang w:eastAsia="zh-CN"/>
        </w:rPr>
        <w:t>扣除维修费用后</w:t>
      </w:r>
      <w:r>
        <w:rPr>
          <w:rFonts w:hint="eastAsia" w:ascii="宋体" w:hAnsi="宋体" w:cs="宋体"/>
          <w:lang w:eastAsia="zh-CN"/>
        </w:rPr>
        <w:t>退还剩余的质量保证金。</w:t>
      </w:r>
    </w:p>
    <w:p w14:paraId="5B836B73">
      <w:pPr>
        <w:spacing w:line="500" w:lineRule="exact"/>
        <w:rPr>
          <w:rFonts w:ascii="宋体" w:hAnsi="宋体" w:cs="宋体"/>
          <w:lang w:eastAsia="zh-CN"/>
        </w:rPr>
      </w:pPr>
      <w:r>
        <w:rPr>
          <w:rFonts w:hint="eastAsia" w:ascii="宋体" w:hAnsi="宋体" w:cs="宋体"/>
          <w:lang w:eastAsia="zh-CN"/>
        </w:rPr>
        <w:t xml:space="preserve">    </w:t>
      </w:r>
      <w:bookmarkStart w:id="20" w:name="_Toc25585"/>
      <w:bookmarkStart w:id="21" w:name="_Toc30079"/>
      <w:bookmarkStart w:id="22" w:name="_Toc24368"/>
      <w:bookmarkStart w:id="23" w:name="_Toc12670"/>
      <w:bookmarkStart w:id="24" w:name="_Toc11825"/>
      <w:r>
        <w:rPr>
          <w:rFonts w:hint="eastAsia" w:ascii="宋体" w:hAnsi="宋体" w:cs="宋体"/>
          <w:lang w:eastAsia="zh-CN"/>
        </w:rPr>
        <w:t>四、质量保修责任</w:t>
      </w:r>
      <w:bookmarkEnd w:id="20"/>
      <w:bookmarkEnd w:id="21"/>
      <w:bookmarkEnd w:id="22"/>
      <w:bookmarkEnd w:id="23"/>
      <w:bookmarkEnd w:id="24"/>
    </w:p>
    <w:p w14:paraId="5BBE0F11">
      <w:pPr>
        <w:spacing w:line="500" w:lineRule="exact"/>
        <w:rPr>
          <w:rFonts w:ascii="宋体" w:hAnsi="宋体" w:cs="宋体"/>
          <w:lang w:eastAsia="zh-CN"/>
        </w:rPr>
      </w:pPr>
      <w:r>
        <w:rPr>
          <w:rFonts w:hint="eastAsia" w:ascii="宋体" w:hAnsi="宋体" w:cs="宋体"/>
          <w:lang w:eastAsia="zh-CN"/>
        </w:rPr>
        <w:t>1．属于保修范围、内容的项目，承包人应当在接到保修通知之日起7天内派人保修。</w:t>
      </w:r>
    </w:p>
    <w:tbl>
      <w:tblPr>
        <w:tblStyle w:val="11"/>
        <w:tblW w:w="9678" w:type="dxa"/>
        <w:jc w:val="center"/>
        <w:tblLayout w:type="fixed"/>
        <w:tblCellMar>
          <w:top w:w="0" w:type="dxa"/>
          <w:left w:w="108" w:type="dxa"/>
          <w:bottom w:w="0" w:type="dxa"/>
          <w:right w:w="108" w:type="dxa"/>
        </w:tblCellMar>
      </w:tblPr>
      <w:tblGrid>
        <w:gridCol w:w="1565"/>
        <w:gridCol w:w="3297"/>
        <w:gridCol w:w="1542"/>
        <w:gridCol w:w="3274"/>
      </w:tblGrid>
      <w:tr w14:paraId="1C9F723A">
        <w:tblPrEx>
          <w:tblCellMar>
            <w:top w:w="0" w:type="dxa"/>
            <w:left w:w="108" w:type="dxa"/>
            <w:bottom w:w="0" w:type="dxa"/>
            <w:right w:w="108" w:type="dxa"/>
          </w:tblCellMar>
        </w:tblPrEx>
        <w:trPr>
          <w:trHeight w:val="782" w:hRule="atLeast"/>
          <w:jc w:val="center"/>
        </w:trPr>
        <w:tc>
          <w:tcPr>
            <w:tcW w:w="1565" w:type="dxa"/>
            <w:vAlign w:val="center"/>
          </w:tcPr>
          <w:p w14:paraId="2554D56C">
            <w:pPr>
              <w:jc w:val="center"/>
            </w:pPr>
            <w:r>
              <w:rPr>
                <w:rFonts w:hint="eastAsia" w:ascii="宋体" w:hAnsi="宋体" w:cs="宋体"/>
                <w:lang w:eastAsia="zh-CN"/>
              </w:rPr>
              <w:br w:type="page"/>
            </w:r>
            <w:r>
              <w:rPr>
                <w:rFonts w:hint="eastAsia"/>
              </w:rPr>
              <w:t>发包人</w:t>
            </w:r>
          </w:p>
          <w:p w14:paraId="428C4655">
            <w:pPr>
              <w:jc w:val="center"/>
            </w:pPr>
            <w:r>
              <w:rPr>
                <w:rFonts w:hint="eastAsia"/>
              </w:rPr>
              <w:t>（公章）：</w:t>
            </w:r>
          </w:p>
        </w:tc>
        <w:tc>
          <w:tcPr>
            <w:tcW w:w="3297" w:type="dxa"/>
            <w:vAlign w:val="center"/>
          </w:tcPr>
          <w:p w14:paraId="1A730A44">
            <w:pPr>
              <w:rPr>
                <w:rFonts w:eastAsia="仿宋"/>
              </w:rPr>
            </w:pPr>
            <w:r>
              <w:rPr>
                <w:rFonts w:hint="eastAsia"/>
                <w:u w:val="single"/>
              </w:rPr>
              <w:t xml:space="preserve"> 河南省工业学校               </w:t>
            </w:r>
          </w:p>
        </w:tc>
        <w:tc>
          <w:tcPr>
            <w:tcW w:w="1542" w:type="dxa"/>
            <w:vAlign w:val="center"/>
          </w:tcPr>
          <w:p w14:paraId="4A5D8EF2">
            <w:pPr>
              <w:jc w:val="center"/>
            </w:pPr>
            <w:r>
              <w:rPr>
                <w:rFonts w:hint="eastAsia"/>
              </w:rPr>
              <w:t>承包人</w:t>
            </w:r>
          </w:p>
          <w:p w14:paraId="0241B541">
            <w:pPr>
              <w:jc w:val="center"/>
            </w:pPr>
            <w:r>
              <w:rPr>
                <w:rFonts w:hint="eastAsia"/>
              </w:rPr>
              <w:t>（公章）：</w:t>
            </w:r>
          </w:p>
        </w:tc>
        <w:tc>
          <w:tcPr>
            <w:tcW w:w="3274" w:type="dxa"/>
            <w:vAlign w:val="center"/>
          </w:tcPr>
          <w:p w14:paraId="2DD34233">
            <w:pPr>
              <w:rPr>
                <w:rFonts w:eastAsia="仿宋"/>
              </w:rPr>
            </w:pPr>
            <w:r>
              <w:rPr>
                <w:rFonts w:hint="eastAsia" w:asciiTheme="majorEastAsia" w:hAnsiTheme="majorEastAsia" w:eastAsiaTheme="majorEastAsia" w:cstheme="majorEastAsia"/>
                <w:spacing w:val="-5"/>
                <w:u w:val="single"/>
              </w:rPr>
              <w:t>河南景旭建筑工程有限公司</w:t>
            </w:r>
            <w:r>
              <w:rPr>
                <w:rFonts w:hint="eastAsia" w:asciiTheme="majorEastAsia" w:hAnsiTheme="majorEastAsia" w:eastAsiaTheme="majorEastAsia" w:cstheme="majorEastAsia"/>
                <w:spacing w:val="-5"/>
                <w:u w:val="single"/>
                <w:lang w:eastAsia="zh-CN"/>
              </w:rPr>
              <w:t xml:space="preserve"> </w:t>
            </w:r>
            <w:r>
              <w:rPr>
                <w:rFonts w:hint="eastAsia" w:asciiTheme="majorEastAsia" w:hAnsiTheme="majorEastAsia" w:eastAsiaTheme="majorEastAsia" w:cstheme="majorEastAsia"/>
                <w:u w:val="single"/>
              </w:rPr>
              <w:t xml:space="preserve"> </w:t>
            </w:r>
            <w:r>
              <w:rPr>
                <w:rFonts w:hint="eastAsia"/>
                <w:u w:val="single"/>
              </w:rPr>
              <w:t xml:space="preserve">         </w:t>
            </w:r>
          </w:p>
        </w:tc>
      </w:tr>
      <w:tr w14:paraId="696843FB">
        <w:tblPrEx>
          <w:tblCellMar>
            <w:top w:w="0" w:type="dxa"/>
            <w:left w:w="108" w:type="dxa"/>
            <w:bottom w:w="0" w:type="dxa"/>
            <w:right w:w="108" w:type="dxa"/>
          </w:tblCellMar>
        </w:tblPrEx>
        <w:trPr>
          <w:trHeight w:val="656" w:hRule="atLeast"/>
          <w:jc w:val="center"/>
        </w:trPr>
        <w:tc>
          <w:tcPr>
            <w:tcW w:w="1565" w:type="dxa"/>
            <w:vAlign w:val="center"/>
          </w:tcPr>
          <w:p w14:paraId="2BEDE16E">
            <w:pPr>
              <w:jc w:val="center"/>
            </w:pPr>
            <w:r>
              <w:rPr>
                <w:rFonts w:hint="eastAsia" w:ascii="宋体" w:hAnsi="宋体" w:cs="宋体"/>
              </w:rPr>
              <w:t>地    址</w:t>
            </w:r>
            <w:r>
              <w:rPr>
                <w:rFonts w:hint="eastAsia"/>
              </w:rPr>
              <w:t>：</w:t>
            </w:r>
          </w:p>
        </w:tc>
        <w:tc>
          <w:tcPr>
            <w:tcW w:w="3297" w:type="dxa"/>
            <w:vAlign w:val="center"/>
          </w:tcPr>
          <w:p w14:paraId="5FEE01F1">
            <w:pPr>
              <w:rPr>
                <w:lang w:eastAsia="zh-CN"/>
              </w:rPr>
            </w:pPr>
            <w:r>
              <w:rPr>
                <w:rFonts w:hint="eastAsia"/>
                <w:u w:val="single"/>
                <w:lang w:eastAsia="zh-CN"/>
              </w:rPr>
              <w:t xml:space="preserve">  郑州市金水区文化路78号               </w:t>
            </w:r>
          </w:p>
        </w:tc>
        <w:tc>
          <w:tcPr>
            <w:tcW w:w="1542" w:type="dxa"/>
            <w:vAlign w:val="center"/>
          </w:tcPr>
          <w:p w14:paraId="48CD513E">
            <w:pPr>
              <w:jc w:val="center"/>
            </w:pPr>
            <w:r>
              <w:rPr>
                <w:rFonts w:hint="eastAsia" w:ascii="宋体" w:hAnsi="宋体" w:cs="宋体"/>
              </w:rPr>
              <w:t>地    址</w:t>
            </w:r>
            <w:r>
              <w:rPr>
                <w:rFonts w:hint="eastAsia"/>
              </w:rPr>
              <w:t>：</w:t>
            </w:r>
          </w:p>
        </w:tc>
        <w:tc>
          <w:tcPr>
            <w:tcW w:w="3274" w:type="dxa"/>
            <w:vAlign w:val="center"/>
          </w:tcPr>
          <w:p w14:paraId="07B2976F">
            <w:pPr>
              <w:rPr>
                <w:lang w:eastAsia="zh-CN"/>
              </w:rPr>
            </w:pPr>
            <w:r>
              <w:rPr>
                <w:rFonts w:hint="eastAsia"/>
                <w:u w:val="single"/>
                <w:lang w:eastAsia="zh-CN"/>
              </w:rPr>
              <w:t xml:space="preserve">林州市茶店镇明德路9号                       </w:t>
            </w:r>
          </w:p>
        </w:tc>
      </w:tr>
      <w:tr w14:paraId="154096EB">
        <w:tblPrEx>
          <w:tblCellMar>
            <w:top w:w="0" w:type="dxa"/>
            <w:left w:w="108" w:type="dxa"/>
            <w:bottom w:w="0" w:type="dxa"/>
            <w:right w:w="108" w:type="dxa"/>
          </w:tblCellMar>
        </w:tblPrEx>
        <w:trPr>
          <w:trHeight w:val="656" w:hRule="atLeast"/>
          <w:jc w:val="center"/>
        </w:trPr>
        <w:tc>
          <w:tcPr>
            <w:tcW w:w="1565" w:type="dxa"/>
            <w:vAlign w:val="center"/>
          </w:tcPr>
          <w:p w14:paraId="6004D909">
            <w:pPr>
              <w:jc w:val="center"/>
              <w:rPr>
                <w:lang w:eastAsia="zh-CN"/>
              </w:rPr>
            </w:pPr>
            <w:r>
              <w:rPr>
                <w:rFonts w:hint="eastAsia" w:ascii="宋体" w:hAnsi="宋体" w:cs="宋体"/>
                <w:lang w:eastAsia="zh-CN"/>
              </w:rPr>
              <w:t>法定代表人（签字）</w:t>
            </w:r>
            <w:r>
              <w:rPr>
                <w:rFonts w:hint="eastAsia"/>
                <w:lang w:eastAsia="zh-CN"/>
              </w:rPr>
              <w:t>：</w:t>
            </w:r>
          </w:p>
        </w:tc>
        <w:tc>
          <w:tcPr>
            <w:tcW w:w="3297" w:type="dxa"/>
            <w:vAlign w:val="center"/>
          </w:tcPr>
          <w:p w14:paraId="35071AD7">
            <w:pPr>
              <w:rPr>
                <w:lang w:eastAsia="zh-CN"/>
              </w:rPr>
            </w:pPr>
            <w:r>
              <w:rPr>
                <w:rFonts w:hint="eastAsia"/>
                <w:u w:val="single"/>
                <w:lang w:eastAsia="zh-CN"/>
              </w:rPr>
              <w:t xml:space="preserve">                                     </w:t>
            </w:r>
          </w:p>
        </w:tc>
        <w:tc>
          <w:tcPr>
            <w:tcW w:w="1542" w:type="dxa"/>
            <w:vAlign w:val="center"/>
          </w:tcPr>
          <w:p w14:paraId="6C9D8B83">
            <w:pPr>
              <w:jc w:val="center"/>
              <w:rPr>
                <w:lang w:eastAsia="zh-CN"/>
              </w:rPr>
            </w:pPr>
            <w:r>
              <w:rPr>
                <w:rFonts w:hint="eastAsia" w:ascii="宋体" w:hAnsi="宋体" w:cs="宋体"/>
                <w:lang w:eastAsia="zh-CN"/>
              </w:rPr>
              <w:t>法定代表人（签字）</w:t>
            </w:r>
            <w:r>
              <w:rPr>
                <w:rFonts w:hint="eastAsia"/>
                <w:lang w:eastAsia="zh-CN"/>
              </w:rPr>
              <w:t>：</w:t>
            </w:r>
          </w:p>
        </w:tc>
        <w:tc>
          <w:tcPr>
            <w:tcW w:w="3274" w:type="dxa"/>
            <w:vAlign w:val="center"/>
          </w:tcPr>
          <w:p w14:paraId="72FDFF85">
            <w:pPr>
              <w:rPr>
                <w:lang w:eastAsia="zh-CN"/>
              </w:rPr>
            </w:pPr>
            <w:r>
              <w:rPr>
                <w:rFonts w:hint="eastAsia"/>
                <w:u w:val="single"/>
                <w:lang w:eastAsia="zh-CN"/>
              </w:rPr>
              <w:t xml:space="preserve">                                     </w:t>
            </w:r>
          </w:p>
        </w:tc>
      </w:tr>
      <w:tr w14:paraId="05CA01C5">
        <w:tblPrEx>
          <w:tblCellMar>
            <w:top w:w="0" w:type="dxa"/>
            <w:left w:w="108" w:type="dxa"/>
            <w:bottom w:w="0" w:type="dxa"/>
            <w:right w:w="108" w:type="dxa"/>
          </w:tblCellMar>
        </w:tblPrEx>
        <w:trPr>
          <w:trHeight w:val="656" w:hRule="atLeast"/>
          <w:jc w:val="center"/>
        </w:trPr>
        <w:tc>
          <w:tcPr>
            <w:tcW w:w="1565" w:type="dxa"/>
            <w:vAlign w:val="center"/>
          </w:tcPr>
          <w:p w14:paraId="69EA63C0">
            <w:pPr>
              <w:jc w:val="center"/>
              <w:rPr>
                <w:lang w:eastAsia="zh-CN"/>
              </w:rPr>
            </w:pPr>
            <w:r>
              <w:rPr>
                <w:rFonts w:hint="eastAsia" w:ascii="宋体" w:hAnsi="宋体" w:cs="宋体"/>
                <w:lang w:eastAsia="zh-CN"/>
              </w:rPr>
              <w:t>委托代理人（签字）</w:t>
            </w:r>
            <w:r>
              <w:rPr>
                <w:rFonts w:hint="eastAsia"/>
                <w:lang w:eastAsia="zh-CN"/>
              </w:rPr>
              <w:t>：</w:t>
            </w:r>
          </w:p>
        </w:tc>
        <w:tc>
          <w:tcPr>
            <w:tcW w:w="3297" w:type="dxa"/>
            <w:vAlign w:val="center"/>
          </w:tcPr>
          <w:p w14:paraId="6001A74C">
            <w:pPr>
              <w:rPr>
                <w:lang w:eastAsia="zh-CN"/>
              </w:rPr>
            </w:pPr>
            <w:r>
              <w:rPr>
                <w:rFonts w:hint="eastAsia"/>
                <w:u w:val="single"/>
                <w:lang w:eastAsia="zh-CN"/>
              </w:rPr>
              <w:t xml:space="preserve">                                     </w:t>
            </w:r>
          </w:p>
        </w:tc>
        <w:tc>
          <w:tcPr>
            <w:tcW w:w="1542" w:type="dxa"/>
            <w:vAlign w:val="center"/>
          </w:tcPr>
          <w:p w14:paraId="3A7BF3B0">
            <w:pPr>
              <w:jc w:val="center"/>
              <w:rPr>
                <w:lang w:eastAsia="zh-CN"/>
              </w:rPr>
            </w:pPr>
            <w:r>
              <w:rPr>
                <w:rFonts w:hint="eastAsia" w:ascii="宋体" w:hAnsi="宋体" w:cs="宋体"/>
                <w:lang w:eastAsia="zh-CN"/>
              </w:rPr>
              <w:t>委托代理人（签字）</w:t>
            </w:r>
            <w:r>
              <w:rPr>
                <w:rFonts w:hint="eastAsia"/>
                <w:lang w:eastAsia="zh-CN"/>
              </w:rPr>
              <w:t>：</w:t>
            </w:r>
          </w:p>
        </w:tc>
        <w:tc>
          <w:tcPr>
            <w:tcW w:w="3274" w:type="dxa"/>
            <w:vAlign w:val="center"/>
          </w:tcPr>
          <w:p w14:paraId="4040820D">
            <w:pPr>
              <w:rPr>
                <w:lang w:eastAsia="zh-CN"/>
              </w:rPr>
            </w:pPr>
            <w:r>
              <w:rPr>
                <w:rFonts w:hint="eastAsia"/>
                <w:u w:val="single"/>
                <w:lang w:eastAsia="zh-CN"/>
              </w:rPr>
              <w:t xml:space="preserve">                                     </w:t>
            </w:r>
          </w:p>
        </w:tc>
      </w:tr>
      <w:tr w14:paraId="02850E4F">
        <w:tblPrEx>
          <w:tblCellMar>
            <w:top w:w="0" w:type="dxa"/>
            <w:left w:w="108" w:type="dxa"/>
            <w:bottom w:w="0" w:type="dxa"/>
            <w:right w:w="108" w:type="dxa"/>
          </w:tblCellMar>
        </w:tblPrEx>
        <w:trPr>
          <w:trHeight w:val="656" w:hRule="atLeast"/>
          <w:jc w:val="center"/>
        </w:trPr>
        <w:tc>
          <w:tcPr>
            <w:tcW w:w="1565" w:type="dxa"/>
            <w:vAlign w:val="center"/>
          </w:tcPr>
          <w:p w14:paraId="31B29C43">
            <w:pPr>
              <w:jc w:val="center"/>
            </w:pPr>
            <w:r>
              <w:rPr>
                <w:rFonts w:hint="eastAsia" w:ascii="宋体" w:hAnsi="宋体" w:cs="宋体"/>
              </w:rPr>
              <w:t>电    话：</w:t>
            </w:r>
          </w:p>
        </w:tc>
        <w:tc>
          <w:tcPr>
            <w:tcW w:w="3297" w:type="dxa"/>
            <w:vAlign w:val="center"/>
          </w:tcPr>
          <w:p w14:paraId="2C218AEF">
            <w:pPr>
              <w:rPr>
                <w:rFonts w:eastAsia="仿宋"/>
              </w:rPr>
            </w:pPr>
            <w:r>
              <w:rPr>
                <w:rFonts w:hint="eastAsia"/>
                <w:u w:val="single"/>
              </w:rPr>
              <w:t xml:space="preserve">        0371-</w:t>
            </w:r>
            <w:r>
              <w:rPr>
                <w:rFonts w:hint="eastAsia" w:eastAsiaTheme="minorEastAsia"/>
                <w:u w:val="single"/>
                <w:lang w:eastAsia="zh-CN"/>
              </w:rPr>
              <w:t xml:space="preserve">63219066 </w:t>
            </w:r>
            <w:r>
              <w:rPr>
                <w:rFonts w:hint="eastAsia"/>
                <w:u w:val="single"/>
              </w:rPr>
              <w:t xml:space="preserve">      </w:t>
            </w:r>
          </w:p>
        </w:tc>
        <w:tc>
          <w:tcPr>
            <w:tcW w:w="1542" w:type="dxa"/>
            <w:vAlign w:val="center"/>
          </w:tcPr>
          <w:p w14:paraId="1DDBCF70">
            <w:pPr>
              <w:jc w:val="center"/>
            </w:pPr>
            <w:r>
              <w:rPr>
                <w:rFonts w:hint="eastAsia" w:ascii="宋体" w:hAnsi="宋体" w:cs="宋体"/>
              </w:rPr>
              <w:t>电    话：</w:t>
            </w:r>
          </w:p>
        </w:tc>
        <w:tc>
          <w:tcPr>
            <w:tcW w:w="3274" w:type="dxa"/>
            <w:vAlign w:val="center"/>
          </w:tcPr>
          <w:p w14:paraId="14B1C2A6">
            <w:r>
              <w:rPr>
                <w:rFonts w:hint="eastAsia"/>
                <w:u w:val="single"/>
              </w:rPr>
              <w:t xml:space="preserve">      037</w:t>
            </w:r>
            <w:r>
              <w:rPr>
                <w:rFonts w:hint="eastAsia"/>
                <w:u w:val="single"/>
                <w:lang w:eastAsia="zh-CN"/>
              </w:rPr>
              <w:t>2</w:t>
            </w:r>
            <w:r>
              <w:rPr>
                <w:rFonts w:hint="eastAsia"/>
                <w:u w:val="single"/>
              </w:rPr>
              <w:t xml:space="preserve">- 6873368           </w:t>
            </w:r>
          </w:p>
        </w:tc>
      </w:tr>
      <w:tr w14:paraId="47D567F0">
        <w:tblPrEx>
          <w:tblCellMar>
            <w:top w:w="0" w:type="dxa"/>
            <w:left w:w="108" w:type="dxa"/>
            <w:bottom w:w="0" w:type="dxa"/>
            <w:right w:w="108" w:type="dxa"/>
          </w:tblCellMar>
        </w:tblPrEx>
        <w:trPr>
          <w:trHeight w:val="656" w:hRule="atLeast"/>
          <w:jc w:val="center"/>
        </w:trPr>
        <w:tc>
          <w:tcPr>
            <w:tcW w:w="1565" w:type="dxa"/>
            <w:vAlign w:val="center"/>
          </w:tcPr>
          <w:p w14:paraId="4582A26C">
            <w:pPr>
              <w:jc w:val="center"/>
              <w:rPr>
                <w:rFonts w:ascii="宋体" w:hAnsi="宋体" w:cs="宋体"/>
              </w:rPr>
            </w:pPr>
            <w:r>
              <w:rPr>
                <w:rFonts w:hint="eastAsia" w:ascii="宋体" w:hAnsi="宋体" w:cs="宋体"/>
              </w:rPr>
              <w:t>传    真：</w:t>
            </w:r>
          </w:p>
        </w:tc>
        <w:tc>
          <w:tcPr>
            <w:tcW w:w="3297" w:type="dxa"/>
            <w:vAlign w:val="center"/>
          </w:tcPr>
          <w:p w14:paraId="3F9DEC24">
            <w:pPr>
              <w:rPr>
                <w:u w:val="single"/>
              </w:rPr>
            </w:pPr>
            <w:r>
              <w:rPr>
                <w:rFonts w:hint="eastAsia"/>
                <w:u w:val="single"/>
              </w:rPr>
              <w:t xml:space="preserve">            /                    </w:t>
            </w:r>
          </w:p>
        </w:tc>
        <w:tc>
          <w:tcPr>
            <w:tcW w:w="1542" w:type="dxa"/>
            <w:vAlign w:val="center"/>
          </w:tcPr>
          <w:p w14:paraId="287908EE">
            <w:pPr>
              <w:jc w:val="center"/>
              <w:rPr>
                <w:rFonts w:ascii="宋体" w:hAnsi="宋体" w:cs="宋体"/>
              </w:rPr>
            </w:pPr>
            <w:r>
              <w:rPr>
                <w:rFonts w:hint="eastAsia" w:ascii="宋体" w:hAnsi="宋体" w:cs="宋体"/>
              </w:rPr>
              <w:t>传    真：</w:t>
            </w:r>
          </w:p>
        </w:tc>
        <w:tc>
          <w:tcPr>
            <w:tcW w:w="3274" w:type="dxa"/>
            <w:vAlign w:val="center"/>
          </w:tcPr>
          <w:p w14:paraId="465862DC">
            <w:pPr>
              <w:rPr>
                <w:u w:val="single"/>
              </w:rPr>
            </w:pPr>
            <w:r>
              <w:rPr>
                <w:rFonts w:hint="eastAsia"/>
                <w:u w:val="single"/>
              </w:rPr>
              <w:t xml:space="preserve">             /                   </w:t>
            </w:r>
          </w:p>
        </w:tc>
      </w:tr>
      <w:tr w14:paraId="6E3E984D">
        <w:tblPrEx>
          <w:tblCellMar>
            <w:top w:w="0" w:type="dxa"/>
            <w:left w:w="108" w:type="dxa"/>
            <w:bottom w:w="0" w:type="dxa"/>
            <w:right w:w="108" w:type="dxa"/>
          </w:tblCellMar>
        </w:tblPrEx>
        <w:trPr>
          <w:trHeight w:val="656" w:hRule="atLeast"/>
          <w:jc w:val="center"/>
        </w:trPr>
        <w:tc>
          <w:tcPr>
            <w:tcW w:w="1565" w:type="dxa"/>
            <w:vAlign w:val="center"/>
          </w:tcPr>
          <w:p w14:paraId="6101501B">
            <w:pPr>
              <w:jc w:val="center"/>
              <w:rPr>
                <w:rFonts w:ascii="宋体" w:hAnsi="宋体" w:cs="宋体"/>
              </w:rPr>
            </w:pPr>
            <w:r>
              <w:rPr>
                <w:rFonts w:hint="eastAsia" w:ascii="宋体" w:hAnsi="宋体" w:cs="宋体"/>
              </w:rPr>
              <w:t>电子信箱：</w:t>
            </w:r>
          </w:p>
        </w:tc>
        <w:tc>
          <w:tcPr>
            <w:tcW w:w="3297" w:type="dxa"/>
            <w:vAlign w:val="center"/>
          </w:tcPr>
          <w:p w14:paraId="0A6B078F">
            <w:pPr>
              <w:rPr>
                <w:u w:val="single"/>
              </w:rPr>
            </w:pPr>
            <w:r>
              <w:rPr>
                <w:rFonts w:hint="eastAsia"/>
                <w:u w:val="single"/>
              </w:rPr>
              <w:t xml:space="preserve">            /                             </w:t>
            </w:r>
          </w:p>
        </w:tc>
        <w:tc>
          <w:tcPr>
            <w:tcW w:w="1542" w:type="dxa"/>
            <w:vAlign w:val="center"/>
          </w:tcPr>
          <w:p w14:paraId="470DB411">
            <w:pPr>
              <w:jc w:val="center"/>
              <w:rPr>
                <w:rFonts w:ascii="宋体" w:hAnsi="宋体" w:cs="宋体"/>
              </w:rPr>
            </w:pPr>
            <w:r>
              <w:rPr>
                <w:rFonts w:hint="eastAsia" w:ascii="宋体" w:hAnsi="宋体" w:cs="宋体"/>
              </w:rPr>
              <w:t>电子信箱：</w:t>
            </w:r>
          </w:p>
        </w:tc>
        <w:tc>
          <w:tcPr>
            <w:tcW w:w="3274" w:type="dxa"/>
            <w:vAlign w:val="center"/>
          </w:tcPr>
          <w:p w14:paraId="73C1D613">
            <w:pPr>
              <w:rPr>
                <w:u w:val="single"/>
              </w:rPr>
            </w:pPr>
            <w:r>
              <w:rPr>
                <w:rFonts w:hint="eastAsia"/>
                <w:u w:val="single"/>
              </w:rPr>
              <w:t xml:space="preserve">             /                            </w:t>
            </w:r>
          </w:p>
        </w:tc>
      </w:tr>
      <w:tr w14:paraId="72376CF7">
        <w:tblPrEx>
          <w:tblCellMar>
            <w:top w:w="0" w:type="dxa"/>
            <w:left w:w="108" w:type="dxa"/>
            <w:bottom w:w="0" w:type="dxa"/>
            <w:right w:w="108" w:type="dxa"/>
          </w:tblCellMar>
        </w:tblPrEx>
        <w:trPr>
          <w:trHeight w:val="656" w:hRule="atLeast"/>
          <w:jc w:val="center"/>
        </w:trPr>
        <w:tc>
          <w:tcPr>
            <w:tcW w:w="1565" w:type="dxa"/>
            <w:vAlign w:val="center"/>
          </w:tcPr>
          <w:p w14:paraId="7265B67C">
            <w:pPr>
              <w:jc w:val="center"/>
              <w:rPr>
                <w:rFonts w:ascii="宋体" w:hAnsi="宋体" w:cs="宋体"/>
              </w:rPr>
            </w:pPr>
            <w:r>
              <w:rPr>
                <w:rFonts w:hint="eastAsia" w:ascii="宋体" w:hAnsi="宋体" w:cs="宋体"/>
              </w:rPr>
              <w:t>开户银行：</w:t>
            </w:r>
          </w:p>
        </w:tc>
        <w:tc>
          <w:tcPr>
            <w:tcW w:w="3297" w:type="dxa"/>
            <w:vAlign w:val="center"/>
          </w:tcPr>
          <w:p w14:paraId="43169E45">
            <w:pPr>
              <w:rPr>
                <w:u w:val="single"/>
                <w:lang w:eastAsia="zh-CN"/>
              </w:rPr>
            </w:pPr>
            <w:r>
              <w:rPr>
                <w:rFonts w:hint="eastAsia"/>
                <w:u w:val="single"/>
                <w:lang w:eastAsia="zh-CN"/>
              </w:rPr>
              <w:t xml:space="preserve">浦发银行郑州二十一世纪支行             </w:t>
            </w:r>
          </w:p>
        </w:tc>
        <w:tc>
          <w:tcPr>
            <w:tcW w:w="1542" w:type="dxa"/>
            <w:vAlign w:val="center"/>
          </w:tcPr>
          <w:p w14:paraId="55C29435">
            <w:pPr>
              <w:jc w:val="center"/>
            </w:pPr>
            <w:r>
              <w:rPr>
                <w:rFonts w:hint="eastAsia"/>
              </w:rPr>
              <w:t>开户银行：</w:t>
            </w:r>
          </w:p>
        </w:tc>
        <w:tc>
          <w:tcPr>
            <w:tcW w:w="3274" w:type="dxa"/>
            <w:vAlign w:val="center"/>
          </w:tcPr>
          <w:p w14:paraId="24BC989C">
            <w:pPr>
              <w:rPr>
                <w:lang w:eastAsia="zh-CN"/>
              </w:rPr>
            </w:pPr>
            <w:r>
              <w:rPr>
                <w:rFonts w:hint="eastAsia"/>
                <w:u w:val="single"/>
                <w:lang w:eastAsia="zh-CN"/>
              </w:rPr>
              <w:t xml:space="preserve">中国建设银行郑州金岱工业园支行                 </w:t>
            </w:r>
          </w:p>
        </w:tc>
      </w:tr>
      <w:tr w14:paraId="7D43D547">
        <w:tblPrEx>
          <w:tblCellMar>
            <w:top w:w="0" w:type="dxa"/>
            <w:left w:w="108" w:type="dxa"/>
            <w:bottom w:w="0" w:type="dxa"/>
            <w:right w:w="108" w:type="dxa"/>
          </w:tblCellMar>
        </w:tblPrEx>
        <w:trPr>
          <w:trHeight w:val="656" w:hRule="atLeast"/>
          <w:jc w:val="center"/>
        </w:trPr>
        <w:tc>
          <w:tcPr>
            <w:tcW w:w="1565" w:type="dxa"/>
            <w:vAlign w:val="center"/>
          </w:tcPr>
          <w:p w14:paraId="535C26D5">
            <w:pPr>
              <w:jc w:val="center"/>
              <w:rPr>
                <w:rFonts w:ascii="宋体" w:hAnsi="宋体" w:cs="宋体"/>
              </w:rPr>
            </w:pPr>
            <w:r>
              <w:rPr>
                <w:rFonts w:hint="eastAsia" w:ascii="宋体" w:hAnsi="宋体" w:cs="宋体"/>
              </w:rPr>
              <w:t>账    号：</w:t>
            </w:r>
          </w:p>
        </w:tc>
        <w:tc>
          <w:tcPr>
            <w:tcW w:w="3297" w:type="dxa"/>
            <w:vAlign w:val="center"/>
          </w:tcPr>
          <w:p w14:paraId="114A90D3">
            <w:pPr>
              <w:rPr>
                <w:u w:val="single"/>
              </w:rPr>
            </w:pPr>
            <w:r>
              <w:rPr>
                <w:rFonts w:hint="eastAsia"/>
                <w:u w:val="single"/>
              </w:rPr>
              <w:t xml:space="preserve">    76150154900000023                    </w:t>
            </w:r>
          </w:p>
        </w:tc>
        <w:tc>
          <w:tcPr>
            <w:tcW w:w="1542" w:type="dxa"/>
            <w:vAlign w:val="center"/>
          </w:tcPr>
          <w:p w14:paraId="74A2A127">
            <w:pPr>
              <w:jc w:val="center"/>
            </w:pPr>
            <w:r>
              <w:rPr>
                <w:rFonts w:hint="eastAsia"/>
              </w:rPr>
              <w:t>账    号：</w:t>
            </w:r>
          </w:p>
        </w:tc>
        <w:tc>
          <w:tcPr>
            <w:tcW w:w="3274" w:type="dxa"/>
            <w:vAlign w:val="center"/>
          </w:tcPr>
          <w:p w14:paraId="1E0D3F58">
            <w:r>
              <w:rPr>
                <w:rFonts w:hint="eastAsia"/>
                <w:u w:val="single"/>
              </w:rPr>
              <w:t xml:space="preserve">   </w:t>
            </w:r>
            <w:r>
              <w:rPr>
                <w:rFonts w:hint="eastAsia"/>
                <w:u w:val="single"/>
                <w:lang w:eastAsia="zh-CN"/>
              </w:rPr>
              <w:t>41050111342200000592</w:t>
            </w:r>
            <w:r>
              <w:rPr>
                <w:rFonts w:hint="eastAsia"/>
                <w:u w:val="single"/>
              </w:rPr>
              <w:t xml:space="preserve">                  </w:t>
            </w:r>
          </w:p>
        </w:tc>
      </w:tr>
    </w:tbl>
    <w:p w14:paraId="2E59FB7B">
      <w:pPr>
        <w:spacing w:line="360" w:lineRule="auto"/>
        <w:ind w:left="105" w:leftChars="50" w:firstLine="430" w:firstLineChars="205"/>
        <w:rPr>
          <w:rFonts w:ascii="宋体" w:hAnsi="宋体" w:cs="宋体"/>
        </w:rPr>
      </w:pPr>
    </w:p>
    <w:p w14:paraId="4D116CBC">
      <w:pPr>
        <w:pStyle w:val="3"/>
        <w:jc w:val="both"/>
      </w:pPr>
    </w:p>
    <w:sectPr>
      <w:headerReference r:id="rId6" w:type="default"/>
      <w:footerReference r:id="rId7" w:type="default"/>
      <w:pgSz w:w="11910" w:h="16845"/>
      <w:pgMar w:top="1200" w:right="1471" w:bottom="1371" w:left="1771" w:header="840" w:footer="117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086F">
    <w:pPr>
      <w:spacing w:line="220" w:lineRule="auto"/>
      <w:ind w:left="400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018D">
    <w:pPr>
      <w:spacing w:line="220" w:lineRule="auto"/>
      <w:ind w:left="40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5F132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485F132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46CA">
    <w:pPr>
      <w:spacing w:line="220" w:lineRule="auto"/>
      <w:ind w:left="40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C3274D">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67C3274D">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2683">
    <w:pPr>
      <w:spacing w:line="35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0B7D">
    <w:pPr>
      <w:spacing w:line="35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C"/>
    <w:multiLevelType w:val="multilevel"/>
    <w:tmpl w:val="0000003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4E9F874"/>
    <w:multiLevelType w:val="singleLevel"/>
    <w:tmpl w:val="44E9F8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1E"/>
    <w:rsid w:val="00030BD0"/>
    <w:rsid w:val="0007245F"/>
    <w:rsid w:val="00103E76"/>
    <w:rsid w:val="0014390C"/>
    <w:rsid w:val="001C5D49"/>
    <w:rsid w:val="001E33B2"/>
    <w:rsid w:val="0029436A"/>
    <w:rsid w:val="002A03B7"/>
    <w:rsid w:val="002F12AC"/>
    <w:rsid w:val="0034491E"/>
    <w:rsid w:val="00391618"/>
    <w:rsid w:val="004931A6"/>
    <w:rsid w:val="004D723D"/>
    <w:rsid w:val="00642248"/>
    <w:rsid w:val="00795E9C"/>
    <w:rsid w:val="00797309"/>
    <w:rsid w:val="0095498C"/>
    <w:rsid w:val="0095732C"/>
    <w:rsid w:val="00AB7DE2"/>
    <w:rsid w:val="00B6123F"/>
    <w:rsid w:val="00B640D7"/>
    <w:rsid w:val="00C66C07"/>
    <w:rsid w:val="00D416B1"/>
    <w:rsid w:val="00DD211C"/>
    <w:rsid w:val="00E21566"/>
    <w:rsid w:val="00E91467"/>
    <w:rsid w:val="00FA474C"/>
    <w:rsid w:val="06BC75EE"/>
    <w:rsid w:val="07E44880"/>
    <w:rsid w:val="0D5E60CE"/>
    <w:rsid w:val="1303728B"/>
    <w:rsid w:val="1A7B4F11"/>
    <w:rsid w:val="1A911621"/>
    <w:rsid w:val="1AA03FE9"/>
    <w:rsid w:val="1D774AFE"/>
    <w:rsid w:val="21E5472C"/>
    <w:rsid w:val="225356A6"/>
    <w:rsid w:val="2B591CE7"/>
    <w:rsid w:val="2C8F7E58"/>
    <w:rsid w:val="2EA96AE1"/>
    <w:rsid w:val="2F05640D"/>
    <w:rsid w:val="30A75969"/>
    <w:rsid w:val="39F43343"/>
    <w:rsid w:val="3EA06AC9"/>
    <w:rsid w:val="420938D0"/>
    <w:rsid w:val="424F31EB"/>
    <w:rsid w:val="479F062A"/>
    <w:rsid w:val="49883A6B"/>
    <w:rsid w:val="4D64034B"/>
    <w:rsid w:val="4FBB0597"/>
    <w:rsid w:val="4FF10D18"/>
    <w:rsid w:val="4FFF25AD"/>
    <w:rsid w:val="5534293E"/>
    <w:rsid w:val="558A0B6B"/>
    <w:rsid w:val="56A1771E"/>
    <w:rsid w:val="56FF25CB"/>
    <w:rsid w:val="5B144F30"/>
    <w:rsid w:val="627E3805"/>
    <w:rsid w:val="6364618F"/>
    <w:rsid w:val="64620063"/>
    <w:rsid w:val="64F8789F"/>
    <w:rsid w:val="666D7E19"/>
    <w:rsid w:val="70CD7E32"/>
    <w:rsid w:val="72822E9E"/>
    <w:rsid w:val="737E3665"/>
    <w:rsid w:val="7A04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numPr>
        <w:ilvl w:val="0"/>
        <w:numId w:val="1"/>
      </w:numPr>
      <w:jc w:val="center"/>
      <w:outlineLvl w:val="0"/>
    </w:pPr>
    <w:rPr>
      <w:rFonts w:ascii="黑体" w:eastAsia="黑体"/>
      <w:sz w:val="5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4">
    <w:name w:val="Normal Indent"/>
    <w:basedOn w:val="1"/>
    <w:next w:val="5"/>
    <w:qFormat/>
    <w:uiPriority w:val="0"/>
    <w:pPr>
      <w:ind w:firstLine="420" w:firstLineChars="200"/>
    </w:pPr>
    <w:rPr>
      <w:szCs w:val="20"/>
    </w:rPr>
  </w:style>
  <w:style w:type="paragraph" w:styleId="5">
    <w:name w:val="Body Text 2"/>
    <w:basedOn w:val="1"/>
    <w:qFormat/>
    <w:uiPriority w:val="0"/>
    <w:pPr>
      <w:spacing w:after="120" w:line="480" w:lineRule="auto"/>
    </w:pPr>
  </w:style>
  <w:style w:type="paragraph" w:styleId="6">
    <w:name w:val="Body Text Indent"/>
    <w:basedOn w:val="1"/>
    <w:next w:val="7"/>
    <w:qFormat/>
    <w:uiPriority w:val="0"/>
    <w:pPr>
      <w:spacing w:line="420" w:lineRule="exact"/>
      <w:ind w:firstLine="732" w:firstLineChars="300"/>
    </w:pPr>
    <w:rPr>
      <w:spacing w:val="2"/>
      <w:sz w:val="24"/>
      <w:szCs w:val="20"/>
    </w:rPr>
  </w:style>
  <w:style w:type="paragraph" w:styleId="7">
    <w:name w:val="envelope return"/>
    <w:basedOn w:val="1"/>
    <w:qFormat/>
    <w:uiPriority w:val="0"/>
    <w:pPr>
      <w:spacing w:line="360" w:lineRule="auto"/>
      <w:ind w:firstLine="200" w:firstLineChars="200"/>
    </w:pPr>
    <w:rPr>
      <w:rFonts w:eastAsia="仿宋_GB2312"/>
      <w:sz w:val="24"/>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Body Text First Indent 2"/>
    <w:basedOn w:val="6"/>
    <w:next w:val="4"/>
    <w:unhideWhenUsed/>
    <w:qFormat/>
    <w:uiPriority w:val="99"/>
    <w:pPr>
      <w:spacing w:after="120" w:line="240" w:lineRule="auto"/>
      <w:ind w:left="420" w:leftChars="200" w:firstLine="420" w:firstLineChars="200"/>
    </w:pPr>
    <w:rPr>
      <w:spacing w:val="0"/>
    </w:rPr>
  </w:style>
  <w:style w:type="paragraph" w:customStyle="1" w:styleId="13">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37704</Words>
  <Characters>39377</Characters>
  <Lines>1397</Lines>
  <Paragraphs>1495</Paragraphs>
  <TotalTime>1</TotalTime>
  <ScaleCrop>false</ScaleCrop>
  <LinksUpToDate>false</LinksUpToDate>
  <CharactersWithSpaces>40801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2025-06-03T17:45:00Z</dcterms:created>
  <dc:creator>Lenovo</dc:creator>
  <cp:lastModifiedBy>事事如意</cp:lastModifiedBy>
  <cp:lastPrinted>2025-06-12T06:30:00Z</cp:lastPrinted>
  <dcterms:modified xsi:type="dcterms:W3CDTF">2025-06-12T08:49:39Z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eyJoZGlkIjoiY2NmZmY2NmIyNzAxY2E4NGFlNGE1Zjk3MTdiNDY3NTEiLCJ1c2VySWQiOiI1ODk0NjYyMDkifQ==</vt:lpwstr>
  </property>
  <property fmtid="{D5CDD505-2E9C-101B-9397-08002B2CF9AE}" pid="4" name="ICV">
    <vt:lpwstr>FAFCDAA643C14531AE1B63F46DC2F194_13</vt:lpwstr>
  </property>
</Properties>
</file>